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6013A8" w14:textId="77777777" w:rsidR="000059F4" w:rsidRPr="00EA3BE3" w:rsidRDefault="000059F4">
      <w:pPr>
        <w:rPr>
          <w:rFonts w:asciiTheme="minorEastAsia" w:hAnsiTheme="minorEastAsia" w:cstheme="minorEastAsia"/>
        </w:rPr>
      </w:pPr>
    </w:p>
    <w:p w14:paraId="18DF1AD4" w14:textId="77777777" w:rsidR="000059F4" w:rsidRPr="00EA3BE3" w:rsidRDefault="000059F4">
      <w:pPr>
        <w:rPr>
          <w:rFonts w:asciiTheme="minorEastAsia" w:hAnsiTheme="minorEastAsia" w:cstheme="minorEastAsia"/>
        </w:rPr>
      </w:pPr>
    </w:p>
    <w:p w14:paraId="4215082A" w14:textId="77777777" w:rsidR="000059F4" w:rsidRPr="00EA3BE3" w:rsidRDefault="000059F4">
      <w:pPr>
        <w:rPr>
          <w:rFonts w:asciiTheme="minorEastAsia" w:hAnsiTheme="minorEastAsia" w:cstheme="minorEastAsia"/>
        </w:rPr>
      </w:pPr>
    </w:p>
    <w:p w14:paraId="3BE7023C" w14:textId="77777777" w:rsidR="000059F4" w:rsidRPr="009A3909" w:rsidRDefault="00F51B2D">
      <w:pPr>
        <w:jc w:val="center"/>
        <w:rPr>
          <w:rFonts w:asciiTheme="minorEastAsia" w:hAnsiTheme="minorEastAsia" w:cstheme="minorEastAsia"/>
          <w:b/>
          <w:sz w:val="84"/>
          <w:szCs w:val="84"/>
        </w:rPr>
      </w:pPr>
      <w:r w:rsidRPr="009A3909">
        <w:rPr>
          <w:rFonts w:asciiTheme="minorEastAsia" w:hAnsiTheme="minorEastAsia" w:cstheme="minorEastAsia" w:hint="eastAsia"/>
          <w:b/>
          <w:sz w:val="84"/>
          <w:szCs w:val="84"/>
        </w:rPr>
        <w:t>招　标　文　件</w:t>
      </w:r>
    </w:p>
    <w:p w14:paraId="284D7C82" w14:textId="77777777" w:rsidR="000059F4" w:rsidRPr="009A3909" w:rsidRDefault="000059F4">
      <w:pPr>
        <w:spacing w:line="480" w:lineRule="auto"/>
        <w:ind w:firstLine="2249"/>
        <w:jc w:val="left"/>
        <w:rPr>
          <w:rFonts w:asciiTheme="minorEastAsia" w:hAnsiTheme="minorEastAsia" w:cstheme="minorEastAsia"/>
          <w:b/>
          <w:bCs/>
          <w:sz w:val="32"/>
          <w:szCs w:val="24"/>
        </w:rPr>
      </w:pPr>
    </w:p>
    <w:p w14:paraId="3FAE505B" w14:textId="77777777" w:rsidR="000059F4" w:rsidRPr="009A3909" w:rsidRDefault="00F51B2D">
      <w:pPr>
        <w:spacing w:line="480" w:lineRule="auto"/>
        <w:ind w:firstLine="2249"/>
        <w:jc w:val="left"/>
        <w:rPr>
          <w:rFonts w:asciiTheme="minorEastAsia" w:hAnsiTheme="minorEastAsia" w:cstheme="minorEastAsia"/>
          <w:b/>
          <w:bCs/>
          <w:sz w:val="32"/>
          <w:szCs w:val="24"/>
        </w:rPr>
      </w:pPr>
      <w:r w:rsidRPr="009A3909">
        <w:rPr>
          <w:rFonts w:asciiTheme="minorEastAsia" w:hAnsiTheme="minorEastAsia" w:cs="Times New Roman" w:hint="eastAsia"/>
          <w:sz w:val="36"/>
          <w:szCs w:val="36"/>
        </w:rPr>
        <w:t>(</w:t>
      </w:r>
      <w:r w:rsidRPr="009A3909">
        <w:rPr>
          <w:rFonts w:asciiTheme="minorEastAsia" w:hAnsiTheme="minorEastAsia" w:cs="华文中宋" w:hint="eastAsia"/>
          <w:bCs/>
          <w:sz w:val="36"/>
          <w:szCs w:val="36"/>
        </w:rPr>
        <w:t>全流程电子化不见面开标</w:t>
      </w:r>
      <w:r w:rsidRPr="009A3909">
        <w:rPr>
          <w:rFonts w:asciiTheme="minorEastAsia" w:hAnsiTheme="minorEastAsia" w:cs="宋体" w:hint="eastAsia"/>
          <w:sz w:val="36"/>
          <w:szCs w:val="36"/>
        </w:rPr>
        <w:t>）</w:t>
      </w:r>
    </w:p>
    <w:p w14:paraId="1D4D97B1" w14:textId="77777777" w:rsidR="000059F4" w:rsidRPr="009A3909" w:rsidRDefault="000059F4">
      <w:pPr>
        <w:spacing w:line="480" w:lineRule="auto"/>
        <w:ind w:firstLine="2249"/>
        <w:jc w:val="left"/>
        <w:rPr>
          <w:rFonts w:asciiTheme="minorEastAsia" w:hAnsiTheme="minorEastAsia" w:cstheme="minorEastAsia"/>
          <w:b/>
          <w:bCs/>
          <w:sz w:val="32"/>
          <w:szCs w:val="24"/>
        </w:rPr>
      </w:pPr>
    </w:p>
    <w:p w14:paraId="44C1129B" w14:textId="77777777" w:rsidR="000059F4" w:rsidRPr="009A3909" w:rsidRDefault="000059F4">
      <w:pPr>
        <w:pStyle w:val="Default"/>
        <w:rPr>
          <w:rFonts w:asciiTheme="minorEastAsia" w:eastAsiaTheme="minorEastAsia" w:hAnsiTheme="minorEastAsia"/>
          <w:color w:val="auto"/>
        </w:rPr>
      </w:pPr>
    </w:p>
    <w:p w14:paraId="3DF38BB7" w14:textId="23877542" w:rsidR="000059F4" w:rsidRPr="009A3909" w:rsidRDefault="00F51B2D">
      <w:pPr>
        <w:spacing w:line="480" w:lineRule="auto"/>
        <w:jc w:val="left"/>
        <w:rPr>
          <w:rFonts w:asciiTheme="minorEastAsia" w:hAnsiTheme="minorEastAsia" w:cstheme="minorEastAsia"/>
          <w:b/>
          <w:bCs/>
          <w:sz w:val="32"/>
          <w:szCs w:val="24"/>
        </w:rPr>
      </w:pPr>
      <w:r w:rsidRPr="009A3909">
        <w:rPr>
          <w:rFonts w:asciiTheme="minorEastAsia" w:hAnsiTheme="minorEastAsia" w:cstheme="minorEastAsia" w:hint="eastAsia"/>
          <w:b/>
          <w:bCs/>
          <w:sz w:val="32"/>
          <w:szCs w:val="24"/>
        </w:rPr>
        <w:t>项目编号：</w:t>
      </w:r>
      <w:r w:rsidR="00012FF9" w:rsidRPr="00012FF9">
        <w:rPr>
          <w:rFonts w:asciiTheme="minorEastAsia" w:hAnsiTheme="minorEastAsia" w:cstheme="minorEastAsia"/>
          <w:b/>
          <w:bCs/>
          <w:sz w:val="32"/>
          <w:szCs w:val="24"/>
        </w:rPr>
        <w:t>JSZC-320000-JSDZ-G2026-0066</w:t>
      </w:r>
    </w:p>
    <w:p w14:paraId="4343C94A" w14:textId="09688E80" w:rsidR="000059F4" w:rsidRPr="009A3909" w:rsidRDefault="00F51B2D" w:rsidP="00127873">
      <w:pPr>
        <w:spacing w:line="480" w:lineRule="auto"/>
        <w:jc w:val="left"/>
        <w:rPr>
          <w:rFonts w:asciiTheme="minorEastAsia" w:hAnsiTheme="minorEastAsia" w:cstheme="minorEastAsia"/>
          <w:b/>
          <w:sz w:val="44"/>
          <w:szCs w:val="21"/>
        </w:rPr>
      </w:pPr>
      <w:r w:rsidRPr="009A3909">
        <w:rPr>
          <w:rFonts w:asciiTheme="minorEastAsia" w:hAnsiTheme="minorEastAsia" w:cstheme="minorEastAsia" w:hint="eastAsia"/>
          <w:b/>
          <w:bCs/>
          <w:sz w:val="32"/>
          <w:szCs w:val="24"/>
        </w:rPr>
        <w:t>项目名称：</w:t>
      </w:r>
      <w:r w:rsidR="005D708E">
        <w:rPr>
          <w:rFonts w:asciiTheme="minorEastAsia" w:hAnsiTheme="minorEastAsia" w:cstheme="minorEastAsia" w:hint="eastAsia"/>
          <w:b/>
          <w:bCs/>
          <w:sz w:val="32"/>
          <w:szCs w:val="24"/>
        </w:rPr>
        <w:t>智能图像分析与知识挖掘实验室采购项目</w:t>
      </w:r>
    </w:p>
    <w:p w14:paraId="1A8E059C" w14:textId="77777777" w:rsidR="000059F4" w:rsidRPr="009A3909" w:rsidRDefault="000059F4">
      <w:pPr>
        <w:spacing w:line="480" w:lineRule="auto"/>
        <w:jc w:val="center"/>
        <w:rPr>
          <w:rFonts w:asciiTheme="minorEastAsia" w:hAnsiTheme="minorEastAsia" w:cstheme="minorEastAsia"/>
          <w:b/>
          <w:sz w:val="44"/>
          <w:szCs w:val="21"/>
        </w:rPr>
      </w:pPr>
    </w:p>
    <w:p w14:paraId="5579F076" w14:textId="77777777" w:rsidR="000059F4" w:rsidRPr="009A3909" w:rsidRDefault="000059F4">
      <w:pPr>
        <w:spacing w:line="480" w:lineRule="auto"/>
        <w:jc w:val="center"/>
        <w:rPr>
          <w:rFonts w:asciiTheme="minorEastAsia" w:hAnsiTheme="minorEastAsia" w:cstheme="minorEastAsia"/>
          <w:b/>
          <w:sz w:val="44"/>
          <w:szCs w:val="21"/>
        </w:rPr>
      </w:pPr>
    </w:p>
    <w:p w14:paraId="420AC0F3" w14:textId="77777777" w:rsidR="000059F4" w:rsidRPr="009A3909" w:rsidRDefault="00F51B2D">
      <w:pPr>
        <w:outlineLvl w:val="0"/>
        <w:rPr>
          <w:rFonts w:asciiTheme="minorEastAsia" w:hAnsiTheme="minorEastAsia" w:cs="宋体"/>
          <w:b/>
          <w:sz w:val="32"/>
          <w:szCs w:val="32"/>
        </w:rPr>
      </w:pPr>
      <w:bookmarkStart w:id="0" w:name="_Toc22534"/>
      <w:r w:rsidRPr="009A3909">
        <w:rPr>
          <w:rFonts w:asciiTheme="minorEastAsia" w:hAnsiTheme="minorEastAsia" w:cs="宋体" w:hint="eastAsia"/>
          <w:b/>
          <w:sz w:val="32"/>
          <w:szCs w:val="32"/>
        </w:rPr>
        <w:t>招标人：</w:t>
      </w:r>
      <w:bookmarkStart w:id="1" w:name="OLE_LINK131"/>
      <w:bookmarkStart w:id="2" w:name="OLE_LINK134"/>
      <w:r w:rsidRPr="009A3909">
        <w:rPr>
          <w:rFonts w:asciiTheme="minorEastAsia" w:hAnsiTheme="minorEastAsia" w:cs="宋体" w:hint="eastAsia"/>
          <w:b/>
          <w:sz w:val="32"/>
          <w:szCs w:val="32"/>
        </w:rPr>
        <w:t>泰州学院</w:t>
      </w:r>
      <w:bookmarkEnd w:id="0"/>
      <w:bookmarkEnd w:id="1"/>
      <w:bookmarkEnd w:id="2"/>
    </w:p>
    <w:p w14:paraId="3198FB33" w14:textId="77777777" w:rsidR="000059F4" w:rsidRPr="009A3909" w:rsidRDefault="00F51B2D">
      <w:pPr>
        <w:spacing w:before="120" w:after="120" w:line="360" w:lineRule="auto"/>
        <w:rPr>
          <w:rFonts w:asciiTheme="minorEastAsia" w:hAnsiTheme="minorEastAsia" w:cstheme="minorEastAsia"/>
          <w:b/>
          <w:bCs/>
          <w:sz w:val="32"/>
          <w:szCs w:val="24"/>
        </w:rPr>
      </w:pPr>
      <w:r w:rsidRPr="009A3909">
        <w:rPr>
          <w:rFonts w:asciiTheme="minorEastAsia" w:hAnsiTheme="minorEastAsia" w:cs="宋体" w:hint="eastAsia"/>
          <w:b/>
          <w:sz w:val="32"/>
          <w:szCs w:val="32"/>
        </w:rPr>
        <w:t>招标代理机构：</w:t>
      </w:r>
      <w:bookmarkStart w:id="3" w:name="OLE_LINK137"/>
      <w:bookmarkStart w:id="4" w:name="OLE_LINK138"/>
      <w:r w:rsidRPr="009A3909">
        <w:rPr>
          <w:rFonts w:asciiTheme="minorEastAsia" w:hAnsiTheme="minorEastAsia" w:cs="宋体" w:hint="eastAsia"/>
          <w:b/>
          <w:sz w:val="32"/>
          <w:szCs w:val="32"/>
        </w:rPr>
        <w:t>大洲设计咨询集团有限公司</w:t>
      </w:r>
      <w:bookmarkEnd w:id="3"/>
      <w:bookmarkEnd w:id="4"/>
    </w:p>
    <w:p w14:paraId="54E9B3F6" w14:textId="3454E8CB" w:rsidR="000059F4" w:rsidRPr="009A3909" w:rsidRDefault="00F51B2D">
      <w:pPr>
        <w:spacing w:before="120" w:after="120" w:line="480" w:lineRule="auto"/>
        <w:jc w:val="center"/>
        <w:rPr>
          <w:rFonts w:asciiTheme="minorEastAsia" w:hAnsiTheme="minorEastAsia" w:cstheme="minorEastAsia"/>
          <w:noProof/>
        </w:rPr>
      </w:pPr>
      <w:r w:rsidRPr="009A3909">
        <w:rPr>
          <w:rFonts w:asciiTheme="minorEastAsia" w:hAnsiTheme="minorEastAsia" w:cstheme="minorEastAsia" w:hint="eastAsia"/>
          <w:b/>
          <w:bCs/>
          <w:sz w:val="32"/>
          <w:szCs w:val="24"/>
        </w:rPr>
        <w:t>2026年</w:t>
      </w:r>
      <w:r w:rsidR="00127873" w:rsidRPr="009A3909">
        <w:rPr>
          <w:rFonts w:asciiTheme="minorEastAsia" w:hAnsiTheme="minorEastAsia" w:cstheme="minorEastAsia" w:hint="eastAsia"/>
          <w:b/>
          <w:bCs/>
          <w:sz w:val="32"/>
          <w:szCs w:val="24"/>
        </w:rPr>
        <w:t>8</w:t>
      </w:r>
      <w:r w:rsidRPr="009A3909">
        <w:rPr>
          <w:rFonts w:asciiTheme="minorEastAsia" w:hAnsiTheme="minorEastAsia" w:cstheme="minorEastAsia" w:hint="eastAsia"/>
          <w:b/>
          <w:bCs/>
          <w:sz w:val="32"/>
          <w:szCs w:val="24"/>
        </w:rPr>
        <w:t>月</w:t>
      </w:r>
      <w:r w:rsidRPr="009A3909">
        <w:rPr>
          <w:rFonts w:asciiTheme="minorEastAsia" w:hAnsiTheme="minorEastAsia" w:cstheme="minorEastAsia" w:hint="eastAsia"/>
        </w:rPr>
        <w:br w:type="page" w:clear="all"/>
      </w:r>
      <w:r w:rsidRPr="009A3909">
        <w:rPr>
          <w:rFonts w:asciiTheme="minorEastAsia" w:hAnsiTheme="minorEastAsia" w:cstheme="minorEastAsia" w:hint="eastAsia"/>
        </w:rPr>
        <w:fldChar w:fldCharType="begin"/>
      </w:r>
      <w:r w:rsidRPr="009A3909">
        <w:rPr>
          <w:rFonts w:asciiTheme="minorEastAsia" w:hAnsiTheme="minorEastAsia" w:cstheme="minorEastAsia" w:hint="eastAsia"/>
        </w:rPr>
        <w:instrText xml:space="preserve"> TOC \o "1-1" \u </w:instrText>
      </w:r>
      <w:r w:rsidRPr="009A3909">
        <w:rPr>
          <w:rFonts w:asciiTheme="minorEastAsia" w:hAnsiTheme="minorEastAsia" w:cstheme="minorEastAsia" w:hint="eastAsia"/>
        </w:rPr>
        <w:fldChar w:fldCharType="separate"/>
      </w:r>
    </w:p>
    <w:p w14:paraId="24A9B571" w14:textId="77777777" w:rsidR="000059F4" w:rsidRPr="009A3909" w:rsidRDefault="00F51B2D">
      <w:pPr>
        <w:pStyle w:val="1"/>
        <w:spacing w:before="156" w:after="156" w:line="480" w:lineRule="auto"/>
        <w:jc w:val="center"/>
        <w:rPr>
          <w:rFonts w:asciiTheme="minorEastAsia" w:hAnsiTheme="minorEastAsia" w:cstheme="minorEastAsia"/>
          <w:b w:val="0"/>
          <w:noProof/>
        </w:rPr>
      </w:pPr>
      <w:r w:rsidRPr="009A3909">
        <w:rPr>
          <w:rFonts w:asciiTheme="minorEastAsia" w:hAnsiTheme="minorEastAsia" w:cstheme="minorEastAsia" w:hint="eastAsia"/>
          <w:b w:val="0"/>
          <w:noProof/>
        </w:rPr>
        <w:lastRenderedPageBreak/>
        <w:t>目  录</w:t>
      </w:r>
    </w:p>
    <w:p w14:paraId="1DA2780F" w14:textId="77777777" w:rsidR="000059F4" w:rsidRPr="009A3909" w:rsidRDefault="00F51B2D">
      <w:pPr>
        <w:pStyle w:val="10"/>
        <w:tabs>
          <w:tab w:val="right" w:leader="dot" w:pos="8296"/>
        </w:tabs>
        <w:spacing w:line="480" w:lineRule="auto"/>
        <w:rPr>
          <w:rFonts w:asciiTheme="minorEastAsia" w:hAnsiTheme="minorEastAsia" w:cstheme="minorEastAsia"/>
          <w:noProof/>
          <w:sz w:val="32"/>
        </w:rPr>
      </w:pPr>
      <w:r w:rsidRPr="009A3909">
        <w:rPr>
          <w:rFonts w:asciiTheme="minorEastAsia" w:hAnsiTheme="minorEastAsia" w:cstheme="minorEastAsia" w:hint="eastAsia"/>
          <w:noProof/>
          <w:sz w:val="32"/>
        </w:rPr>
        <w:t>第一章  招标公告</w:t>
      </w:r>
      <w:r w:rsidRPr="009A3909">
        <w:rPr>
          <w:rFonts w:asciiTheme="minorEastAsia" w:hAnsiTheme="minorEastAsia" w:cstheme="minorEastAsia" w:hint="eastAsia"/>
          <w:noProof/>
          <w:sz w:val="32"/>
        </w:rPr>
        <w:tab/>
      </w:r>
      <w:r w:rsidRPr="009A3909">
        <w:rPr>
          <w:rFonts w:asciiTheme="minorEastAsia" w:hAnsiTheme="minorEastAsia" w:cstheme="minorEastAsia" w:hint="eastAsia"/>
          <w:noProof/>
          <w:sz w:val="32"/>
        </w:rPr>
        <w:fldChar w:fldCharType="begin"/>
      </w:r>
      <w:r w:rsidRPr="009A3909">
        <w:rPr>
          <w:rFonts w:asciiTheme="minorEastAsia" w:hAnsiTheme="minorEastAsia" w:cstheme="minorEastAsia" w:hint="eastAsia"/>
          <w:noProof/>
          <w:sz w:val="32"/>
        </w:rPr>
        <w:instrText xml:space="preserve"> PAGEREF _Toc155796356 \h </w:instrText>
      </w:r>
      <w:r w:rsidRPr="009A3909">
        <w:rPr>
          <w:rFonts w:asciiTheme="minorEastAsia" w:hAnsiTheme="minorEastAsia" w:cstheme="minorEastAsia" w:hint="eastAsia"/>
          <w:noProof/>
          <w:sz w:val="32"/>
        </w:rPr>
      </w:r>
      <w:r w:rsidRPr="009A3909">
        <w:rPr>
          <w:rFonts w:asciiTheme="minorEastAsia" w:hAnsiTheme="minorEastAsia" w:cstheme="minorEastAsia" w:hint="eastAsia"/>
          <w:noProof/>
          <w:sz w:val="32"/>
        </w:rPr>
        <w:fldChar w:fldCharType="separate"/>
      </w:r>
      <w:r w:rsidR="00377F12">
        <w:rPr>
          <w:rFonts w:asciiTheme="minorEastAsia" w:hAnsiTheme="minorEastAsia" w:cstheme="minorEastAsia"/>
          <w:noProof/>
          <w:sz w:val="32"/>
        </w:rPr>
        <w:t>1</w:t>
      </w:r>
      <w:r w:rsidRPr="009A3909">
        <w:rPr>
          <w:rFonts w:asciiTheme="minorEastAsia" w:hAnsiTheme="minorEastAsia" w:cstheme="minorEastAsia" w:hint="eastAsia"/>
          <w:noProof/>
          <w:sz w:val="32"/>
        </w:rPr>
        <w:fldChar w:fldCharType="end"/>
      </w:r>
    </w:p>
    <w:p w14:paraId="7CE4A047" w14:textId="77777777" w:rsidR="000059F4" w:rsidRPr="009A3909" w:rsidRDefault="00F51B2D">
      <w:pPr>
        <w:pStyle w:val="10"/>
        <w:tabs>
          <w:tab w:val="right" w:leader="dot" w:pos="8296"/>
        </w:tabs>
        <w:spacing w:line="480" w:lineRule="auto"/>
        <w:rPr>
          <w:rFonts w:asciiTheme="minorEastAsia" w:hAnsiTheme="minorEastAsia" w:cstheme="minorEastAsia"/>
          <w:noProof/>
          <w:sz w:val="32"/>
        </w:rPr>
      </w:pPr>
      <w:r w:rsidRPr="009A3909">
        <w:rPr>
          <w:rFonts w:asciiTheme="minorEastAsia" w:hAnsiTheme="minorEastAsia" w:cstheme="minorEastAsia" w:hint="eastAsia"/>
          <w:noProof/>
          <w:sz w:val="32"/>
        </w:rPr>
        <w:t>第二章  投标人须知</w:t>
      </w:r>
      <w:r w:rsidRPr="009A3909">
        <w:rPr>
          <w:rFonts w:asciiTheme="minorEastAsia" w:hAnsiTheme="minorEastAsia" w:cstheme="minorEastAsia" w:hint="eastAsia"/>
          <w:noProof/>
          <w:sz w:val="32"/>
        </w:rPr>
        <w:tab/>
      </w:r>
      <w:r w:rsidRPr="009A3909">
        <w:rPr>
          <w:rFonts w:asciiTheme="minorEastAsia" w:hAnsiTheme="minorEastAsia" w:cstheme="minorEastAsia" w:hint="eastAsia"/>
          <w:noProof/>
          <w:sz w:val="32"/>
        </w:rPr>
        <w:fldChar w:fldCharType="begin"/>
      </w:r>
      <w:r w:rsidRPr="009A3909">
        <w:rPr>
          <w:rFonts w:asciiTheme="minorEastAsia" w:hAnsiTheme="minorEastAsia" w:cstheme="minorEastAsia" w:hint="eastAsia"/>
          <w:noProof/>
          <w:sz w:val="32"/>
        </w:rPr>
        <w:instrText xml:space="preserve"> PAGEREF _Toc155796357 \h </w:instrText>
      </w:r>
      <w:r w:rsidRPr="009A3909">
        <w:rPr>
          <w:rFonts w:asciiTheme="minorEastAsia" w:hAnsiTheme="minorEastAsia" w:cstheme="minorEastAsia" w:hint="eastAsia"/>
          <w:noProof/>
          <w:sz w:val="32"/>
        </w:rPr>
      </w:r>
      <w:r w:rsidRPr="009A3909">
        <w:rPr>
          <w:rFonts w:asciiTheme="minorEastAsia" w:hAnsiTheme="minorEastAsia" w:cstheme="minorEastAsia" w:hint="eastAsia"/>
          <w:noProof/>
          <w:sz w:val="32"/>
        </w:rPr>
        <w:fldChar w:fldCharType="separate"/>
      </w:r>
      <w:r w:rsidR="00377F12">
        <w:rPr>
          <w:rFonts w:asciiTheme="minorEastAsia" w:hAnsiTheme="minorEastAsia" w:cstheme="minorEastAsia"/>
          <w:noProof/>
          <w:sz w:val="32"/>
        </w:rPr>
        <w:t>3</w:t>
      </w:r>
      <w:r w:rsidRPr="009A3909">
        <w:rPr>
          <w:rFonts w:asciiTheme="minorEastAsia" w:hAnsiTheme="minorEastAsia" w:cstheme="minorEastAsia" w:hint="eastAsia"/>
          <w:noProof/>
          <w:sz w:val="32"/>
        </w:rPr>
        <w:fldChar w:fldCharType="end"/>
      </w:r>
    </w:p>
    <w:p w14:paraId="69E5B2E9" w14:textId="0C64A504" w:rsidR="000059F4" w:rsidRPr="009A3909" w:rsidRDefault="00F51B2D">
      <w:pPr>
        <w:pStyle w:val="10"/>
        <w:tabs>
          <w:tab w:val="right" w:leader="dot" w:pos="8296"/>
        </w:tabs>
        <w:spacing w:line="480" w:lineRule="auto"/>
        <w:rPr>
          <w:rFonts w:asciiTheme="minorEastAsia" w:hAnsiTheme="minorEastAsia" w:cstheme="minorEastAsia"/>
          <w:noProof/>
          <w:sz w:val="32"/>
        </w:rPr>
      </w:pPr>
      <w:r w:rsidRPr="009A3909">
        <w:rPr>
          <w:rFonts w:asciiTheme="minorEastAsia" w:hAnsiTheme="minorEastAsia" w:cstheme="minorEastAsia" w:hint="eastAsia"/>
          <w:noProof/>
          <w:sz w:val="32"/>
        </w:rPr>
        <w:t>第三章  合同文本</w:t>
      </w:r>
      <w:r w:rsidRPr="009A3909">
        <w:rPr>
          <w:rFonts w:asciiTheme="minorEastAsia" w:hAnsiTheme="minorEastAsia" w:cstheme="minorEastAsia" w:hint="eastAsia"/>
          <w:noProof/>
          <w:sz w:val="32"/>
        </w:rPr>
        <w:tab/>
      </w:r>
      <w:r w:rsidRPr="009A3909">
        <w:rPr>
          <w:rFonts w:asciiTheme="minorEastAsia" w:hAnsiTheme="minorEastAsia" w:cstheme="minorEastAsia" w:hint="eastAsia"/>
          <w:noProof/>
          <w:sz w:val="32"/>
        </w:rPr>
        <w:fldChar w:fldCharType="begin"/>
      </w:r>
      <w:r w:rsidRPr="009A3909">
        <w:rPr>
          <w:rFonts w:asciiTheme="minorEastAsia" w:hAnsiTheme="minorEastAsia" w:cstheme="minorEastAsia" w:hint="eastAsia"/>
          <w:noProof/>
          <w:sz w:val="32"/>
        </w:rPr>
        <w:instrText xml:space="preserve"> PAGEREF _Toc155796358 \h </w:instrText>
      </w:r>
      <w:r w:rsidRPr="009A3909">
        <w:rPr>
          <w:rFonts w:asciiTheme="minorEastAsia" w:hAnsiTheme="minorEastAsia" w:cstheme="minorEastAsia" w:hint="eastAsia"/>
          <w:noProof/>
          <w:sz w:val="32"/>
        </w:rPr>
      </w:r>
      <w:r w:rsidRPr="009A3909">
        <w:rPr>
          <w:rFonts w:asciiTheme="minorEastAsia" w:hAnsiTheme="minorEastAsia" w:cstheme="minorEastAsia" w:hint="eastAsia"/>
          <w:noProof/>
          <w:sz w:val="32"/>
        </w:rPr>
        <w:fldChar w:fldCharType="separate"/>
      </w:r>
      <w:r w:rsidR="00377F12">
        <w:rPr>
          <w:rFonts w:asciiTheme="minorEastAsia" w:hAnsiTheme="minorEastAsia" w:cstheme="minorEastAsia"/>
          <w:noProof/>
          <w:sz w:val="32"/>
        </w:rPr>
        <w:t>19</w:t>
      </w:r>
      <w:r w:rsidRPr="009A3909">
        <w:rPr>
          <w:rFonts w:asciiTheme="minorEastAsia" w:hAnsiTheme="minorEastAsia" w:cstheme="minorEastAsia" w:hint="eastAsia"/>
          <w:noProof/>
          <w:sz w:val="32"/>
        </w:rPr>
        <w:fldChar w:fldCharType="end"/>
      </w:r>
    </w:p>
    <w:p w14:paraId="2C0D7CDF" w14:textId="43C906B1" w:rsidR="000059F4" w:rsidRPr="009A3909" w:rsidRDefault="00F51B2D">
      <w:pPr>
        <w:pStyle w:val="10"/>
        <w:tabs>
          <w:tab w:val="right" w:leader="dot" w:pos="8296"/>
        </w:tabs>
        <w:spacing w:line="480" w:lineRule="auto"/>
        <w:rPr>
          <w:rFonts w:asciiTheme="minorEastAsia" w:hAnsiTheme="minorEastAsia" w:cstheme="minorEastAsia"/>
          <w:noProof/>
          <w:sz w:val="32"/>
        </w:rPr>
      </w:pPr>
      <w:r w:rsidRPr="009A3909">
        <w:rPr>
          <w:rFonts w:asciiTheme="minorEastAsia" w:hAnsiTheme="minorEastAsia" w:cstheme="minorEastAsia" w:hint="eastAsia"/>
          <w:noProof/>
          <w:sz w:val="32"/>
        </w:rPr>
        <w:t>第四章  采购需求</w:t>
      </w:r>
      <w:r w:rsidRPr="009A3909">
        <w:rPr>
          <w:rFonts w:asciiTheme="minorEastAsia" w:hAnsiTheme="minorEastAsia" w:cstheme="minorEastAsia" w:hint="eastAsia"/>
          <w:noProof/>
          <w:sz w:val="32"/>
        </w:rPr>
        <w:tab/>
      </w:r>
      <w:r w:rsidRPr="009A3909">
        <w:rPr>
          <w:rFonts w:asciiTheme="minorEastAsia" w:hAnsiTheme="minorEastAsia" w:cstheme="minorEastAsia" w:hint="eastAsia"/>
          <w:noProof/>
          <w:sz w:val="32"/>
        </w:rPr>
        <w:fldChar w:fldCharType="begin"/>
      </w:r>
      <w:r w:rsidRPr="009A3909">
        <w:rPr>
          <w:rFonts w:asciiTheme="minorEastAsia" w:hAnsiTheme="minorEastAsia" w:cstheme="minorEastAsia" w:hint="eastAsia"/>
          <w:noProof/>
          <w:sz w:val="32"/>
        </w:rPr>
        <w:instrText xml:space="preserve"> PAGEREF _Toc155796359 \h </w:instrText>
      </w:r>
      <w:r w:rsidRPr="009A3909">
        <w:rPr>
          <w:rFonts w:asciiTheme="minorEastAsia" w:hAnsiTheme="minorEastAsia" w:cstheme="minorEastAsia" w:hint="eastAsia"/>
          <w:noProof/>
          <w:sz w:val="32"/>
        </w:rPr>
      </w:r>
      <w:r w:rsidRPr="009A3909">
        <w:rPr>
          <w:rFonts w:asciiTheme="minorEastAsia" w:hAnsiTheme="minorEastAsia" w:cstheme="minorEastAsia" w:hint="eastAsia"/>
          <w:noProof/>
          <w:sz w:val="32"/>
        </w:rPr>
        <w:fldChar w:fldCharType="separate"/>
      </w:r>
      <w:r w:rsidR="00377F12">
        <w:rPr>
          <w:rFonts w:asciiTheme="minorEastAsia" w:hAnsiTheme="minorEastAsia" w:cstheme="minorEastAsia"/>
          <w:noProof/>
          <w:sz w:val="32"/>
        </w:rPr>
        <w:t>27</w:t>
      </w:r>
      <w:r w:rsidRPr="009A3909">
        <w:rPr>
          <w:rFonts w:asciiTheme="minorEastAsia" w:hAnsiTheme="minorEastAsia" w:cstheme="minorEastAsia" w:hint="eastAsia"/>
          <w:noProof/>
          <w:sz w:val="32"/>
        </w:rPr>
        <w:fldChar w:fldCharType="end"/>
      </w:r>
    </w:p>
    <w:p w14:paraId="1C7C43E4" w14:textId="1212830E" w:rsidR="000059F4" w:rsidRPr="009A3909" w:rsidRDefault="00F51B2D">
      <w:pPr>
        <w:pStyle w:val="10"/>
        <w:tabs>
          <w:tab w:val="right" w:leader="dot" w:pos="8296"/>
        </w:tabs>
        <w:spacing w:line="480" w:lineRule="auto"/>
        <w:rPr>
          <w:rFonts w:asciiTheme="minorEastAsia" w:hAnsiTheme="minorEastAsia" w:cstheme="minorEastAsia"/>
          <w:noProof/>
          <w:sz w:val="32"/>
        </w:rPr>
      </w:pPr>
      <w:r w:rsidRPr="009A3909">
        <w:rPr>
          <w:rFonts w:asciiTheme="minorEastAsia" w:hAnsiTheme="minorEastAsia" w:cstheme="minorEastAsia" w:hint="eastAsia"/>
          <w:noProof/>
          <w:sz w:val="32"/>
        </w:rPr>
        <w:t>第五章  评标方法与评标标准</w:t>
      </w:r>
      <w:r w:rsidRPr="009A3909">
        <w:rPr>
          <w:rFonts w:asciiTheme="minorEastAsia" w:hAnsiTheme="minorEastAsia" w:cstheme="minorEastAsia" w:hint="eastAsia"/>
          <w:noProof/>
          <w:sz w:val="32"/>
        </w:rPr>
        <w:tab/>
      </w:r>
      <w:r w:rsidRPr="009A3909">
        <w:rPr>
          <w:rFonts w:asciiTheme="minorEastAsia" w:hAnsiTheme="minorEastAsia" w:cstheme="minorEastAsia" w:hint="eastAsia"/>
          <w:noProof/>
          <w:sz w:val="32"/>
        </w:rPr>
        <w:fldChar w:fldCharType="begin"/>
      </w:r>
      <w:r w:rsidRPr="009A3909">
        <w:rPr>
          <w:rFonts w:asciiTheme="minorEastAsia" w:hAnsiTheme="minorEastAsia" w:cstheme="minorEastAsia" w:hint="eastAsia"/>
          <w:noProof/>
          <w:sz w:val="32"/>
        </w:rPr>
        <w:instrText xml:space="preserve"> PAGEREF _Toc155796360 \h </w:instrText>
      </w:r>
      <w:r w:rsidRPr="009A3909">
        <w:rPr>
          <w:rFonts w:asciiTheme="minorEastAsia" w:hAnsiTheme="minorEastAsia" w:cstheme="minorEastAsia" w:hint="eastAsia"/>
          <w:noProof/>
          <w:sz w:val="32"/>
        </w:rPr>
      </w:r>
      <w:r w:rsidRPr="009A3909">
        <w:rPr>
          <w:rFonts w:asciiTheme="minorEastAsia" w:hAnsiTheme="minorEastAsia" w:cstheme="minorEastAsia" w:hint="eastAsia"/>
          <w:noProof/>
          <w:sz w:val="32"/>
        </w:rPr>
        <w:fldChar w:fldCharType="separate"/>
      </w:r>
      <w:r w:rsidR="00377F12">
        <w:rPr>
          <w:rFonts w:asciiTheme="minorEastAsia" w:hAnsiTheme="minorEastAsia" w:cstheme="minorEastAsia"/>
          <w:noProof/>
          <w:sz w:val="32"/>
        </w:rPr>
        <w:t>45</w:t>
      </w:r>
      <w:r w:rsidRPr="009A3909">
        <w:rPr>
          <w:rFonts w:asciiTheme="minorEastAsia" w:hAnsiTheme="minorEastAsia" w:cstheme="minorEastAsia" w:hint="eastAsia"/>
          <w:noProof/>
          <w:sz w:val="32"/>
        </w:rPr>
        <w:fldChar w:fldCharType="end"/>
      </w:r>
    </w:p>
    <w:p w14:paraId="6645433D" w14:textId="6B3A5FE3" w:rsidR="000059F4" w:rsidRPr="009A3909" w:rsidRDefault="00F51B2D">
      <w:pPr>
        <w:pStyle w:val="10"/>
        <w:tabs>
          <w:tab w:val="right" w:leader="dot" w:pos="8296"/>
        </w:tabs>
        <w:spacing w:line="480" w:lineRule="auto"/>
        <w:rPr>
          <w:rFonts w:asciiTheme="minorEastAsia" w:hAnsiTheme="minorEastAsia" w:cstheme="minorEastAsia"/>
          <w:noProof/>
          <w:sz w:val="32"/>
        </w:rPr>
      </w:pPr>
      <w:r w:rsidRPr="009A3909">
        <w:rPr>
          <w:rFonts w:asciiTheme="minorEastAsia" w:hAnsiTheme="minorEastAsia" w:cstheme="minorEastAsia" w:hint="eastAsia"/>
          <w:noProof/>
          <w:sz w:val="32"/>
        </w:rPr>
        <w:t>第六章  投标文件格式</w:t>
      </w:r>
      <w:r w:rsidRPr="009A3909">
        <w:rPr>
          <w:rFonts w:asciiTheme="minorEastAsia" w:hAnsiTheme="minorEastAsia" w:cstheme="minorEastAsia" w:hint="eastAsia"/>
          <w:noProof/>
          <w:sz w:val="32"/>
        </w:rPr>
        <w:tab/>
      </w:r>
      <w:r w:rsidRPr="009A3909">
        <w:rPr>
          <w:rFonts w:asciiTheme="minorEastAsia" w:hAnsiTheme="minorEastAsia" w:cstheme="minorEastAsia" w:hint="eastAsia"/>
          <w:noProof/>
          <w:sz w:val="32"/>
        </w:rPr>
        <w:fldChar w:fldCharType="begin"/>
      </w:r>
      <w:r w:rsidRPr="009A3909">
        <w:rPr>
          <w:rFonts w:asciiTheme="minorEastAsia" w:hAnsiTheme="minorEastAsia" w:cstheme="minorEastAsia" w:hint="eastAsia"/>
          <w:noProof/>
          <w:sz w:val="32"/>
        </w:rPr>
        <w:instrText xml:space="preserve"> PAGEREF _Toc155796361 \h </w:instrText>
      </w:r>
      <w:r w:rsidRPr="009A3909">
        <w:rPr>
          <w:rFonts w:asciiTheme="minorEastAsia" w:hAnsiTheme="minorEastAsia" w:cstheme="minorEastAsia" w:hint="eastAsia"/>
          <w:noProof/>
          <w:sz w:val="32"/>
        </w:rPr>
      </w:r>
      <w:r w:rsidRPr="009A3909">
        <w:rPr>
          <w:rFonts w:asciiTheme="minorEastAsia" w:hAnsiTheme="minorEastAsia" w:cstheme="minorEastAsia" w:hint="eastAsia"/>
          <w:noProof/>
          <w:sz w:val="32"/>
        </w:rPr>
        <w:fldChar w:fldCharType="separate"/>
      </w:r>
      <w:r w:rsidR="00377F12">
        <w:rPr>
          <w:rFonts w:asciiTheme="minorEastAsia" w:hAnsiTheme="minorEastAsia" w:cstheme="minorEastAsia"/>
          <w:noProof/>
          <w:sz w:val="32"/>
        </w:rPr>
        <w:t>50</w:t>
      </w:r>
      <w:r w:rsidRPr="009A3909">
        <w:rPr>
          <w:rFonts w:asciiTheme="minorEastAsia" w:hAnsiTheme="minorEastAsia" w:cstheme="minorEastAsia" w:hint="eastAsia"/>
          <w:noProof/>
          <w:sz w:val="32"/>
        </w:rPr>
        <w:fldChar w:fldCharType="end"/>
      </w:r>
    </w:p>
    <w:p w14:paraId="0A316AF5" w14:textId="77777777" w:rsidR="000059F4" w:rsidRPr="009A3909" w:rsidRDefault="00F51B2D">
      <w:pPr>
        <w:widowControl/>
        <w:spacing w:line="480" w:lineRule="auto"/>
        <w:jc w:val="left"/>
        <w:rPr>
          <w:rFonts w:asciiTheme="minorEastAsia" w:hAnsiTheme="minorEastAsia" w:cstheme="minorEastAsia"/>
        </w:rPr>
        <w:sectPr w:rsidR="000059F4" w:rsidRPr="009A3909" w:rsidSect="004C59F2">
          <w:footerReference w:type="default" r:id="rId9"/>
          <w:pgSz w:w="11906" w:h="16838"/>
          <w:pgMar w:top="1440" w:right="1274" w:bottom="1440" w:left="1800" w:header="851" w:footer="992" w:gutter="0"/>
          <w:cols w:space="425"/>
          <w:docGrid w:linePitch="360"/>
        </w:sectPr>
      </w:pPr>
      <w:r w:rsidRPr="009A3909">
        <w:rPr>
          <w:rFonts w:asciiTheme="minorEastAsia" w:hAnsiTheme="minorEastAsia" w:cstheme="minorEastAsia" w:hint="eastAsia"/>
        </w:rPr>
        <w:fldChar w:fldCharType="end"/>
      </w:r>
      <w:r w:rsidRPr="009A3909">
        <w:rPr>
          <w:rFonts w:asciiTheme="minorEastAsia" w:hAnsiTheme="minorEastAsia" w:cstheme="minorEastAsia" w:hint="eastAsia"/>
        </w:rPr>
        <w:br w:type="page" w:clear="all"/>
      </w:r>
      <w:bookmarkStart w:id="5" w:name="_Toc155796356"/>
    </w:p>
    <w:p w14:paraId="24E0ECC8" w14:textId="77777777" w:rsidR="000059F4" w:rsidRPr="009A3909" w:rsidRDefault="00F51B2D">
      <w:pPr>
        <w:pStyle w:val="1"/>
        <w:spacing w:before="156" w:after="156" w:line="360" w:lineRule="auto"/>
        <w:jc w:val="center"/>
        <w:rPr>
          <w:rFonts w:asciiTheme="minorEastAsia" w:hAnsiTheme="minorEastAsia" w:cstheme="minorEastAsia"/>
          <w:sz w:val="32"/>
          <w:szCs w:val="32"/>
        </w:rPr>
      </w:pPr>
      <w:r w:rsidRPr="009A3909">
        <w:rPr>
          <w:rFonts w:asciiTheme="minorEastAsia" w:hAnsiTheme="minorEastAsia" w:cstheme="minorEastAsia" w:hint="eastAsia"/>
          <w:sz w:val="32"/>
          <w:szCs w:val="32"/>
        </w:rPr>
        <w:lastRenderedPageBreak/>
        <w:t xml:space="preserve">第一章  </w:t>
      </w:r>
      <w:bookmarkStart w:id="6" w:name="OLE_LINK123"/>
      <w:bookmarkEnd w:id="5"/>
      <w:r w:rsidRPr="009A3909">
        <w:rPr>
          <w:rFonts w:asciiTheme="minorEastAsia" w:hAnsiTheme="minorEastAsia" w:cstheme="minorEastAsia" w:hint="eastAsia"/>
          <w:sz w:val="32"/>
          <w:szCs w:val="32"/>
        </w:rPr>
        <w:t>招标公告</w:t>
      </w:r>
      <w:bookmarkEnd w:id="6"/>
    </w:p>
    <w:tbl>
      <w:tblPr>
        <w:tblStyle w:val="af7"/>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2"/>
      </w:tblGrid>
      <w:tr w:rsidR="007B7B97" w:rsidRPr="009A3909" w14:paraId="01E432D1" w14:textId="77777777">
        <w:tc>
          <w:tcPr>
            <w:tcW w:w="8522" w:type="dxa"/>
          </w:tcPr>
          <w:p w14:paraId="63E87BD6" w14:textId="77777777" w:rsidR="000059F4" w:rsidRPr="009A3909" w:rsidRDefault="00F51B2D" w:rsidP="000C0579">
            <w:pPr>
              <w:spacing w:line="360" w:lineRule="auto"/>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项目概况</w:t>
            </w:r>
          </w:p>
          <w:p w14:paraId="68E3B002" w14:textId="68FF8E77" w:rsidR="000059F4" w:rsidRPr="009A3909" w:rsidRDefault="005D708E" w:rsidP="00057C2A">
            <w:pPr>
              <w:spacing w:line="360" w:lineRule="auto"/>
              <w:ind w:firstLine="482"/>
              <w:jc w:val="left"/>
              <w:rPr>
                <w:rFonts w:asciiTheme="minorEastAsia" w:hAnsiTheme="minorEastAsia" w:cstheme="minorEastAsia"/>
                <w:sz w:val="24"/>
                <w:szCs w:val="24"/>
              </w:rPr>
            </w:pPr>
            <w:r>
              <w:rPr>
                <w:rFonts w:asciiTheme="minorEastAsia" w:hAnsiTheme="minorEastAsia" w:cstheme="minorEastAsia" w:hint="eastAsia"/>
                <w:b/>
                <w:bCs/>
                <w:sz w:val="24"/>
                <w:szCs w:val="24"/>
                <w:u w:val="single"/>
                <w:lang w:val="zh-TW"/>
              </w:rPr>
              <w:t>智能图像分析与知识挖掘实验室采购项目</w:t>
            </w:r>
            <w:r w:rsidR="00F51B2D" w:rsidRPr="009A3909">
              <w:rPr>
                <w:rFonts w:asciiTheme="minorEastAsia" w:hAnsiTheme="minorEastAsia" w:cstheme="minorEastAsia" w:hint="eastAsia"/>
                <w:b/>
                <w:bCs/>
                <w:sz w:val="24"/>
                <w:szCs w:val="24"/>
                <w:u w:val="single"/>
              </w:rPr>
              <w:t xml:space="preserve"> </w:t>
            </w:r>
            <w:r w:rsidR="00F51B2D" w:rsidRPr="009A3909">
              <w:rPr>
                <w:rFonts w:asciiTheme="minorEastAsia" w:hAnsiTheme="minorEastAsia" w:cstheme="minorEastAsia" w:hint="eastAsia"/>
                <w:sz w:val="24"/>
                <w:szCs w:val="24"/>
              </w:rPr>
              <w:t>招标项目的潜在投标人应在</w:t>
            </w:r>
            <w:bookmarkStart w:id="7" w:name="OLE_LINK142"/>
            <w:r w:rsidR="00F51B2D" w:rsidRPr="009A3909">
              <w:rPr>
                <w:rFonts w:asciiTheme="minorEastAsia" w:hAnsiTheme="minorEastAsia" w:cstheme="minorEastAsia" w:hint="eastAsia"/>
                <w:b/>
                <w:bCs/>
                <w:sz w:val="24"/>
                <w:szCs w:val="24"/>
                <w:u w:val="single"/>
                <w:lang w:val="zh-TW"/>
              </w:rPr>
              <w:t>“苏</w:t>
            </w:r>
            <w:proofErr w:type="gramStart"/>
            <w:r w:rsidR="00F51B2D" w:rsidRPr="009A3909">
              <w:rPr>
                <w:rFonts w:asciiTheme="minorEastAsia" w:hAnsiTheme="minorEastAsia" w:cstheme="minorEastAsia" w:hint="eastAsia"/>
                <w:b/>
                <w:bCs/>
                <w:sz w:val="24"/>
                <w:szCs w:val="24"/>
                <w:u w:val="single"/>
                <w:lang w:val="zh-TW"/>
              </w:rPr>
              <w:t>采云</w:t>
            </w:r>
            <w:proofErr w:type="gramEnd"/>
            <w:r w:rsidR="00F51B2D" w:rsidRPr="009A3909">
              <w:rPr>
                <w:rFonts w:asciiTheme="minorEastAsia" w:hAnsiTheme="minorEastAsia" w:cstheme="minorEastAsia" w:hint="eastAsia"/>
                <w:b/>
                <w:bCs/>
                <w:sz w:val="24"/>
                <w:szCs w:val="24"/>
                <w:u w:val="single"/>
                <w:lang w:val="zh-TW"/>
              </w:rPr>
              <w:t>”政府采购一体化平台</w:t>
            </w:r>
            <w:bookmarkEnd w:id="7"/>
            <w:r w:rsidR="00F51B2D" w:rsidRPr="009A3909">
              <w:rPr>
                <w:rFonts w:asciiTheme="minorEastAsia" w:hAnsiTheme="minorEastAsia" w:cstheme="minorEastAsia" w:hint="eastAsia"/>
                <w:sz w:val="24"/>
                <w:szCs w:val="24"/>
              </w:rPr>
              <w:t>获取招标文件，</w:t>
            </w:r>
            <w:bookmarkStart w:id="8" w:name="OLE_LINK145"/>
            <w:r w:rsidR="00F51B2D" w:rsidRPr="009A3909">
              <w:rPr>
                <w:rFonts w:asciiTheme="minorEastAsia" w:hAnsiTheme="minorEastAsia" w:cstheme="minorEastAsia" w:hint="eastAsia"/>
                <w:sz w:val="24"/>
                <w:szCs w:val="24"/>
              </w:rPr>
              <w:t>并于</w:t>
            </w:r>
            <w:bookmarkStart w:id="9" w:name="OLE_LINK144"/>
            <w:bookmarkStart w:id="10" w:name="OLE_LINK143"/>
            <w:r w:rsidR="00F51B2D" w:rsidRPr="009A3909">
              <w:rPr>
                <w:rFonts w:asciiTheme="minorEastAsia" w:hAnsiTheme="minorEastAsia" w:cstheme="minorEastAsia" w:hint="eastAsia"/>
                <w:sz w:val="24"/>
                <w:szCs w:val="24"/>
              </w:rPr>
              <w:t>2026年</w:t>
            </w:r>
            <w:r w:rsidR="00057C2A">
              <w:rPr>
                <w:rFonts w:asciiTheme="minorEastAsia" w:hAnsiTheme="minorEastAsia" w:cstheme="minorEastAsia" w:hint="eastAsia"/>
                <w:sz w:val="24"/>
                <w:szCs w:val="24"/>
              </w:rPr>
              <w:t>9</w:t>
            </w:r>
            <w:r w:rsidR="00F51B2D" w:rsidRPr="009A3909">
              <w:rPr>
                <w:rFonts w:asciiTheme="minorEastAsia" w:hAnsiTheme="minorEastAsia" w:cstheme="minorEastAsia" w:hint="eastAsia"/>
                <w:sz w:val="24"/>
                <w:szCs w:val="24"/>
              </w:rPr>
              <w:t>月</w:t>
            </w:r>
            <w:r w:rsidR="00057C2A">
              <w:rPr>
                <w:rFonts w:asciiTheme="minorEastAsia" w:hAnsiTheme="minorEastAsia" w:cstheme="minorEastAsia" w:hint="eastAsia"/>
                <w:sz w:val="24"/>
                <w:szCs w:val="24"/>
              </w:rPr>
              <w:t>10</w:t>
            </w:r>
            <w:r w:rsidR="00F51B2D" w:rsidRPr="009A3909">
              <w:rPr>
                <w:rFonts w:asciiTheme="minorEastAsia" w:hAnsiTheme="minorEastAsia" w:cstheme="minorEastAsia" w:hint="eastAsia"/>
                <w:sz w:val="24"/>
                <w:szCs w:val="24"/>
              </w:rPr>
              <w:t>日14：30（北京时间）</w:t>
            </w:r>
            <w:bookmarkEnd w:id="9"/>
            <w:bookmarkEnd w:id="10"/>
            <w:r w:rsidR="00F51B2D" w:rsidRPr="009A3909">
              <w:rPr>
                <w:rFonts w:asciiTheme="minorEastAsia" w:hAnsiTheme="minorEastAsia" w:cstheme="minorEastAsia" w:hint="eastAsia"/>
                <w:sz w:val="24"/>
                <w:szCs w:val="24"/>
              </w:rPr>
              <w:t>前提交投标文件</w:t>
            </w:r>
            <w:bookmarkEnd w:id="8"/>
            <w:r w:rsidR="00F51B2D" w:rsidRPr="009A3909">
              <w:rPr>
                <w:rFonts w:asciiTheme="minorEastAsia" w:hAnsiTheme="minorEastAsia" w:cstheme="minorEastAsia" w:hint="eastAsia"/>
                <w:sz w:val="24"/>
                <w:szCs w:val="24"/>
              </w:rPr>
              <w:t>。</w:t>
            </w:r>
          </w:p>
        </w:tc>
      </w:tr>
    </w:tbl>
    <w:p w14:paraId="2A7E3998" w14:textId="77777777" w:rsidR="000059F4" w:rsidRPr="009A3909" w:rsidRDefault="00F51B2D" w:rsidP="000C0579">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一、项目基本情况</w:t>
      </w:r>
    </w:p>
    <w:p w14:paraId="47744281" w14:textId="6E1A5809" w:rsidR="000059F4" w:rsidRPr="009A3909" w:rsidRDefault="00F51B2D" w:rsidP="000C0579">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1.项目编号：</w:t>
      </w:r>
      <w:r w:rsidR="00012FF9" w:rsidRPr="00012FF9">
        <w:rPr>
          <w:rFonts w:asciiTheme="minorEastAsia" w:hAnsiTheme="minorEastAsia" w:cstheme="minorEastAsia"/>
          <w:sz w:val="24"/>
          <w:szCs w:val="24"/>
        </w:rPr>
        <w:t>JSZC-320000-JSDZ-G2026-0066</w:t>
      </w:r>
    </w:p>
    <w:p w14:paraId="522827E1" w14:textId="7F6FB157" w:rsidR="000059F4" w:rsidRPr="009A3909" w:rsidRDefault="00F51B2D" w:rsidP="000C0579">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2.项目名称：</w:t>
      </w:r>
      <w:bookmarkStart w:id="11" w:name="OLE_LINK1"/>
      <w:bookmarkStart w:id="12" w:name="OLE_LINK2"/>
      <w:r w:rsidR="005D708E">
        <w:rPr>
          <w:rFonts w:asciiTheme="minorEastAsia" w:hAnsiTheme="minorEastAsia" w:cstheme="minorEastAsia" w:hint="eastAsia"/>
          <w:sz w:val="24"/>
          <w:szCs w:val="24"/>
        </w:rPr>
        <w:t>智能图像分析与知识挖掘实验室采购项目</w:t>
      </w:r>
      <w:bookmarkEnd w:id="11"/>
      <w:bookmarkEnd w:id="12"/>
    </w:p>
    <w:p w14:paraId="698EB47C" w14:textId="3CA03A33" w:rsidR="000059F4" w:rsidRPr="009A3909" w:rsidRDefault="00F51B2D" w:rsidP="000C0579">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w:t>
      </w:r>
      <w:bookmarkStart w:id="13" w:name="OLE_LINK18"/>
      <w:r w:rsidRPr="009A3909">
        <w:rPr>
          <w:rFonts w:asciiTheme="minorEastAsia" w:hAnsiTheme="minorEastAsia" w:cstheme="minorEastAsia" w:hint="eastAsia"/>
          <w:sz w:val="24"/>
          <w:szCs w:val="24"/>
        </w:rPr>
        <w:t>预算金额：</w:t>
      </w:r>
      <w:r w:rsidR="00127873" w:rsidRPr="009A3909">
        <w:rPr>
          <w:rFonts w:asciiTheme="minorEastAsia" w:hAnsiTheme="minorEastAsia" w:cstheme="minorEastAsia" w:hint="eastAsia"/>
          <w:sz w:val="24"/>
          <w:szCs w:val="24"/>
        </w:rPr>
        <w:t>108</w:t>
      </w:r>
      <w:r w:rsidRPr="009A3909">
        <w:rPr>
          <w:rFonts w:asciiTheme="minorEastAsia" w:hAnsiTheme="minorEastAsia" w:cstheme="minorEastAsia" w:hint="eastAsia"/>
          <w:sz w:val="24"/>
          <w:szCs w:val="24"/>
        </w:rPr>
        <w:t>万元</w:t>
      </w:r>
      <w:bookmarkEnd w:id="13"/>
    </w:p>
    <w:p w14:paraId="22AED968" w14:textId="537D8F05" w:rsidR="000059F4" w:rsidRPr="009A3909" w:rsidRDefault="00F51B2D" w:rsidP="000C0579">
      <w:pPr>
        <w:spacing w:line="360" w:lineRule="auto"/>
        <w:ind w:firstLine="480"/>
        <w:jc w:val="left"/>
        <w:rPr>
          <w:rFonts w:asciiTheme="minorEastAsia" w:hAnsiTheme="minorEastAsia" w:cstheme="minorEastAsia"/>
          <w:sz w:val="24"/>
          <w:szCs w:val="24"/>
        </w:rPr>
      </w:pPr>
      <w:r w:rsidRPr="009A3909">
        <w:rPr>
          <w:rFonts w:asciiTheme="minorEastAsia" w:hAnsiTheme="minorEastAsia" w:cs="宋体" w:hint="eastAsia"/>
          <w:bCs/>
          <w:sz w:val="24"/>
          <w:szCs w:val="24"/>
        </w:rPr>
        <w:t>4.最高限价：</w:t>
      </w:r>
      <w:r w:rsidR="00127873" w:rsidRPr="009A3909">
        <w:rPr>
          <w:rFonts w:asciiTheme="minorEastAsia" w:hAnsiTheme="minorEastAsia" w:cstheme="minorEastAsia" w:hint="eastAsia"/>
          <w:sz w:val="24"/>
          <w:szCs w:val="24"/>
        </w:rPr>
        <w:t>108</w:t>
      </w:r>
      <w:r w:rsidRPr="009A3909">
        <w:rPr>
          <w:rFonts w:asciiTheme="minorEastAsia" w:hAnsiTheme="minorEastAsia" w:cs="宋体" w:hint="eastAsia"/>
          <w:bCs/>
          <w:sz w:val="24"/>
          <w:szCs w:val="24"/>
        </w:rPr>
        <w:t>万元；报价超过最高限价为无效文件。</w:t>
      </w:r>
    </w:p>
    <w:p w14:paraId="28D734E3" w14:textId="1A7F8197" w:rsidR="000059F4" w:rsidRPr="009A3909" w:rsidRDefault="00F51B2D" w:rsidP="000C0579">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5.采购需求：</w:t>
      </w:r>
      <w:r w:rsidR="005D708E">
        <w:rPr>
          <w:rFonts w:asciiTheme="minorEastAsia" w:hAnsiTheme="minorEastAsia" w:cstheme="minorEastAsia" w:hint="eastAsia"/>
          <w:bCs/>
          <w:sz w:val="24"/>
          <w:szCs w:val="24"/>
        </w:rPr>
        <w:t>智能图像分析与知识挖掘实验室采购项目</w:t>
      </w:r>
      <w:r w:rsidR="00127873" w:rsidRPr="009A3909">
        <w:rPr>
          <w:rFonts w:asciiTheme="minorEastAsia" w:hAnsiTheme="minorEastAsia" w:cstheme="minorEastAsia" w:hint="eastAsia"/>
          <w:bCs/>
          <w:sz w:val="24"/>
          <w:szCs w:val="24"/>
        </w:rPr>
        <w:t>的建设为学生提供了一个融合理论教学与实践训练的多功能平台。实验室建设主要包含人工智能</w:t>
      </w:r>
      <w:proofErr w:type="gramStart"/>
      <w:r w:rsidR="00127873" w:rsidRPr="009A3909">
        <w:rPr>
          <w:rFonts w:asciiTheme="minorEastAsia" w:hAnsiTheme="minorEastAsia" w:cstheme="minorEastAsia" w:hint="eastAsia"/>
          <w:bCs/>
          <w:sz w:val="24"/>
          <w:szCs w:val="24"/>
        </w:rPr>
        <w:t>算力集群</w:t>
      </w:r>
      <w:proofErr w:type="gramEnd"/>
      <w:r w:rsidR="00127873" w:rsidRPr="009A3909">
        <w:rPr>
          <w:rFonts w:asciiTheme="minorEastAsia" w:hAnsiTheme="minorEastAsia" w:cstheme="minorEastAsia" w:hint="eastAsia"/>
          <w:bCs/>
          <w:sz w:val="24"/>
          <w:szCs w:val="24"/>
        </w:rPr>
        <w:t>和课程软件平台与实验课程包，人工智能</w:t>
      </w:r>
      <w:proofErr w:type="gramStart"/>
      <w:r w:rsidR="00127873" w:rsidRPr="009A3909">
        <w:rPr>
          <w:rFonts w:asciiTheme="minorEastAsia" w:hAnsiTheme="minorEastAsia" w:cstheme="minorEastAsia" w:hint="eastAsia"/>
          <w:bCs/>
          <w:sz w:val="24"/>
          <w:szCs w:val="24"/>
        </w:rPr>
        <w:t>算力集群</w:t>
      </w:r>
      <w:proofErr w:type="gramEnd"/>
      <w:r w:rsidR="00127873" w:rsidRPr="009A3909">
        <w:rPr>
          <w:rFonts w:asciiTheme="minorEastAsia" w:hAnsiTheme="minorEastAsia" w:cstheme="minorEastAsia" w:hint="eastAsia"/>
          <w:bCs/>
          <w:sz w:val="24"/>
          <w:szCs w:val="24"/>
        </w:rPr>
        <w:t>主要是为学生实验提供算力，同时支撑学生竞赛和老师科研</w:t>
      </w:r>
      <w:proofErr w:type="gramStart"/>
      <w:r w:rsidR="00127873" w:rsidRPr="009A3909">
        <w:rPr>
          <w:rFonts w:asciiTheme="minorEastAsia" w:hAnsiTheme="minorEastAsia" w:cstheme="minorEastAsia" w:hint="eastAsia"/>
          <w:bCs/>
          <w:sz w:val="24"/>
          <w:szCs w:val="24"/>
        </w:rPr>
        <w:t>的算力需求</w:t>
      </w:r>
      <w:proofErr w:type="gramEnd"/>
      <w:r w:rsidR="00127873" w:rsidRPr="009A3909">
        <w:rPr>
          <w:rFonts w:asciiTheme="minorEastAsia" w:hAnsiTheme="minorEastAsia" w:cstheme="minorEastAsia" w:hint="eastAsia"/>
          <w:bCs/>
          <w:sz w:val="24"/>
          <w:szCs w:val="24"/>
        </w:rPr>
        <w:t>。</w:t>
      </w:r>
      <w:r w:rsidRPr="009A3909">
        <w:rPr>
          <w:rFonts w:asciiTheme="minorEastAsia" w:hAnsiTheme="minorEastAsia" w:cs="宋体" w:hint="eastAsia"/>
          <w:sz w:val="24"/>
          <w:szCs w:val="24"/>
        </w:rPr>
        <w:t>具体内容详见第四章采购需求。</w:t>
      </w:r>
    </w:p>
    <w:p w14:paraId="6314B497" w14:textId="05523835" w:rsidR="000059F4" w:rsidRPr="009A3909" w:rsidRDefault="00F51B2D" w:rsidP="000C0579">
      <w:pPr>
        <w:spacing w:line="360" w:lineRule="auto"/>
        <w:ind w:firstLine="480"/>
        <w:jc w:val="left"/>
        <w:rPr>
          <w:rFonts w:asciiTheme="minorEastAsia" w:hAnsiTheme="minorEastAsia"/>
          <w:sz w:val="24"/>
          <w:szCs w:val="24"/>
        </w:rPr>
      </w:pPr>
      <w:r w:rsidRPr="009A3909">
        <w:rPr>
          <w:rFonts w:asciiTheme="minorEastAsia" w:hAnsiTheme="minorEastAsia" w:cstheme="minorEastAsia" w:hint="eastAsia"/>
          <w:sz w:val="24"/>
          <w:szCs w:val="24"/>
        </w:rPr>
        <w:t>6.合同履行期限：</w:t>
      </w:r>
      <w:r w:rsidR="00177448" w:rsidRPr="009A3909">
        <w:rPr>
          <w:rFonts w:asciiTheme="minorEastAsia" w:hAnsiTheme="minorEastAsia" w:cs="宋体" w:hint="eastAsia"/>
          <w:sz w:val="24"/>
          <w:szCs w:val="24"/>
        </w:rPr>
        <w:t>签订合同后45天内，于泰州学院实验</w:t>
      </w:r>
      <w:proofErr w:type="gramStart"/>
      <w:r w:rsidR="00177448" w:rsidRPr="009A3909">
        <w:rPr>
          <w:rFonts w:asciiTheme="minorEastAsia" w:hAnsiTheme="minorEastAsia" w:cs="宋体" w:hint="eastAsia"/>
          <w:sz w:val="24"/>
          <w:szCs w:val="24"/>
        </w:rPr>
        <w:t>实训楼及</w:t>
      </w:r>
      <w:proofErr w:type="gramEnd"/>
      <w:r w:rsidR="00177448" w:rsidRPr="009A3909">
        <w:rPr>
          <w:rFonts w:asciiTheme="minorEastAsia" w:hAnsiTheme="minorEastAsia" w:cs="宋体" w:hint="eastAsia"/>
          <w:sz w:val="24"/>
          <w:szCs w:val="24"/>
        </w:rPr>
        <w:t>中心机房供货、部署并调试完毕。</w:t>
      </w:r>
    </w:p>
    <w:p w14:paraId="2C60F3AD" w14:textId="77777777" w:rsidR="000059F4" w:rsidRPr="009A3909" w:rsidRDefault="00F51B2D" w:rsidP="000C0579">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7.本项目（是/否）接受联合体投标：不接受联合体。</w:t>
      </w:r>
    </w:p>
    <w:p w14:paraId="1E710021" w14:textId="77777777" w:rsidR="000059F4" w:rsidRPr="009A3909" w:rsidRDefault="00F51B2D" w:rsidP="000C0579">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二、申请人的资格要求</w:t>
      </w:r>
    </w:p>
    <w:p w14:paraId="701EA204" w14:textId="77777777" w:rsidR="000059F4" w:rsidRPr="009A3909" w:rsidRDefault="00F51B2D" w:rsidP="000C0579">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（一）满足《中华人民共和国政府采购法》第二十二条规定：</w:t>
      </w:r>
    </w:p>
    <w:p w14:paraId="623A5DD9" w14:textId="77777777" w:rsidR="000059F4" w:rsidRPr="009A3909" w:rsidRDefault="00F51B2D" w:rsidP="000C0579">
      <w:pPr>
        <w:spacing w:line="360" w:lineRule="auto"/>
        <w:ind w:firstLine="513"/>
        <w:rPr>
          <w:rFonts w:asciiTheme="minorEastAsia" w:hAnsiTheme="minorEastAsia" w:cs="宋体"/>
          <w:sz w:val="24"/>
          <w:szCs w:val="24"/>
        </w:rPr>
      </w:pPr>
      <w:r w:rsidRPr="009A3909">
        <w:rPr>
          <w:rFonts w:asciiTheme="minorEastAsia" w:hAnsiTheme="minorEastAsia" w:cs="宋体" w:hint="eastAsia"/>
          <w:sz w:val="24"/>
          <w:szCs w:val="24"/>
        </w:rPr>
        <w:t>1.</w:t>
      </w:r>
      <w:bookmarkStart w:id="14" w:name="OLE_LINK8"/>
      <w:r w:rsidRPr="009A3909">
        <w:rPr>
          <w:rFonts w:asciiTheme="minorEastAsia" w:hAnsiTheme="minorEastAsia" w:cs="宋体" w:hint="eastAsia"/>
          <w:sz w:val="24"/>
          <w:szCs w:val="24"/>
        </w:rPr>
        <w:t>具有独立承担民事责任的能力；</w:t>
      </w:r>
      <w:bookmarkEnd w:id="14"/>
    </w:p>
    <w:p w14:paraId="742F4B56" w14:textId="77777777" w:rsidR="000059F4" w:rsidRPr="009A3909" w:rsidRDefault="00F51B2D" w:rsidP="000C0579">
      <w:pPr>
        <w:spacing w:line="360" w:lineRule="auto"/>
        <w:ind w:firstLine="513"/>
        <w:rPr>
          <w:rFonts w:asciiTheme="minorEastAsia" w:hAnsiTheme="minorEastAsia" w:cs="宋体"/>
          <w:sz w:val="24"/>
          <w:szCs w:val="24"/>
        </w:rPr>
      </w:pPr>
      <w:r w:rsidRPr="009A3909">
        <w:rPr>
          <w:rFonts w:asciiTheme="minorEastAsia" w:hAnsiTheme="minorEastAsia" w:cs="宋体" w:hint="eastAsia"/>
          <w:sz w:val="24"/>
          <w:szCs w:val="24"/>
        </w:rPr>
        <w:t>2.</w:t>
      </w:r>
      <w:bookmarkStart w:id="15" w:name="OLE_LINK9"/>
      <w:r w:rsidRPr="009A3909">
        <w:rPr>
          <w:rFonts w:asciiTheme="minorEastAsia" w:hAnsiTheme="minorEastAsia" w:cs="宋体" w:hint="eastAsia"/>
          <w:sz w:val="24"/>
          <w:szCs w:val="24"/>
        </w:rPr>
        <w:t>具有良好的商业信誉和健全的财务会计制度；</w:t>
      </w:r>
      <w:bookmarkEnd w:id="15"/>
    </w:p>
    <w:p w14:paraId="556A0599" w14:textId="77777777" w:rsidR="000059F4" w:rsidRPr="009A3909" w:rsidRDefault="00F51B2D" w:rsidP="000C0579">
      <w:pPr>
        <w:spacing w:line="360" w:lineRule="auto"/>
        <w:ind w:firstLine="513"/>
        <w:rPr>
          <w:rFonts w:asciiTheme="minorEastAsia" w:hAnsiTheme="minorEastAsia" w:cs="宋体"/>
          <w:sz w:val="24"/>
          <w:szCs w:val="24"/>
        </w:rPr>
      </w:pPr>
      <w:r w:rsidRPr="009A3909">
        <w:rPr>
          <w:rFonts w:asciiTheme="minorEastAsia" w:hAnsiTheme="minorEastAsia" w:cs="宋体" w:hint="eastAsia"/>
          <w:sz w:val="24"/>
          <w:szCs w:val="24"/>
        </w:rPr>
        <w:t>3.</w:t>
      </w:r>
      <w:bookmarkStart w:id="16" w:name="OLE_LINK21"/>
      <w:r w:rsidRPr="009A3909">
        <w:rPr>
          <w:rFonts w:asciiTheme="minorEastAsia" w:hAnsiTheme="minorEastAsia" w:cs="宋体" w:hint="eastAsia"/>
          <w:sz w:val="24"/>
          <w:szCs w:val="24"/>
        </w:rPr>
        <w:t>具有履行合同所必需的设备和专业技术能力；</w:t>
      </w:r>
      <w:bookmarkEnd w:id="16"/>
    </w:p>
    <w:p w14:paraId="5F659306" w14:textId="77777777" w:rsidR="000059F4" w:rsidRPr="009A3909" w:rsidRDefault="00F51B2D" w:rsidP="000C0579">
      <w:pPr>
        <w:spacing w:line="360" w:lineRule="auto"/>
        <w:ind w:firstLine="513"/>
        <w:rPr>
          <w:rFonts w:asciiTheme="minorEastAsia" w:hAnsiTheme="minorEastAsia" w:cs="宋体"/>
          <w:sz w:val="24"/>
          <w:szCs w:val="24"/>
        </w:rPr>
      </w:pPr>
      <w:r w:rsidRPr="009A3909">
        <w:rPr>
          <w:rFonts w:asciiTheme="minorEastAsia" w:hAnsiTheme="minorEastAsia" w:cs="宋体" w:hint="eastAsia"/>
          <w:sz w:val="24"/>
          <w:szCs w:val="24"/>
        </w:rPr>
        <w:t>4.</w:t>
      </w:r>
      <w:bookmarkStart w:id="17" w:name="OLE_LINK22"/>
      <w:r w:rsidRPr="009A3909">
        <w:rPr>
          <w:rFonts w:asciiTheme="minorEastAsia" w:hAnsiTheme="minorEastAsia" w:cs="宋体" w:hint="eastAsia"/>
          <w:sz w:val="24"/>
          <w:szCs w:val="24"/>
        </w:rPr>
        <w:t>有依法缴纳税收和社会保障资金的良好记录；</w:t>
      </w:r>
      <w:bookmarkEnd w:id="17"/>
    </w:p>
    <w:p w14:paraId="56C64237" w14:textId="77777777" w:rsidR="000059F4" w:rsidRPr="009A3909" w:rsidRDefault="00F51B2D" w:rsidP="000C0579">
      <w:pPr>
        <w:spacing w:line="360" w:lineRule="auto"/>
        <w:ind w:firstLine="513"/>
        <w:rPr>
          <w:rFonts w:asciiTheme="minorEastAsia" w:hAnsiTheme="minorEastAsia" w:cs="宋体"/>
          <w:sz w:val="24"/>
          <w:szCs w:val="24"/>
        </w:rPr>
      </w:pPr>
      <w:r w:rsidRPr="009A3909">
        <w:rPr>
          <w:rFonts w:asciiTheme="minorEastAsia" w:hAnsiTheme="minorEastAsia" w:cs="宋体" w:hint="eastAsia"/>
          <w:sz w:val="24"/>
          <w:szCs w:val="24"/>
        </w:rPr>
        <w:t>5.</w:t>
      </w:r>
      <w:bookmarkStart w:id="18" w:name="OLE_LINK24"/>
      <w:bookmarkStart w:id="19" w:name="OLE_LINK25"/>
      <w:r w:rsidRPr="009A3909">
        <w:rPr>
          <w:rFonts w:asciiTheme="minorEastAsia" w:hAnsiTheme="minorEastAsia" w:cs="宋体" w:hint="eastAsia"/>
          <w:sz w:val="24"/>
          <w:szCs w:val="24"/>
        </w:rPr>
        <w:t>参加政府采购活动前三年内，在经营活动中没有重大违法记录；</w:t>
      </w:r>
      <w:bookmarkEnd w:id="18"/>
      <w:bookmarkEnd w:id="19"/>
    </w:p>
    <w:p w14:paraId="0EE72D8C" w14:textId="77777777" w:rsidR="000059F4" w:rsidRPr="009A3909" w:rsidRDefault="00F51B2D" w:rsidP="000C0579">
      <w:pPr>
        <w:spacing w:line="360" w:lineRule="auto"/>
        <w:ind w:firstLine="513"/>
        <w:rPr>
          <w:rFonts w:asciiTheme="minorEastAsia" w:hAnsiTheme="minorEastAsia" w:cstheme="minorEastAsia"/>
          <w:sz w:val="24"/>
          <w:szCs w:val="24"/>
        </w:rPr>
      </w:pPr>
      <w:r w:rsidRPr="009A3909">
        <w:rPr>
          <w:rFonts w:asciiTheme="minorEastAsia" w:hAnsiTheme="minorEastAsia" w:cs="宋体" w:hint="eastAsia"/>
          <w:sz w:val="24"/>
          <w:szCs w:val="24"/>
        </w:rPr>
        <w:t>6.</w:t>
      </w:r>
      <w:bookmarkStart w:id="20" w:name="OLE_LINK27"/>
      <w:bookmarkStart w:id="21" w:name="OLE_LINK28"/>
      <w:r w:rsidRPr="009A3909">
        <w:rPr>
          <w:rFonts w:asciiTheme="minorEastAsia" w:hAnsiTheme="minorEastAsia" w:cs="宋体" w:hint="eastAsia"/>
          <w:sz w:val="24"/>
          <w:szCs w:val="24"/>
        </w:rPr>
        <w:t>法律、行政法规规定的其他条件。</w:t>
      </w:r>
      <w:bookmarkEnd w:id="20"/>
      <w:bookmarkEnd w:id="21"/>
    </w:p>
    <w:p w14:paraId="55CB071C" w14:textId="77777777" w:rsidR="000059F4" w:rsidRPr="009A3909" w:rsidRDefault="00F51B2D" w:rsidP="000C0579">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（二）落实政府采购政策需满足的资格要求：</w:t>
      </w:r>
      <w:bookmarkStart w:id="22" w:name="OLE_LINK19"/>
      <w:bookmarkStart w:id="23" w:name="OLE_LINK20"/>
      <w:r w:rsidRPr="009A3909">
        <w:rPr>
          <w:rFonts w:asciiTheme="minorEastAsia" w:hAnsiTheme="minorEastAsia" w:hint="eastAsia"/>
          <w:bCs/>
          <w:sz w:val="24"/>
          <w:szCs w:val="24"/>
        </w:rPr>
        <w:t>本项目专门面向中小</w:t>
      </w:r>
      <w:proofErr w:type="gramStart"/>
      <w:r w:rsidRPr="009A3909">
        <w:rPr>
          <w:rFonts w:asciiTheme="minorEastAsia" w:hAnsiTheme="minorEastAsia" w:hint="eastAsia"/>
          <w:bCs/>
          <w:sz w:val="24"/>
          <w:szCs w:val="24"/>
        </w:rPr>
        <w:t>微企业</w:t>
      </w:r>
      <w:proofErr w:type="gramEnd"/>
      <w:r w:rsidRPr="009A3909">
        <w:rPr>
          <w:rFonts w:asciiTheme="minorEastAsia" w:hAnsiTheme="minorEastAsia" w:hint="eastAsia"/>
          <w:bCs/>
          <w:sz w:val="24"/>
          <w:szCs w:val="24"/>
        </w:rPr>
        <w:t>,供应商应为中小微企业、监狱企业、残疾人福利性单位之一。</w:t>
      </w:r>
      <w:bookmarkEnd w:id="22"/>
      <w:bookmarkEnd w:id="23"/>
    </w:p>
    <w:p w14:paraId="68DCA04D" w14:textId="77777777" w:rsidR="000059F4" w:rsidRPr="009A3909" w:rsidRDefault="00F51B2D" w:rsidP="000C0579">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（三）本项目的特定资格要求：</w:t>
      </w:r>
    </w:p>
    <w:p w14:paraId="2ADC9FAC" w14:textId="290EF8D1" w:rsidR="000059F4" w:rsidRPr="009A3909" w:rsidRDefault="00177448" w:rsidP="000C0579">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1</w:t>
      </w:r>
      <w:r w:rsidR="00F51B2D" w:rsidRPr="009A3909">
        <w:rPr>
          <w:rFonts w:asciiTheme="minorEastAsia" w:hAnsiTheme="minorEastAsia" w:cs="宋体" w:hint="eastAsia"/>
          <w:sz w:val="24"/>
          <w:szCs w:val="24"/>
        </w:rPr>
        <w:t>.</w:t>
      </w:r>
      <w:bookmarkStart w:id="24" w:name="OLE_LINK39"/>
      <w:bookmarkStart w:id="25" w:name="OLE_LINK29"/>
      <w:r w:rsidR="00F51B2D" w:rsidRPr="009A3909">
        <w:rPr>
          <w:rFonts w:asciiTheme="minorEastAsia" w:hAnsiTheme="minorEastAsia" w:cs="宋体" w:hint="eastAsia"/>
          <w:sz w:val="24"/>
          <w:szCs w:val="24"/>
        </w:rPr>
        <w:t>未被“信用中国”网站（www.creditchina.gov.cn）</w:t>
      </w:r>
      <w:r w:rsidR="00F51B2D" w:rsidRPr="009A3909">
        <w:rPr>
          <w:rFonts w:asciiTheme="minorEastAsia" w:hAnsiTheme="minorEastAsia" w:hint="eastAsia"/>
          <w:sz w:val="24"/>
          <w:szCs w:val="24"/>
        </w:rPr>
        <w:t>列入失信被执行人、重</w:t>
      </w:r>
      <w:r w:rsidR="00F51B2D" w:rsidRPr="009A3909">
        <w:rPr>
          <w:rFonts w:asciiTheme="minorEastAsia" w:hAnsiTheme="minorEastAsia" w:hint="eastAsia"/>
          <w:sz w:val="24"/>
          <w:szCs w:val="24"/>
        </w:rPr>
        <w:lastRenderedPageBreak/>
        <w:t>大税收违法失信主体名单、政府采购严重违法失信行为记录名单</w:t>
      </w:r>
      <w:r w:rsidR="00F51B2D" w:rsidRPr="009A3909">
        <w:rPr>
          <w:rFonts w:asciiTheme="minorEastAsia" w:hAnsiTheme="minorEastAsia" w:cs="宋体" w:hint="eastAsia"/>
          <w:sz w:val="24"/>
          <w:szCs w:val="24"/>
        </w:rPr>
        <w:t>；</w:t>
      </w:r>
      <w:bookmarkEnd w:id="24"/>
      <w:bookmarkEnd w:id="25"/>
    </w:p>
    <w:p w14:paraId="6CE65FE0" w14:textId="582BE1FF" w:rsidR="000059F4" w:rsidRPr="009A3909" w:rsidRDefault="00177448" w:rsidP="000C0579">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2</w:t>
      </w:r>
      <w:r w:rsidR="00F51B2D" w:rsidRPr="009A3909">
        <w:rPr>
          <w:rFonts w:asciiTheme="minorEastAsia" w:hAnsiTheme="minorEastAsia" w:cs="宋体" w:hint="eastAsia"/>
          <w:sz w:val="24"/>
          <w:szCs w:val="24"/>
        </w:rPr>
        <w:t>.</w:t>
      </w:r>
      <w:bookmarkStart w:id="26" w:name="OLE_LINK40"/>
      <w:r w:rsidR="00F51B2D" w:rsidRPr="009A3909">
        <w:rPr>
          <w:rFonts w:asciiTheme="minorEastAsia" w:hAnsiTheme="minorEastAsia" w:cs="宋体" w:hint="eastAsia"/>
          <w:sz w:val="24"/>
          <w:szCs w:val="24"/>
        </w:rPr>
        <w:t>供应商单位负责人为同一人或者存在直接控股、管理关系的不同供应商，不得参加同一合同项下的政府采购活动；</w:t>
      </w:r>
      <w:bookmarkEnd w:id="26"/>
    </w:p>
    <w:p w14:paraId="5CF8FEC6" w14:textId="13906579" w:rsidR="000059F4" w:rsidRPr="009A3909" w:rsidRDefault="00177448" w:rsidP="000C0579">
      <w:pPr>
        <w:spacing w:line="360" w:lineRule="auto"/>
        <w:ind w:firstLine="480"/>
        <w:rPr>
          <w:rFonts w:asciiTheme="minorEastAsia" w:hAnsiTheme="minorEastAsia"/>
          <w:sz w:val="24"/>
          <w:szCs w:val="24"/>
        </w:rPr>
      </w:pPr>
      <w:r w:rsidRPr="009A3909">
        <w:rPr>
          <w:rFonts w:asciiTheme="minorEastAsia" w:hAnsiTheme="minorEastAsia" w:cs="宋体" w:hint="eastAsia"/>
          <w:sz w:val="24"/>
          <w:szCs w:val="24"/>
        </w:rPr>
        <w:t>3</w:t>
      </w:r>
      <w:r w:rsidR="00F51B2D" w:rsidRPr="009A3909">
        <w:rPr>
          <w:rFonts w:asciiTheme="minorEastAsia" w:hAnsiTheme="minorEastAsia" w:cs="宋体" w:hint="eastAsia"/>
          <w:sz w:val="24"/>
          <w:szCs w:val="24"/>
        </w:rPr>
        <w:t>.</w:t>
      </w:r>
      <w:bookmarkStart w:id="27" w:name="OLE_LINK41"/>
      <w:bookmarkStart w:id="28" w:name="OLE_LINK42"/>
      <w:bookmarkStart w:id="29" w:name="OLE_LINK30"/>
      <w:r w:rsidR="00F51B2D" w:rsidRPr="009A3909">
        <w:rPr>
          <w:rFonts w:asciiTheme="minorEastAsia" w:hAnsiTheme="minorEastAsia" w:cstheme="minorEastAsia" w:hint="eastAsia"/>
          <w:sz w:val="24"/>
          <w:szCs w:val="24"/>
        </w:rPr>
        <w:t>除单一来源采购项目外，</w:t>
      </w:r>
      <w:r w:rsidR="00F51B2D" w:rsidRPr="009A3909">
        <w:rPr>
          <w:rFonts w:asciiTheme="minorEastAsia" w:hAnsiTheme="minorEastAsia" w:cs="宋体" w:hint="eastAsia"/>
          <w:sz w:val="24"/>
          <w:szCs w:val="24"/>
        </w:rPr>
        <w:t>凡为采购项目提供整体设计、规范编制或者项目管理、监理、检测等服务的供应商，不得再参加本项目的采购活动。</w:t>
      </w:r>
      <w:bookmarkEnd w:id="27"/>
      <w:bookmarkEnd w:id="28"/>
      <w:bookmarkEnd w:id="29"/>
    </w:p>
    <w:p w14:paraId="5752C912" w14:textId="77777777" w:rsidR="000059F4" w:rsidRPr="009A3909" w:rsidRDefault="00F51B2D" w:rsidP="000C0579">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三、获取招标文件</w:t>
      </w:r>
    </w:p>
    <w:p w14:paraId="1DF89AE5" w14:textId="77777777" w:rsidR="000059F4" w:rsidRPr="009A3909" w:rsidRDefault="00F51B2D" w:rsidP="000C0579">
      <w:pPr>
        <w:widowControl/>
        <w:spacing w:line="360" w:lineRule="auto"/>
        <w:ind w:firstLine="480"/>
        <w:jc w:val="left"/>
        <w:rPr>
          <w:rFonts w:asciiTheme="minorEastAsia" w:hAnsiTheme="minorEastAsia" w:cs="宋体"/>
          <w:sz w:val="24"/>
          <w:szCs w:val="24"/>
        </w:rPr>
      </w:pPr>
      <w:bookmarkStart w:id="30" w:name="_Toc28359092"/>
      <w:bookmarkStart w:id="31" w:name="_Toc35393632"/>
      <w:bookmarkStart w:id="32" w:name="_Toc35393801"/>
      <w:bookmarkStart w:id="33" w:name="_Toc28359015"/>
      <w:r w:rsidRPr="009A3909">
        <w:rPr>
          <w:rFonts w:asciiTheme="minorEastAsia" w:hAnsiTheme="minorEastAsia" w:cs="宋体" w:hint="eastAsia"/>
          <w:sz w:val="24"/>
          <w:szCs w:val="24"/>
        </w:rPr>
        <w:t>1.时间：自公告发布之日起5个工作日</w:t>
      </w:r>
    </w:p>
    <w:p w14:paraId="655B177C" w14:textId="77777777" w:rsidR="000059F4" w:rsidRPr="009A3909" w:rsidRDefault="00F51B2D" w:rsidP="000C0579">
      <w:pPr>
        <w:widowControl/>
        <w:spacing w:line="360" w:lineRule="auto"/>
        <w:ind w:firstLine="480"/>
        <w:jc w:val="left"/>
        <w:rPr>
          <w:rFonts w:asciiTheme="minorEastAsia" w:hAnsiTheme="minorEastAsia" w:cs="宋体"/>
          <w:sz w:val="24"/>
          <w:szCs w:val="24"/>
        </w:rPr>
      </w:pPr>
      <w:r w:rsidRPr="009A3909">
        <w:rPr>
          <w:rFonts w:asciiTheme="minorEastAsia" w:hAnsiTheme="minorEastAsia" w:cs="宋体" w:hint="eastAsia"/>
          <w:sz w:val="24"/>
          <w:szCs w:val="24"/>
        </w:rPr>
        <w:t>2.地点：江苏政府采购“苏</w:t>
      </w:r>
      <w:proofErr w:type="gramStart"/>
      <w:r w:rsidRPr="009A3909">
        <w:rPr>
          <w:rFonts w:asciiTheme="minorEastAsia" w:hAnsiTheme="minorEastAsia" w:cs="宋体" w:hint="eastAsia"/>
          <w:sz w:val="24"/>
          <w:szCs w:val="24"/>
        </w:rPr>
        <w:t>采云</w:t>
      </w:r>
      <w:proofErr w:type="gramEnd"/>
      <w:r w:rsidRPr="009A3909">
        <w:rPr>
          <w:rFonts w:asciiTheme="minorEastAsia" w:hAnsiTheme="minorEastAsia" w:cs="宋体" w:hint="eastAsia"/>
          <w:sz w:val="24"/>
          <w:szCs w:val="24"/>
        </w:rPr>
        <w:t>”系统 </w:t>
      </w:r>
    </w:p>
    <w:p w14:paraId="72A0D725" w14:textId="77777777" w:rsidR="000059F4" w:rsidRPr="009A3909" w:rsidRDefault="00F51B2D" w:rsidP="000C0579">
      <w:pPr>
        <w:widowControl/>
        <w:spacing w:line="360" w:lineRule="auto"/>
        <w:ind w:firstLine="480"/>
        <w:jc w:val="left"/>
        <w:rPr>
          <w:rFonts w:asciiTheme="minorEastAsia" w:hAnsiTheme="minorEastAsia" w:cs="宋体"/>
          <w:sz w:val="24"/>
          <w:szCs w:val="24"/>
        </w:rPr>
      </w:pPr>
      <w:r w:rsidRPr="009A3909">
        <w:rPr>
          <w:rFonts w:asciiTheme="minorEastAsia" w:hAnsiTheme="minorEastAsia" w:cs="宋体" w:hint="eastAsia"/>
          <w:sz w:val="24"/>
          <w:szCs w:val="24"/>
        </w:rPr>
        <w:t>3.方式：投标人完成注册并办理CA证书后登录江苏政府采购“苏</w:t>
      </w:r>
      <w:proofErr w:type="gramStart"/>
      <w:r w:rsidRPr="009A3909">
        <w:rPr>
          <w:rFonts w:asciiTheme="minorEastAsia" w:hAnsiTheme="minorEastAsia" w:cs="宋体" w:hint="eastAsia"/>
          <w:sz w:val="24"/>
          <w:szCs w:val="24"/>
        </w:rPr>
        <w:t>采云</w:t>
      </w:r>
      <w:proofErr w:type="gramEnd"/>
      <w:r w:rsidRPr="009A3909">
        <w:rPr>
          <w:rFonts w:asciiTheme="minorEastAsia" w:hAnsiTheme="minorEastAsia" w:cs="宋体" w:hint="eastAsia"/>
          <w:sz w:val="24"/>
          <w:szCs w:val="24"/>
        </w:rPr>
        <w:t>”系统下载本项目采购文件。</w:t>
      </w:r>
    </w:p>
    <w:p w14:paraId="1F6AA440" w14:textId="77777777" w:rsidR="000059F4" w:rsidRPr="009A3909" w:rsidRDefault="00F51B2D" w:rsidP="000C0579">
      <w:pPr>
        <w:widowControl/>
        <w:spacing w:line="360" w:lineRule="auto"/>
        <w:ind w:firstLine="480"/>
        <w:jc w:val="left"/>
        <w:rPr>
          <w:rFonts w:asciiTheme="minorEastAsia" w:hAnsiTheme="minorEastAsia" w:cstheme="minorEastAsia"/>
          <w:sz w:val="24"/>
          <w:szCs w:val="24"/>
        </w:rPr>
      </w:pPr>
      <w:r w:rsidRPr="009A3909">
        <w:rPr>
          <w:rFonts w:asciiTheme="minorEastAsia" w:hAnsiTheme="minorEastAsia" w:cs="宋体" w:hint="eastAsia"/>
          <w:sz w:val="24"/>
          <w:szCs w:val="24"/>
        </w:rPr>
        <w:t>4.售价：0.00元</w:t>
      </w:r>
      <w:bookmarkEnd w:id="30"/>
      <w:bookmarkEnd w:id="31"/>
      <w:bookmarkEnd w:id="32"/>
      <w:bookmarkEnd w:id="33"/>
    </w:p>
    <w:p w14:paraId="592BDDD3" w14:textId="77777777" w:rsidR="000059F4" w:rsidRPr="009A3909" w:rsidRDefault="00F51B2D" w:rsidP="000C0579">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四、提交投标文件截止时间、开标时间和地点</w:t>
      </w:r>
    </w:p>
    <w:p w14:paraId="02E9D8CC" w14:textId="2845902A" w:rsidR="000059F4" w:rsidRPr="009A3909" w:rsidRDefault="00F51B2D" w:rsidP="000C0579">
      <w:pPr>
        <w:spacing w:line="360" w:lineRule="auto"/>
        <w:ind w:firstLine="480"/>
        <w:rPr>
          <w:rFonts w:asciiTheme="minorEastAsia" w:hAnsiTheme="minorEastAsia" w:cstheme="minorEastAsia"/>
          <w:sz w:val="24"/>
          <w:szCs w:val="24"/>
        </w:rPr>
      </w:pPr>
      <w:bookmarkStart w:id="34" w:name="_Toc35393802"/>
      <w:bookmarkStart w:id="35" w:name="_Toc28359093"/>
      <w:bookmarkStart w:id="36" w:name="_Toc28359016"/>
      <w:bookmarkStart w:id="37" w:name="_Toc35393633"/>
      <w:r w:rsidRPr="009A3909">
        <w:rPr>
          <w:rFonts w:asciiTheme="minorEastAsia" w:hAnsiTheme="minorEastAsia" w:cstheme="minorEastAsia" w:hint="eastAsia"/>
          <w:sz w:val="24"/>
          <w:szCs w:val="24"/>
        </w:rPr>
        <w:t>1.投标文件接收截止时间：2026年</w:t>
      </w:r>
      <w:r w:rsidR="00057C2A">
        <w:rPr>
          <w:rFonts w:asciiTheme="minorEastAsia" w:hAnsiTheme="minorEastAsia" w:cstheme="minorEastAsia" w:hint="eastAsia"/>
          <w:sz w:val="24"/>
          <w:szCs w:val="24"/>
        </w:rPr>
        <w:t>9</w:t>
      </w:r>
      <w:r w:rsidRPr="009A3909">
        <w:rPr>
          <w:rFonts w:asciiTheme="minorEastAsia" w:hAnsiTheme="minorEastAsia" w:cstheme="minorEastAsia" w:hint="eastAsia"/>
          <w:sz w:val="24"/>
          <w:szCs w:val="24"/>
        </w:rPr>
        <w:t>月</w:t>
      </w:r>
      <w:r w:rsidR="00057C2A">
        <w:rPr>
          <w:rFonts w:asciiTheme="minorEastAsia" w:hAnsiTheme="minorEastAsia" w:cstheme="minorEastAsia" w:hint="eastAsia"/>
          <w:sz w:val="24"/>
          <w:szCs w:val="24"/>
        </w:rPr>
        <w:t>10</w:t>
      </w:r>
      <w:bookmarkStart w:id="38" w:name="_GoBack"/>
      <w:bookmarkEnd w:id="38"/>
      <w:r w:rsidRPr="009A3909">
        <w:rPr>
          <w:rFonts w:asciiTheme="minorEastAsia" w:hAnsiTheme="minorEastAsia" w:cstheme="minorEastAsia" w:hint="eastAsia"/>
          <w:sz w:val="24"/>
          <w:szCs w:val="24"/>
        </w:rPr>
        <w:t>日14：30（北京时间）</w:t>
      </w:r>
    </w:p>
    <w:p w14:paraId="602EC839" w14:textId="77777777" w:rsidR="000059F4" w:rsidRPr="009A3909" w:rsidRDefault="00F51B2D" w:rsidP="000C0579">
      <w:pPr>
        <w:spacing w:line="360" w:lineRule="auto"/>
        <w:ind w:firstLine="480"/>
        <w:rPr>
          <w:rFonts w:asciiTheme="minorEastAsia" w:hAnsiTheme="minorEastAsia" w:cstheme="minorEastAsia"/>
          <w:sz w:val="24"/>
          <w:szCs w:val="24"/>
        </w:rPr>
      </w:pPr>
      <w:r w:rsidRPr="009A3909">
        <w:rPr>
          <w:rFonts w:asciiTheme="minorEastAsia" w:hAnsiTheme="minorEastAsia" w:cstheme="minorEastAsia" w:hint="eastAsia"/>
          <w:sz w:val="24"/>
          <w:szCs w:val="24"/>
        </w:rPr>
        <w:t>2.投标文件接收地址：</w:t>
      </w:r>
      <w:bookmarkEnd w:id="34"/>
      <w:bookmarkEnd w:id="35"/>
      <w:bookmarkEnd w:id="36"/>
      <w:bookmarkEnd w:id="37"/>
      <w:r w:rsidRPr="009A3909">
        <w:rPr>
          <w:rFonts w:asciiTheme="minorEastAsia" w:hAnsiTheme="minorEastAsia" w:cs="宋体" w:hint="eastAsia"/>
          <w:sz w:val="24"/>
          <w:szCs w:val="24"/>
        </w:rPr>
        <w:t>“苏</w:t>
      </w:r>
      <w:proofErr w:type="gramStart"/>
      <w:r w:rsidRPr="009A3909">
        <w:rPr>
          <w:rFonts w:asciiTheme="minorEastAsia" w:hAnsiTheme="minorEastAsia" w:cs="宋体" w:hint="eastAsia"/>
          <w:sz w:val="24"/>
          <w:szCs w:val="24"/>
        </w:rPr>
        <w:t>采云</w:t>
      </w:r>
      <w:proofErr w:type="gramEnd"/>
      <w:r w:rsidRPr="009A3909">
        <w:rPr>
          <w:rFonts w:asciiTheme="minorEastAsia" w:hAnsiTheme="minorEastAsia" w:cs="宋体" w:hint="eastAsia"/>
          <w:sz w:val="24"/>
          <w:szCs w:val="24"/>
        </w:rPr>
        <w:t>”系统中</w:t>
      </w:r>
    </w:p>
    <w:p w14:paraId="7DC422CC" w14:textId="77777777" w:rsidR="000059F4" w:rsidRPr="009A3909" w:rsidRDefault="00F51B2D" w:rsidP="000C0579">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五、公告期限</w:t>
      </w:r>
    </w:p>
    <w:p w14:paraId="6877F91F" w14:textId="77777777" w:rsidR="000059F4" w:rsidRPr="009A3909" w:rsidRDefault="00F51B2D" w:rsidP="000C0579">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自本公告发布之日起5个工作日。</w:t>
      </w:r>
    </w:p>
    <w:p w14:paraId="5D9D14C5" w14:textId="77777777" w:rsidR="000059F4" w:rsidRPr="009A3909" w:rsidRDefault="00F51B2D" w:rsidP="000C0579">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六、其他补充事宜</w:t>
      </w:r>
    </w:p>
    <w:p w14:paraId="6E32A2BB" w14:textId="77777777" w:rsidR="000059F4" w:rsidRPr="009A3909" w:rsidRDefault="00F51B2D" w:rsidP="000C0579">
      <w:pPr>
        <w:widowControl/>
        <w:spacing w:line="360" w:lineRule="auto"/>
        <w:ind w:firstLine="480"/>
        <w:jc w:val="left"/>
        <w:rPr>
          <w:rFonts w:asciiTheme="minorEastAsia" w:hAnsiTheme="minorEastAsia" w:cs="Times New Roman"/>
          <w:sz w:val="24"/>
          <w:szCs w:val="24"/>
        </w:rPr>
      </w:pPr>
      <w:r w:rsidRPr="009A3909">
        <w:rPr>
          <w:rFonts w:asciiTheme="minorEastAsia" w:hAnsiTheme="minorEastAsia" w:cs="Times New Roman" w:hint="eastAsia"/>
          <w:sz w:val="24"/>
          <w:szCs w:val="24"/>
        </w:rPr>
        <w:t>1.领取CA和办理电子签章请至泰州市高港区泰州大道388号（原中国医药城会展交易中心W3馆西南角）公共资源交易中心一楼大厅6号窗口办理，具体联系方式见《苏</w:t>
      </w:r>
      <w:proofErr w:type="gramStart"/>
      <w:r w:rsidRPr="009A3909">
        <w:rPr>
          <w:rFonts w:asciiTheme="minorEastAsia" w:hAnsiTheme="minorEastAsia" w:cs="Times New Roman" w:hint="eastAsia"/>
          <w:sz w:val="24"/>
          <w:szCs w:val="24"/>
        </w:rPr>
        <w:t>采云</w:t>
      </w:r>
      <w:proofErr w:type="gramEnd"/>
      <w:r w:rsidRPr="009A3909">
        <w:rPr>
          <w:rFonts w:asciiTheme="minorEastAsia" w:hAnsiTheme="minorEastAsia" w:cs="Times New Roman" w:hint="eastAsia"/>
          <w:sz w:val="24"/>
          <w:szCs w:val="24"/>
        </w:rPr>
        <w:t>系统供应商操作手册》（以下简称《操作手册》）、进行注册并按《操作手册》要求制作、上传电子响应文件。</w:t>
      </w:r>
    </w:p>
    <w:p w14:paraId="2799BF9E" w14:textId="77777777" w:rsidR="000059F4" w:rsidRPr="009A3909" w:rsidRDefault="00F51B2D" w:rsidP="000C0579">
      <w:pPr>
        <w:widowControl/>
        <w:spacing w:line="360" w:lineRule="auto"/>
        <w:ind w:firstLine="480"/>
        <w:jc w:val="left"/>
        <w:rPr>
          <w:rFonts w:asciiTheme="minorEastAsia" w:hAnsiTheme="minorEastAsia"/>
          <w:sz w:val="24"/>
          <w:szCs w:val="24"/>
        </w:rPr>
      </w:pPr>
      <w:r w:rsidRPr="009A3909">
        <w:rPr>
          <w:rFonts w:asciiTheme="minorEastAsia" w:hAnsiTheme="minorEastAsia" w:cs="Times New Roman" w:hint="eastAsia"/>
          <w:sz w:val="24"/>
          <w:szCs w:val="24"/>
        </w:rPr>
        <w:t>2.</w:t>
      </w:r>
      <w:r w:rsidRPr="009A3909">
        <w:rPr>
          <w:rFonts w:asciiTheme="minorEastAsia" w:hAnsiTheme="minorEastAsia" w:cs="宋体"/>
          <w:sz w:val="24"/>
          <w:szCs w:val="24"/>
        </w:rPr>
        <w:t>有关本次</w:t>
      </w:r>
      <w:r w:rsidRPr="009A3909">
        <w:rPr>
          <w:rFonts w:asciiTheme="minorEastAsia" w:hAnsiTheme="minorEastAsia" w:cs="宋体" w:hint="eastAsia"/>
          <w:sz w:val="24"/>
          <w:szCs w:val="24"/>
        </w:rPr>
        <w:t>招标</w:t>
      </w:r>
      <w:r w:rsidRPr="009A3909">
        <w:rPr>
          <w:rFonts w:asciiTheme="minorEastAsia" w:hAnsiTheme="minorEastAsia" w:cs="宋体"/>
          <w:sz w:val="24"/>
          <w:szCs w:val="24"/>
        </w:rPr>
        <w:t>的事项若存在变动或修改，敬请及时关注发布的更正公告。</w:t>
      </w:r>
    </w:p>
    <w:p w14:paraId="5058E897" w14:textId="77777777" w:rsidR="000059F4" w:rsidRPr="009A3909" w:rsidRDefault="00F51B2D" w:rsidP="000C0579">
      <w:pPr>
        <w:tabs>
          <w:tab w:val="left" w:pos="900"/>
        </w:tabs>
        <w:spacing w:line="360" w:lineRule="auto"/>
        <w:ind w:firstLine="480"/>
        <w:rPr>
          <w:rFonts w:asciiTheme="minorEastAsia" w:hAnsiTheme="minorEastAsia" w:cs="Times New Roman"/>
          <w:b/>
          <w:sz w:val="24"/>
          <w:szCs w:val="24"/>
        </w:rPr>
      </w:pPr>
      <w:r w:rsidRPr="009A3909">
        <w:rPr>
          <w:rFonts w:asciiTheme="minorEastAsia" w:hAnsiTheme="minorEastAsia" w:cs="Times New Roman" w:hint="eastAsia"/>
          <w:b/>
          <w:sz w:val="24"/>
          <w:szCs w:val="24"/>
        </w:rPr>
        <w:t>3.本次采购不收取投标保证金。</w:t>
      </w:r>
    </w:p>
    <w:p w14:paraId="28AC5F49" w14:textId="30D2E763" w:rsidR="00177448" w:rsidRPr="009A3909" w:rsidRDefault="00177448" w:rsidP="000C0579">
      <w:pPr>
        <w:tabs>
          <w:tab w:val="left" w:pos="900"/>
        </w:tabs>
        <w:spacing w:line="360" w:lineRule="auto"/>
        <w:ind w:firstLine="480"/>
        <w:rPr>
          <w:rFonts w:asciiTheme="minorEastAsia" w:hAnsiTheme="minorEastAsia" w:cs="Times New Roman"/>
          <w:b/>
          <w:sz w:val="24"/>
          <w:szCs w:val="24"/>
        </w:rPr>
      </w:pPr>
      <w:r w:rsidRPr="009A3909">
        <w:rPr>
          <w:rFonts w:asciiTheme="minorEastAsia" w:hAnsiTheme="minorEastAsia" w:cs="Times New Roman" w:hint="eastAsia"/>
          <w:b/>
          <w:sz w:val="24"/>
          <w:szCs w:val="24"/>
        </w:rPr>
        <w:t>4.本项目不</w:t>
      </w:r>
      <w:r w:rsidRPr="00847D5B">
        <w:rPr>
          <w:rFonts w:asciiTheme="minorEastAsia" w:hAnsiTheme="minorEastAsia" w:cs="Times New Roman" w:hint="eastAsia"/>
          <w:b/>
          <w:sz w:val="24"/>
          <w:szCs w:val="24"/>
        </w:rPr>
        <w:t>接受进</w:t>
      </w:r>
      <w:r w:rsidR="00C55738" w:rsidRPr="00847D5B">
        <w:rPr>
          <w:rFonts w:asciiTheme="minorEastAsia" w:hAnsiTheme="minorEastAsia" w:cs="Times New Roman" w:hint="eastAsia"/>
          <w:b/>
          <w:sz w:val="24"/>
          <w:szCs w:val="24"/>
        </w:rPr>
        <w:t>口</w:t>
      </w:r>
      <w:r w:rsidRPr="00847D5B">
        <w:rPr>
          <w:rFonts w:asciiTheme="minorEastAsia" w:hAnsiTheme="minorEastAsia" w:cs="Times New Roman" w:hint="eastAsia"/>
          <w:b/>
          <w:sz w:val="24"/>
          <w:szCs w:val="24"/>
        </w:rPr>
        <w:t>产品</w:t>
      </w:r>
      <w:r w:rsidRPr="009A3909">
        <w:rPr>
          <w:rFonts w:asciiTheme="minorEastAsia" w:hAnsiTheme="minorEastAsia" w:cs="Times New Roman" w:hint="eastAsia"/>
          <w:b/>
          <w:sz w:val="24"/>
          <w:szCs w:val="24"/>
        </w:rPr>
        <w:t>投标。</w:t>
      </w:r>
    </w:p>
    <w:p w14:paraId="7DDFBAAC" w14:textId="150C145E" w:rsidR="000059F4" w:rsidRPr="009A3909" w:rsidRDefault="00177448" w:rsidP="000C0579">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5</w:t>
      </w:r>
      <w:r w:rsidR="00F51B2D" w:rsidRPr="009A3909">
        <w:rPr>
          <w:rFonts w:asciiTheme="minorEastAsia" w:hAnsiTheme="minorEastAsia" w:cs="宋体" w:hint="eastAsia"/>
          <w:sz w:val="24"/>
          <w:szCs w:val="24"/>
        </w:rPr>
        <w:t>.技术支持电话：0523-87633965、0523-86897512</w:t>
      </w:r>
    </w:p>
    <w:p w14:paraId="0B09662D" w14:textId="77777777" w:rsidR="000059F4" w:rsidRPr="009A3909" w:rsidRDefault="00F51B2D" w:rsidP="000C0579">
      <w:pPr>
        <w:widowControl/>
        <w:spacing w:line="360" w:lineRule="auto"/>
        <w:ind w:firstLine="480"/>
        <w:jc w:val="left"/>
        <w:rPr>
          <w:rFonts w:asciiTheme="minorEastAsia" w:hAnsiTheme="minorEastAsia" w:cs="宋体"/>
          <w:sz w:val="24"/>
          <w:szCs w:val="24"/>
        </w:rPr>
      </w:pPr>
      <w:r w:rsidRPr="009A3909">
        <w:rPr>
          <w:rFonts w:asciiTheme="minorEastAsia" w:hAnsiTheme="minorEastAsia" w:cs="宋体" w:hint="eastAsia"/>
          <w:sz w:val="24"/>
          <w:szCs w:val="24"/>
        </w:rPr>
        <w:t>客服QQ：709339244、</w:t>
      </w:r>
      <w:r w:rsidRPr="009A3909">
        <w:rPr>
          <w:rFonts w:asciiTheme="minorEastAsia" w:hAnsiTheme="minorEastAsia" w:cs="宋体"/>
          <w:sz w:val="24"/>
          <w:szCs w:val="24"/>
        </w:rPr>
        <w:t>1195486789</w:t>
      </w:r>
    </w:p>
    <w:p w14:paraId="0B7A7341" w14:textId="77777777" w:rsidR="000059F4" w:rsidRPr="009A3909" w:rsidRDefault="00F51B2D" w:rsidP="000C0579">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七、对本次招标提出询问，请按以下方式联系</w:t>
      </w:r>
    </w:p>
    <w:p w14:paraId="73A4456D" w14:textId="77777777" w:rsidR="000059F4" w:rsidRPr="009A3909" w:rsidRDefault="00F51B2D" w:rsidP="000C0579">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1.招标人信息</w:t>
      </w:r>
    </w:p>
    <w:p w14:paraId="00085C01" w14:textId="306EC7FA" w:rsidR="000059F4" w:rsidRPr="009A3909" w:rsidRDefault="00F51B2D" w:rsidP="000C0579">
      <w:pPr>
        <w:spacing w:line="360" w:lineRule="auto"/>
        <w:ind w:firstLine="480"/>
        <w:rPr>
          <w:rFonts w:asciiTheme="minorEastAsia" w:hAnsiTheme="minorEastAsia" w:cstheme="minorEastAsia"/>
          <w:sz w:val="24"/>
          <w:szCs w:val="24"/>
        </w:rPr>
      </w:pPr>
      <w:r w:rsidRPr="009A3909">
        <w:rPr>
          <w:rFonts w:asciiTheme="minorEastAsia" w:hAnsiTheme="minorEastAsia" w:cstheme="minorEastAsia" w:hint="eastAsia"/>
          <w:sz w:val="24"/>
          <w:szCs w:val="24"/>
        </w:rPr>
        <w:t>名称：泰州学院</w:t>
      </w:r>
    </w:p>
    <w:p w14:paraId="5BBE4ED4" w14:textId="4993750A" w:rsidR="000059F4" w:rsidRPr="009A3909" w:rsidRDefault="00F51B2D" w:rsidP="000C0579">
      <w:pPr>
        <w:spacing w:line="360" w:lineRule="auto"/>
        <w:ind w:firstLine="480"/>
        <w:rPr>
          <w:rFonts w:asciiTheme="minorEastAsia" w:hAnsiTheme="minorEastAsia" w:cstheme="minorEastAsia"/>
          <w:sz w:val="24"/>
          <w:szCs w:val="24"/>
        </w:rPr>
      </w:pPr>
      <w:r w:rsidRPr="009A3909">
        <w:rPr>
          <w:rFonts w:asciiTheme="minorEastAsia" w:hAnsiTheme="minorEastAsia" w:cstheme="minorEastAsia" w:hint="eastAsia"/>
          <w:sz w:val="24"/>
          <w:szCs w:val="24"/>
        </w:rPr>
        <w:t>地址：</w:t>
      </w:r>
      <w:bookmarkStart w:id="39" w:name="OLE_LINK26"/>
      <w:bookmarkStart w:id="40" w:name="OLE_LINK23"/>
      <w:r w:rsidRPr="009A3909">
        <w:rPr>
          <w:rFonts w:asciiTheme="minorEastAsia" w:hAnsiTheme="minorEastAsia" w:cstheme="minorEastAsia" w:hint="eastAsia"/>
          <w:sz w:val="24"/>
          <w:szCs w:val="24"/>
        </w:rPr>
        <w:t>江苏省泰州市济川东路</w:t>
      </w:r>
      <w:r w:rsidRPr="009A3909">
        <w:rPr>
          <w:rFonts w:asciiTheme="minorEastAsia" w:hAnsiTheme="minorEastAsia" w:cstheme="minorEastAsia"/>
          <w:sz w:val="24"/>
          <w:szCs w:val="24"/>
        </w:rPr>
        <w:t>93</w:t>
      </w:r>
      <w:r w:rsidRPr="009A3909">
        <w:rPr>
          <w:rFonts w:asciiTheme="minorEastAsia" w:hAnsiTheme="minorEastAsia" w:cstheme="minorEastAsia" w:hint="eastAsia"/>
          <w:sz w:val="24"/>
          <w:szCs w:val="24"/>
        </w:rPr>
        <w:t>号</w:t>
      </w:r>
      <w:bookmarkEnd w:id="39"/>
      <w:bookmarkEnd w:id="40"/>
    </w:p>
    <w:p w14:paraId="2EE30B43" w14:textId="77777777" w:rsidR="000059F4" w:rsidRPr="009A3909" w:rsidRDefault="00F51B2D" w:rsidP="000C0579">
      <w:pPr>
        <w:spacing w:line="360" w:lineRule="auto"/>
        <w:ind w:firstLine="480"/>
        <w:rPr>
          <w:rFonts w:asciiTheme="minorEastAsia" w:hAnsiTheme="minorEastAsia" w:cstheme="minorEastAsia"/>
          <w:sz w:val="24"/>
          <w:szCs w:val="24"/>
        </w:rPr>
      </w:pPr>
      <w:r w:rsidRPr="009A3909">
        <w:rPr>
          <w:rFonts w:asciiTheme="minorEastAsia" w:hAnsiTheme="minorEastAsia" w:cstheme="minorEastAsia" w:hint="eastAsia"/>
          <w:sz w:val="24"/>
          <w:szCs w:val="24"/>
        </w:rPr>
        <w:lastRenderedPageBreak/>
        <w:t>联系方式：朱老师  0523-80769112</w:t>
      </w:r>
    </w:p>
    <w:p w14:paraId="5733CE33" w14:textId="77777777" w:rsidR="000059F4" w:rsidRPr="009A3909" w:rsidRDefault="00F51B2D" w:rsidP="000C0579">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2.招标代理机构信息</w:t>
      </w:r>
    </w:p>
    <w:p w14:paraId="797A5197" w14:textId="64C50A9F" w:rsidR="000059F4" w:rsidRPr="009A3909" w:rsidRDefault="00F51B2D" w:rsidP="000C0579">
      <w:pPr>
        <w:spacing w:line="360" w:lineRule="auto"/>
        <w:ind w:firstLine="480"/>
        <w:rPr>
          <w:rFonts w:asciiTheme="minorEastAsia" w:hAnsiTheme="minorEastAsia" w:cstheme="minorEastAsia"/>
          <w:sz w:val="24"/>
          <w:szCs w:val="24"/>
        </w:rPr>
      </w:pPr>
      <w:bookmarkStart w:id="41" w:name="_Toc155796357"/>
      <w:r w:rsidRPr="009A3909">
        <w:rPr>
          <w:rFonts w:asciiTheme="minorEastAsia" w:hAnsiTheme="minorEastAsia" w:cstheme="minorEastAsia" w:hint="eastAsia"/>
          <w:sz w:val="24"/>
          <w:szCs w:val="24"/>
        </w:rPr>
        <w:t>名称：大洲设计咨询集团有限公司</w:t>
      </w:r>
    </w:p>
    <w:p w14:paraId="6499109A" w14:textId="1E248252" w:rsidR="000059F4" w:rsidRPr="009A3909" w:rsidRDefault="00F51B2D" w:rsidP="000C0579">
      <w:pPr>
        <w:spacing w:line="360" w:lineRule="auto"/>
        <w:ind w:firstLine="480"/>
        <w:rPr>
          <w:rFonts w:asciiTheme="minorEastAsia" w:hAnsiTheme="minorEastAsia" w:cstheme="minorEastAsia"/>
          <w:sz w:val="24"/>
          <w:szCs w:val="24"/>
        </w:rPr>
      </w:pPr>
      <w:r w:rsidRPr="009A3909">
        <w:rPr>
          <w:rFonts w:asciiTheme="minorEastAsia" w:hAnsiTheme="minorEastAsia" w:cstheme="minorEastAsia" w:hint="eastAsia"/>
          <w:sz w:val="24"/>
          <w:szCs w:val="24"/>
        </w:rPr>
        <w:t>地址：</w:t>
      </w:r>
      <w:bookmarkStart w:id="42" w:name="OLE_LINK12"/>
      <w:bookmarkStart w:id="43" w:name="OLE_LINK11"/>
      <w:r w:rsidRPr="009A3909">
        <w:rPr>
          <w:rFonts w:asciiTheme="minorEastAsia" w:hAnsiTheme="minorEastAsia" w:cstheme="minorEastAsia" w:hint="eastAsia"/>
          <w:sz w:val="24"/>
          <w:szCs w:val="24"/>
        </w:rPr>
        <w:t>泰州市海陵南路</w:t>
      </w:r>
      <w:r w:rsidRPr="009A3909">
        <w:rPr>
          <w:rFonts w:asciiTheme="minorEastAsia" w:hAnsiTheme="minorEastAsia" w:cstheme="minorEastAsia"/>
          <w:sz w:val="24"/>
          <w:szCs w:val="24"/>
        </w:rPr>
        <w:t xml:space="preserve"> 287 </w:t>
      </w:r>
      <w:r w:rsidRPr="009A3909">
        <w:rPr>
          <w:rFonts w:asciiTheme="minorEastAsia" w:hAnsiTheme="minorEastAsia" w:cstheme="minorEastAsia" w:hint="eastAsia"/>
          <w:sz w:val="24"/>
          <w:szCs w:val="24"/>
        </w:rPr>
        <w:t>号百合花园</w:t>
      </w:r>
      <w:r w:rsidRPr="009A3909">
        <w:rPr>
          <w:rFonts w:asciiTheme="minorEastAsia" w:hAnsiTheme="minorEastAsia" w:cstheme="minorEastAsia"/>
          <w:sz w:val="24"/>
          <w:szCs w:val="24"/>
        </w:rPr>
        <w:t xml:space="preserve"> 2 </w:t>
      </w:r>
      <w:r w:rsidRPr="009A3909">
        <w:rPr>
          <w:rFonts w:asciiTheme="minorEastAsia" w:hAnsiTheme="minorEastAsia" w:cstheme="minorEastAsia" w:hint="eastAsia"/>
          <w:sz w:val="24"/>
          <w:szCs w:val="24"/>
        </w:rPr>
        <w:t>号楼</w:t>
      </w:r>
      <w:r w:rsidRPr="009A3909">
        <w:rPr>
          <w:rFonts w:asciiTheme="minorEastAsia" w:hAnsiTheme="minorEastAsia" w:cstheme="minorEastAsia"/>
          <w:sz w:val="24"/>
          <w:szCs w:val="24"/>
        </w:rPr>
        <w:t>4</w:t>
      </w:r>
      <w:r w:rsidRPr="009A3909">
        <w:rPr>
          <w:rFonts w:asciiTheme="minorEastAsia" w:hAnsiTheme="minorEastAsia" w:cstheme="minorEastAsia" w:hint="eastAsia"/>
          <w:sz w:val="24"/>
          <w:szCs w:val="24"/>
        </w:rPr>
        <w:t>层</w:t>
      </w:r>
      <w:bookmarkEnd w:id="42"/>
      <w:bookmarkEnd w:id="43"/>
    </w:p>
    <w:p w14:paraId="5F1EE2CC" w14:textId="77777777" w:rsidR="000059F4" w:rsidRPr="009A3909" w:rsidRDefault="00F51B2D" w:rsidP="000C0579">
      <w:pPr>
        <w:spacing w:line="360" w:lineRule="auto"/>
        <w:ind w:firstLine="480"/>
        <w:rPr>
          <w:rFonts w:asciiTheme="minorEastAsia" w:hAnsiTheme="minorEastAsia" w:cstheme="minorEastAsia"/>
          <w:sz w:val="24"/>
          <w:szCs w:val="24"/>
        </w:rPr>
      </w:pPr>
      <w:r w:rsidRPr="009A3909">
        <w:rPr>
          <w:rFonts w:asciiTheme="minorEastAsia" w:hAnsiTheme="minorEastAsia" w:cstheme="minorEastAsia" w:hint="eastAsia"/>
          <w:sz w:val="24"/>
          <w:szCs w:val="24"/>
        </w:rPr>
        <w:t>联系方式：</w:t>
      </w:r>
      <w:bookmarkStart w:id="44" w:name="OLE_LINK14"/>
      <w:bookmarkStart w:id="45" w:name="OLE_LINK13"/>
      <w:r w:rsidRPr="009A3909">
        <w:rPr>
          <w:rFonts w:asciiTheme="minorEastAsia" w:hAnsiTheme="minorEastAsia" w:cstheme="minorEastAsia" w:hint="eastAsia"/>
          <w:sz w:val="24"/>
          <w:szCs w:val="24"/>
        </w:rPr>
        <w:t>李女士</w:t>
      </w:r>
      <w:bookmarkEnd w:id="44"/>
      <w:bookmarkEnd w:id="45"/>
      <w:r w:rsidRPr="009A3909">
        <w:rPr>
          <w:rFonts w:asciiTheme="minorEastAsia" w:hAnsiTheme="minorEastAsia" w:cstheme="minorEastAsia" w:hint="eastAsia"/>
          <w:sz w:val="24"/>
          <w:szCs w:val="24"/>
        </w:rPr>
        <w:t xml:space="preserve">   </w:t>
      </w:r>
      <w:bookmarkStart w:id="46" w:name="OLE_LINK16"/>
      <w:bookmarkStart w:id="47" w:name="OLE_LINK15"/>
      <w:r w:rsidRPr="009A3909">
        <w:rPr>
          <w:rFonts w:asciiTheme="minorEastAsia" w:hAnsiTheme="minorEastAsia" w:cstheme="minorEastAsia" w:hint="eastAsia"/>
          <w:sz w:val="24"/>
          <w:szCs w:val="24"/>
        </w:rPr>
        <w:t>0523-80637616</w:t>
      </w:r>
      <w:bookmarkEnd w:id="46"/>
      <w:bookmarkEnd w:id="47"/>
    </w:p>
    <w:p w14:paraId="3EEF99CE" w14:textId="77777777" w:rsidR="000059F4" w:rsidRPr="009A3909" w:rsidRDefault="00F51B2D" w:rsidP="000C0579">
      <w:pPr>
        <w:spacing w:line="360" w:lineRule="auto"/>
        <w:ind w:firstLine="480"/>
        <w:rPr>
          <w:rFonts w:asciiTheme="minorEastAsia" w:hAnsiTheme="minorEastAsia" w:cstheme="minorEastAsia"/>
          <w:sz w:val="24"/>
          <w:szCs w:val="24"/>
        </w:rPr>
      </w:pPr>
      <w:r w:rsidRPr="009A3909">
        <w:rPr>
          <w:rFonts w:asciiTheme="minorEastAsia" w:hAnsiTheme="minorEastAsia" w:cstheme="minorEastAsia" w:hint="eastAsia"/>
          <w:sz w:val="24"/>
          <w:szCs w:val="24"/>
        </w:rPr>
        <w:t>3.项目联系方式</w:t>
      </w:r>
    </w:p>
    <w:p w14:paraId="08EC4AAE" w14:textId="77777777" w:rsidR="000059F4" w:rsidRPr="009A3909" w:rsidRDefault="00F51B2D" w:rsidP="000C0579">
      <w:pPr>
        <w:spacing w:line="360" w:lineRule="auto"/>
        <w:ind w:firstLine="480"/>
        <w:rPr>
          <w:rFonts w:asciiTheme="minorEastAsia" w:hAnsiTheme="minorEastAsia" w:cstheme="minorEastAsia"/>
          <w:sz w:val="24"/>
          <w:szCs w:val="24"/>
        </w:rPr>
      </w:pPr>
      <w:r w:rsidRPr="009A3909">
        <w:rPr>
          <w:rFonts w:asciiTheme="minorEastAsia" w:hAnsiTheme="minorEastAsia" w:cstheme="minorEastAsia" w:hint="eastAsia"/>
          <w:sz w:val="24"/>
          <w:szCs w:val="24"/>
        </w:rPr>
        <w:t>项目联系人：李女士</w:t>
      </w:r>
    </w:p>
    <w:p w14:paraId="6BF9BCB1" w14:textId="77777777" w:rsidR="000059F4" w:rsidRPr="009A3909" w:rsidRDefault="00F51B2D" w:rsidP="000C0579">
      <w:pPr>
        <w:spacing w:line="360" w:lineRule="auto"/>
        <w:ind w:firstLine="480"/>
        <w:rPr>
          <w:rFonts w:asciiTheme="minorEastAsia" w:hAnsiTheme="minorEastAsia" w:cstheme="minorEastAsia"/>
          <w:sz w:val="24"/>
          <w:szCs w:val="24"/>
        </w:rPr>
      </w:pPr>
      <w:r w:rsidRPr="009A3909">
        <w:rPr>
          <w:rFonts w:asciiTheme="minorEastAsia" w:hAnsiTheme="minorEastAsia" w:cstheme="minorEastAsia" w:hint="eastAsia"/>
          <w:sz w:val="24"/>
          <w:szCs w:val="24"/>
        </w:rPr>
        <w:t>联系方式：0523-80637616</w:t>
      </w:r>
      <w:r w:rsidRPr="009A3909">
        <w:rPr>
          <w:rFonts w:asciiTheme="minorEastAsia" w:hAnsiTheme="minorEastAsia" w:cstheme="minorEastAsia" w:hint="eastAsia"/>
          <w:b/>
          <w:sz w:val="24"/>
          <w:szCs w:val="24"/>
        </w:rPr>
        <w:br w:type="page" w:clear="all"/>
      </w:r>
    </w:p>
    <w:p w14:paraId="66C8B714" w14:textId="77777777" w:rsidR="000059F4" w:rsidRPr="009A3909" w:rsidRDefault="00F51B2D">
      <w:pPr>
        <w:pStyle w:val="1"/>
        <w:spacing w:before="156" w:after="156" w:line="360" w:lineRule="auto"/>
        <w:jc w:val="center"/>
        <w:rPr>
          <w:rFonts w:asciiTheme="minorEastAsia" w:hAnsiTheme="minorEastAsia" w:cstheme="minorEastAsia"/>
          <w:sz w:val="32"/>
          <w:szCs w:val="32"/>
        </w:rPr>
      </w:pPr>
      <w:r w:rsidRPr="009A3909">
        <w:rPr>
          <w:rFonts w:asciiTheme="minorEastAsia" w:hAnsiTheme="minorEastAsia" w:cstheme="minorEastAsia" w:hint="eastAsia"/>
          <w:sz w:val="32"/>
          <w:szCs w:val="32"/>
        </w:rPr>
        <w:lastRenderedPageBreak/>
        <w:t>第二章  投标人须知</w:t>
      </w:r>
      <w:bookmarkEnd w:id="41"/>
    </w:p>
    <w:p w14:paraId="3D245FF2" w14:textId="77777777" w:rsidR="000059F4" w:rsidRPr="009A3909" w:rsidRDefault="00F51B2D" w:rsidP="0013237D">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一、总则</w:t>
      </w:r>
    </w:p>
    <w:p w14:paraId="37818D0C"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1、采购方式</w:t>
      </w:r>
    </w:p>
    <w:p w14:paraId="000CDFCD"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1.1本次招标采取公开招标方式，本招标文件仅适用于招标公告中所述项目。</w:t>
      </w:r>
    </w:p>
    <w:p w14:paraId="08F2782B"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2、合格的投标人</w:t>
      </w:r>
    </w:p>
    <w:p w14:paraId="58F8C20B"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2.1满足招标公告中申请人的资格要求的规定。</w:t>
      </w:r>
    </w:p>
    <w:p w14:paraId="5A38FEDF"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2.2满足本招标文件全部实质性要求和条件的规定。</w:t>
      </w:r>
    </w:p>
    <w:p w14:paraId="5796A7B2"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2.3符合上述条件的投标人应承担投标及履约过程应承担的全部责任与义务。</w:t>
      </w:r>
    </w:p>
    <w:p w14:paraId="49AC4D14"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3、适用法律</w:t>
      </w:r>
    </w:p>
    <w:p w14:paraId="7215C3F1"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3.1本次招标及由此产生的合同受中华人民共和国有关的法律法规制约和保护。</w:t>
      </w:r>
    </w:p>
    <w:p w14:paraId="480ADFEC"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4、投标费用</w:t>
      </w:r>
    </w:p>
    <w:p w14:paraId="643D45D0"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4.1投标人应自行承担所有与参与投标有关的费用，无论投标过程中的做法和结果如何，招标人和大洲设计咨询集团有限公司（以下简称招标代理机构）在任何情况下均无义务和责任承担这些费用。</w:t>
      </w:r>
    </w:p>
    <w:p w14:paraId="1DAC17AD"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4.2</w:t>
      </w:r>
      <w:r w:rsidRPr="009A3909">
        <w:rPr>
          <w:rFonts w:asciiTheme="minorEastAsia" w:hAnsiTheme="minorEastAsia" w:cstheme="minorEastAsia" w:hint="eastAsia"/>
          <w:b/>
          <w:sz w:val="24"/>
          <w:szCs w:val="24"/>
        </w:rPr>
        <w:t>本项目招标代理服务费根据</w:t>
      </w:r>
      <w:proofErr w:type="gramStart"/>
      <w:r w:rsidRPr="009A3909">
        <w:rPr>
          <w:rFonts w:asciiTheme="minorEastAsia" w:hAnsiTheme="minorEastAsia" w:cstheme="minorEastAsia" w:hint="eastAsia"/>
          <w:b/>
          <w:sz w:val="24"/>
          <w:szCs w:val="24"/>
        </w:rPr>
        <w:t>发改价格</w:t>
      </w:r>
      <w:proofErr w:type="gramEnd"/>
      <w:r w:rsidRPr="009A3909">
        <w:rPr>
          <w:rFonts w:asciiTheme="minorEastAsia" w:hAnsiTheme="minorEastAsia" w:cstheme="minorEastAsia" w:hint="eastAsia"/>
          <w:b/>
          <w:sz w:val="24"/>
          <w:szCs w:val="24"/>
        </w:rPr>
        <w:t>[2011]534号文件的30%计费，如单个项目代理服务费用不足2000元的，按2000元收取。全部费用由中标人在领取中标通知书时支付；需考虑在投标报价中。</w:t>
      </w:r>
    </w:p>
    <w:p w14:paraId="6E151CE4"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5、招标文件的约束力</w:t>
      </w:r>
    </w:p>
    <w:p w14:paraId="3B0236E3"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5.1投标人一旦参与本项目采购活动，即被认为接受了本招标文件的规定和约束。</w:t>
      </w:r>
    </w:p>
    <w:p w14:paraId="5F007735" w14:textId="77777777" w:rsidR="000059F4" w:rsidRPr="009A3909" w:rsidRDefault="00F51B2D" w:rsidP="0013237D">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二、招标文件</w:t>
      </w:r>
    </w:p>
    <w:p w14:paraId="2FEA16CE"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6、招标文件的构成</w:t>
      </w:r>
    </w:p>
    <w:p w14:paraId="42799B8D"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6.1招标文件由以下部分构成：</w:t>
      </w:r>
    </w:p>
    <w:p w14:paraId="4E514B56"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（1）招标公告</w:t>
      </w:r>
    </w:p>
    <w:p w14:paraId="1FC3F74A"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（2）投标人须知</w:t>
      </w:r>
    </w:p>
    <w:p w14:paraId="3BF28B94"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（3）合同文本</w:t>
      </w:r>
    </w:p>
    <w:p w14:paraId="62E1815C"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（4）采购需求</w:t>
      </w:r>
    </w:p>
    <w:p w14:paraId="002C830A"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（5）评标方法与评标标准</w:t>
      </w:r>
    </w:p>
    <w:p w14:paraId="46ABB73A"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（6）投标文件格式</w:t>
      </w:r>
    </w:p>
    <w:p w14:paraId="2EE330E8" w14:textId="2A441B61" w:rsidR="00177448" w:rsidRPr="009A3909" w:rsidRDefault="00F51B2D" w:rsidP="0013237D">
      <w:pPr>
        <w:spacing w:line="360" w:lineRule="auto"/>
        <w:ind w:firstLineChars="200"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请仔细检查招标文件是否齐全，如有</w:t>
      </w:r>
      <w:proofErr w:type="gramStart"/>
      <w:r w:rsidRPr="009A3909">
        <w:rPr>
          <w:rFonts w:asciiTheme="minorEastAsia" w:hAnsiTheme="minorEastAsia" w:cstheme="minorEastAsia" w:hint="eastAsia"/>
          <w:sz w:val="24"/>
          <w:szCs w:val="24"/>
        </w:rPr>
        <w:t>缺漏请</w:t>
      </w:r>
      <w:proofErr w:type="gramEnd"/>
      <w:r w:rsidRPr="009A3909">
        <w:rPr>
          <w:rFonts w:asciiTheme="minorEastAsia" w:hAnsiTheme="minorEastAsia" w:cstheme="minorEastAsia" w:hint="eastAsia"/>
          <w:sz w:val="24"/>
          <w:szCs w:val="24"/>
        </w:rPr>
        <w:t>立即与招标代理机构联系解决。</w:t>
      </w:r>
    </w:p>
    <w:p w14:paraId="7080BACB"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lastRenderedPageBreak/>
        <w:t>7、招标文件的澄清</w:t>
      </w:r>
    </w:p>
    <w:p w14:paraId="158B0239"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7.1任何要求对招标文件进行澄清的投标人，应在投标截止时间十五日前按招标公告中的通讯地址，以书面形式通知招标人或者招标代理机构。</w:t>
      </w:r>
    </w:p>
    <w:p w14:paraId="10E0FD95"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8、招标文件的修改</w:t>
      </w:r>
    </w:p>
    <w:p w14:paraId="226CEB70"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8.1在投标截止时间前，招标人和招标代理机构可以对招标文件进行修改。</w:t>
      </w:r>
    </w:p>
    <w:p w14:paraId="4790E4E7"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8.2招标人和招标代理机构有权按照法定的要求推迟投标截止时间和开标时间。</w:t>
      </w:r>
    </w:p>
    <w:p w14:paraId="1CAA5B1F"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8.3招标文件的修改将</w:t>
      </w:r>
      <w:r w:rsidRPr="009A3909">
        <w:rPr>
          <w:rFonts w:asciiTheme="minorEastAsia" w:hAnsiTheme="minorEastAsia" w:cs="宋体" w:hint="eastAsia"/>
          <w:sz w:val="24"/>
          <w:szCs w:val="24"/>
        </w:rPr>
        <w:t>在江苏政府采购网公布</w:t>
      </w:r>
      <w:r w:rsidRPr="009A3909">
        <w:rPr>
          <w:rFonts w:asciiTheme="minorEastAsia" w:hAnsiTheme="minorEastAsia" w:cstheme="minorEastAsia" w:hint="eastAsia"/>
          <w:sz w:val="24"/>
          <w:szCs w:val="24"/>
        </w:rPr>
        <w:t>，补充文件将作为招标文件的组成部分，并对投标人具有约束力。</w:t>
      </w:r>
    </w:p>
    <w:p w14:paraId="4E7668A3" w14:textId="77777777" w:rsidR="000059F4" w:rsidRPr="009A3909" w:rsidRDefault="00F51B2D" w:rsidP="0013237D">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三、投标文件编制</w:t>
      </w:r>
    </w:p>
    <w:p w14:paraId="2F990DC8"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9、投标文件编写注意事项</w:t>
      </w:r>
    </w:p>
    <w:p w14:paraId="1DB27FF5"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9.1投标人应当仔细阅读招标文件中所有的事项、格式、条款和规范等要求，在完全了解招标内容、技术性能要求和商务条件后，按照招标文件的要求编制投标文件。投标文件应当对招标文件提出的要求和条件</w:t>
      </w:r>
      <w:proofErr w:type="gramStart"/>
      <w:r w:rsidRPr="009A3909">
        <w:rPr>
          <w:rFonts w:asciiTheme="minorEastAsia" w:hAnsiTheme="minorEastAsia" w:cstheme="minorEastAsia" w:hint="eastAsia"/>
          <w:sz w:val="24"/>
          <w:szCs w:val="24"/>
        </w:rPr>
        <w:t>作出</w:t>
      </w:r>
      <w:proofErr w:type="gramEnd"/>
      <w:r w:rsidRPr="009A3909">
        <w:rPr>
          <w:rFonts w:asciiTheme="minorEastAsia" w:hAnsiTheme="minorEastAsia" w:cstheme="minorEastAsia" w:hint="eastAsia"/>
          <w:sz w:val="24"/>
          <w:szCs w:val="24"/>
        </w:rPr>
        <w:t>明确响应，并保证所提供的全部资料的真实性，否则作无效响应处理。</w:t>
      </w:r>
    </w:p>
    <w:p w14:paraId="63E3ACB9"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9.2对招标文件提出的实质性要求和条件</w:t>
      </w:r>
      <w:proofErr w:type="gramStart"/>
      <w:r w:rsidRPr="009A3909">
        <w:rPr>
          <w:rFonts w:asciiTheme="minorEastAsia" w:hAnsiTheme="minorEastAsia" w:cstheme="minorEastAsia" w:hint="eastAsia"/>
          <w:sz w:val="24"/>
          <w:szCs w:val="24"/>
        </w:rPr>
        <w:t>作出</w:t>
      </w:r>
      <w:proofErr w:type="gramEnd"/>
      <w:r w:rsidRPr="009A3909">
        <w:rPr>
          <w:rFonts w:asciiTheme="minorEastAsia" w:hAnsiTheme="minorEastAsia" w:cstheme="minorEastAsia" w:hint="eastAsia"/>
          <w:sz w:val="24"/>
          <w:szCs w:val="24"/>
        </w:rPr>
        <w:t>响应是指投标人必须对招标文件中标明实质性要求和条件的技术参数及性能配置、数量、价格、售后服务、合同主要条款及其它要求等内容逐条</w:t>
      </w:r>
      <w:proofErr w:type="gramStart"/>
      <w:r w:rsidRPr="009A3909">
        <w:rPr>
          <w:rFonts w:asciiTheme="minorEastAsia" w:hAnsiTheme="minorEastAsia" w:cstheme="minorEastAsia" w:hint="eastAsia"/>
          <w:sz w:val="24"/>
          <w:szCs w:val="24"/>
        </w:rPr>
        <w:t>作出</w:t>
      </w:r>
      <w:proofErr w:type="gramEnd"/>
      <w:r w:rsidRPr="009A3909">
        <w:rPr>
          <w:rFonts w:asciiTheme="minorEastAsia" w:hAnsiTheme="minorEastAsia" w:cstheme="minorEastAsia" w:hint="eastAsia"/>
          <w:sz w:val="24"/>
          <w:szCs w:val="24"/>
        </w:rPr>
        <w:t>满足原要求和条件的响应。</w:t>
      </w:r>
    </w:p>
    <w:p w14:paraId="3066236E"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10、投标文件的语言及度量衡单位</w:t>
      </w:r>
    </w:p>
    <w:p w14:paraId="5969EDDA"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10.1除专用术语外，投标人提交的投标文件以及投标人与招标人和招标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4FD6BB8E"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10.2除技术性能另有规定外，投标文件所使用的度量衡单位，均须采用国家法定计量单位。</w:t>
      </w:r>
    </w:p>
    <w:p w14:paraId="7BE61DFC"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11、投标文件的构成</w:t>
      </w:r>
    </w:p>
    <w:p w14:paraId="46193FDD" w14:textId="43229C43"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11.1投标人编写的投标文件应包括资格证明文件、符合性证明文件、投标分项报价表、技术要求响应及偏离表、商务要求响应及偏离表、其他证明文件、投标函、开标一览表等部分。</w:t>
      </w:r>
    </w:p>
    <w:p w14:paraId="51B3C9BD"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11.2特别提醒投标人，混乱的编排导致投标文件被误读或评标委员会（以下简</w:t>
      </w:r>
      <w:r w:rsidRPr="009A3909">
        <w:rPr>
          <w:rFonts w:asciiTheme="minorEastAsia" w:hAnsiTheme="minorEastAsia" w:cstheme="minorEastAsia" w:hint="eastAsia"/>
          <w:sz w:val="24"/>
          <w:szCs w:val="24"/>
        </w:rPr>
        <w:lastRenderedPageBreak/>
        <w:t>称评委会）查找不到有效文件是投标人的风险。</w:t>
      </w:r>
    </w:p>
    <w:p w14:paraId="794F4A4C"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12、证明投标人及投标标的符合招标文件规定的文件</w:t>
      </w:r>
    </w:p>
    <w:p w14:paraId="71E2425D"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12.1投标人应按照招标文件要求提交证明文件，证明其及投标标的符合招标文件规定。</w:t>
      </w:r>
    </w:p>
    <w:p w14:paraId="1018D443"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12.2招标文件对证明文件无明确形式要求的，证明文件可以以文字资料、图纸和数据等形式提交。</w:t>
      </w:r>
    </w:p>
    <w:p w14:paraId="2393C62A" w14:textId="6648A3DE"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13、投标分项报价表</w:t>
      </w:r>
    </w:p>
    <w:p w14:paraId="7725F918"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13.1投标人应根据投标报价要求在投标分项报价表中列明各项投标单价、总价等，未全部列示的作无效响应处理。</w:t>
      </w:r>
    </w:p>
    <w:p w14:paraId="06D204A2"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13.2投标文件中的单价和总价无特殊规定的采用人民币报价，以元为单位标注。招标文件中另有规定的按规定执行。</w:t>
      </w:r>
    </w:p>
    <w:p w14:paraId="42087885"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14、技术要求响应及偏离表、商务要求响应及偏离表</w:t>
      </w:r>
    </w:p>
    <w:p w14:paraId="5A044C99"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14.1技术要求是指对采购标的</w:t>
      </w:r>
      <w:proofErr w:type="gramStart"/>
      <w:r w:rsidRPr="009A3909">
        <w:rPr>
          <w:rFonts w:asciiTheme="minorEastAsia" w:hAnsiTheme="minorEastAsia" w:cstheme="minorEastAsia" w:hint="eastAsia"/>
          <w:sz w:val="24"/>
          <w:szCs w:val="24"/>
        </w:rPr>
        <w:t>的</w:t>
      </w:r>
      <w:proofErr w:type="gramEnd"/>
      <w:r w:rsidRPr="009A3909">
        <w:rPr>
          <w:rFonts w:asciiTheme="minorEastAsia" w:hAnsiTheme="minorEastAsia" w:cstheme="minorEastAsia" w:hint="eastAsia"/>
          <w:sz w:val="24"/>
          <w:szCs w:val="24"/>
        </w:rPr>
        <w:t>功能和质量要求，包括性能、材料、结构、外观、安全，或者服务内容和标准等。商务要求是指取得采购标的</w:t>
      </w:r>
      <w:proofErr w:type="gramStart"/>
      <w:r w:rsidRPr="009A3909">
        <w:rPr>
          <w:rFonts w:asciiTheme="minorEastAsia" w:hAnsiTheme="minorEastAsia" w:cstheme="minorEastAsia" w:hint="eastAsia"/>
          <w:sz w:val="24"/>
          <w:szCs w:val="24"/>
        </w:rPr>
        <w:t>的</w:t>
      </w:r>
      <w:proofErr w:type="gramEnd"/>
      <w:r w:rsidRPr="009A3909">
        <w:rPr>
          <w:rFonts w:asciiTheme="minorEastAsia" w:hAnsiTheme="minorEastAsia" w:cstheme="minorEastAsia" w:hint="eastAsia"/>
          <w:sz w:val="24"/>
          <w:szCs w:val="24"/>
        </w:rPr>
        <w:t>时间、地点、财务和服务要求，包括交付（实施）的时间（期限）和地点（范围），付款条件（进度和方式），包装和运输，售后服务，保险等。投标人应对招标文件中的技术要求与商务要求逐项</w:t>
      </w:r>
      <w:proofErr w:type="gramStart"/>
      <w:r w:rsidRPr="009A3909">
        <w:rPr>
          <w:rFonts w:asciiTheme="minorEastAsia" w:hAnsiTheme="minorEastAsia" w:cstheme="minorEastAsia" w:hint="eastAsia"/>
          <w:sz w:val="24"/>
          <w:szCs w:val="24"/>
        </w:rPr>
        <w:t>作出</w:t>
      </w:r>
      <w:proofErr w:type="gramEnd"/>
      <w:r w:rsidRPr="009A3909">
        <w:rPr>
          <w:rFonts w:asciiTheme="minorEastAsia" w:hAnsiTheme="minorEastAsia" w:cstheme="minorEastAsia" w:hint="eastAsia"/>
          <w:sz w:val="24"/>
          <w:szCs w:val="24"/>
        </w:rPr>
        <w:t>响应或偏离。</w:t>
      </w:r>
    </w:p>
    <w:p w14:paraId="71FB71F4"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14.2投标人可在投标文件中提供认为需要的其他技术文件或说明。</w:t>
      </w:r>
    </w:p>
    <w:p w14:paraId="564F9ED1"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15、投标函和开标一览表</w:t>
      </w:r>
    </w:p>
    <w:p w14:paraId="478C9776"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15.1投标人应按照招标文件提供的格式完整、正确填写投标函、开标一览表。</w:t>
      </w:r>
    </w:p>
    <w:p w14:paraId="779B540B"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15.2对于采用货币报价的项目，开标一览表中的投标总报价应与投标分项报价表中的投标总报价一致，如不一致，不作无效投标处理，但评标时以开标一览表中价格为准。</w:t>
      </w:r>
    </w:p>
    <w:p w14:paraId="1CF42375"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16、投标有效期</w:t>
      </w:r>
    </w:p>
    <w:p w14:paraId="5D0103E9"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16.1投标有效期为招标文件规定的开标之日后</w:t>
      </w:r>
      <w:r w:rsidRPr="009A3909">
        <w:rPr>
          <w:rFonts w:asciiTheme="minorEastAsia" w:hAnsiTheme="minorEastAsia" w:cstheme="minorEastAsia" w:hint="eastAsia"/>
          <w:sz w:val="24"/>
          <w:szCs w:val="24"/>
          <w:u w:val="single"/>
        </w:rPr>
        <w:t>六十（60）</w:t>
      </w:r>
      <w:r w:rsidRPr="009A3909">
        <w:rPr>
          <w:rFonts w:asciiTheme="minorEastAsia" w:hAnsiTheme="minorEastAsia" w:cstheme="minorEastAsia" w:hint="eastAsia"/>
          <w:sz w:val="24"/>
          <w:szCs w:val="24"/>
        </w:rPr>
        <w:t>天。投标有效期比规定短的将被视为未实质性响应招标文件而予以拒绝。</w:t>
      </w:r>
    </w:p>
    <w:p w14:paraId="0AFFFBA2"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16.2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p>
    <w:p w14:paraId="19651E3E" w14:textId="77777777" w:rsidR="000059F4" w:rsidRPr="009A3909" w:rsidRDefault="00F51B2D" w:rsidP="0013237D">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lastRenderedPageBreak/>
        <w:t>四、投标文件递交</w:t>
      </w:r>
    </w:p>
    <w:p w14:paraId="5745E054"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17、投标文件的递交</w:t>
      </w:r>
    </w:p>
    <w:p w14:paraId="2EBBCC03"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宋体" w:hint="eastAsia"/>
          <w:sz w:val="24"/>
          <w:szCs w:val="24"/>
        </w:rPr>
        <w:t>17.1投标人应当按照《操作手册》规定，在投标截止时间</w:t>
      </w:r>
      <w:proofErr w:type="gramStart"/>
      <w:r w:rsidRPr="009A3909">
        <w:rPr>
          <w:rFonts w:asciiTheme="minorEastAsia" w:hAnsiTheme="minorEastAsia" w:cs="宋体" w:hint="eastAsia"/>
          <w:sz w:val="24"/>
          <w:szCs w:val="24"/>
        </w:rPr>
        <w:t>前制作</w:t>
      </w:r>
      <w:proofErr w:type="gramEnd"/>
      <w:r w:rsidRPr="009A3909">
        <w:rPr>
          <w:rFonts w:asciiTheme="minorEastAsia" w:hAnsiTheme="minorEastAsia" w:cs="宋体" w:hint="eastAsia"/>
          <w:sz w:val="24"/>
          <w:szCs w:val="24"/>
        </w:rPr>
        <w:t>并上传电子投标文件。</w:t>
      </w:r>
    </w:p>
    <w:p w14:paraId="758E4C3A"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18、投标截止时间</w:t>
      </w:r>
    </w:p>
    <w:p w14:paraId="6F0F55A9"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18.1</w:t>
      </w:r>
      <w:r w:rsidRPr="009A3909">
        <w:rPr>
          <w:rFonts w:asciiTheme="minorEastAsia" w:hAnsiTheme="minorEastAsia" w:cs="宋体" w:hint="eastAsia"/>
          <w:b/>
          <w:iCs/>
          <w:sz w:val="24"/>
          <w:szCs w:val="24"/>
          <w:u w:val="single"/>
        </w:rPr>
        <w:t>投标人上传电子投标文件的时间不得迟于招标公告中规定的投标截止时间</w:t>
      </w:r>
      <w:r w:rsidRPr="009A3909">
        <w:rPr>
          <w:rFonts w:asciiTheme="minorEastAsia" w:hAnsiTheme="minorEastAsia" w:cs="宋体" w:hint="eastAsia"/>
          <w:b/>
          <w:iCs/>
          <w:sz w:val="24"/>
          <w:szCs w:val="24"/>
        </w:rPr>
        <w:t>。</w:t>
      </w:r>
    </w:p>
    <w:p w14:paraId="3A5639B1" w14:textId="77777777" w:rsidR="000059F4" w:rsidRPr="009A3909" w:rsidRDefault="00F51B2D" w:rsidP="0013237D">
      <w:pPr>
        <w:spacing w:line="360" w:lineRule="auto"/>
        <w:ind w:firstLine="480"/>
        <w:rPr>
          <w:rFonts w:asciiTheme="minorEastAsia" w:hAnsiTheme="minorEastAsia" w:cstheme="minorEastAsia"/>
          <w:sz w:val="24"/>
          <w:szCs w:val="24"/>
        </w:rPr>
      </w:pPr>
      <w:r w:rsidRPr="009A3909">
        <w:rPr>
          <w:rFonts w:asciiTheme="minorEastAsia" w:hAnsiTheme="minorEastAsia" w:cs="宋体" w:hint="eastAsia"/>
          <w:sz w:val="24"/>
          <w:szCs w:val="24"/>
        </w:rPr>
        <w:t>投标人应充分考虑网络环境、网络带宽等风险因素，如因投标人自身原因造成的电子投标文件上传不成功的按照本招标文件规定作无效投标处理。</w:t>
      </w:r>
    </w:p>
    <w:p w14:paraId="18F01A8A"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18.2招标人可以按照规定，通过修改招标文件酌情延长投标截止时间，在此情况下，投标人的所有权利和义务以及投标人受制的截止时间均应以延长后新的截止时间为准。</w:t>
      </w:r>
    </w:p>
    <w:p w14:paraId="4E36CE70"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19、投标文件的拒收</w:t>
      </w:r>
    </w:p>
    <w:p w14:paraId="279A8245"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19.1招标人</w:t>
      </w:r>
      <w:r w:rsidRPr="009A3909">
        <w:rPr>
          <w:rFonts w:asciiTheme="minorEastAsia" w:hAnsiTheme="minorEastAsia" w:cstheme="minorEastAsia" w:hint="eastAsia"/>
          <w:bCs/>
          <w:sz w:val="24"/>
          <w:szCs w:val="24"/>
        </w:rPr>
        <w:t>拒绝接收在其规定的投标截止时间后上传的任何投标文件</w:t>
      </w:r>
      <w:r w:rsidRPr="009A3909">
        <w:rPr>
          <w:rFonts w:asciiTheme="minorEastAsia" w:hAnsiTheme="minorEastAsia" w:cstheme="minorEastAsia" w:hint="eastAsia"/>
          <w:sz w:val="24"/>
          <w:szCs w:val="24"/>
        </w:rPr>
        <w:t>。</w:t>
      </w:r>
    </w:p>
    <w:p w14:paraId="6D8453E6"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20、投标文件的撤回和修改</w:t>
      </w:r>
    </w:p>
    <w:p w14:paraId="08939FA9"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20.1</w:t>
      </w:r>
      <w:r w:rsidRPr="009A3909">
        <w:rPr>
          <w:rFonts w:asciiTheme="minorEastAsia" w:hAnsiTheme="minorEastAsia" w:cs="宋体" w:hint="eastAsia"/>
          <w:sz w:val="24"/>
          <w:szCs w:val="24"/>
        </w:rPr>
        <w:t>投标人可在投标截止时间前，撤回其电子投标文件，具体操作方法见《操作手册》。投标人撤回电子投标文件，则视为其不再参与本项目投标活动。</w:t>
      </w:r>
    </w:p>
    <w:p w14:paraId="2260C8AC"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20.2</w:t>
      </w:r>
      <w:r w:rsidRPr="009A3909">
        <w:rPr>
          <w:rFonts w:asciiTheme="minorEastAsia" w:hAnsiTheme="minorEastAsia" w:cs="宋体" w:hint="eastAsia"/>
          <w:sz w:val="24"/>
          <w:szCs w:val="24"/>
        </w:rPr>
        <w:t>投标人可在投标截止时间前，对其电子投标文件进行修改，具体操作方法见《操作手册》。</w:t>
      </w:r>
      <w:r w:rsidRPr="009A3909">
        <w:rPr>
          <w:rFonts w:asciiTheme="minorEastAsia" w:hAnsiTheme="minorEastAsia" w:cstheme="minorEastAsia" w:hint="eastAsia"/>
          <w:bCs/>
          <w:sz w:val="24"/>
          <w:szCs w:val="24"/>
        </w:rPr>
        <w:t>在投标截止时间之后，投标人不得对其投标文件作任何修改。</w:t>
      </w:r>
    </w:p>
    <w:p w14:paraId="75FF43C0"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20.3在投标截止时间至招标文件规定的投标有效期满之间的这段时间内，投标人不得撤回其投标。</w:t>
      </w:r>
    </w:p>
    <w:p w14:paraId="5CD711B6" w14:textId="77777777" w:rsidR="000059F4" w:rsidRPr="009A3909" w:rsidRDefault="00F51B2D" w:rsidP="0013237D">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五、开标与评标</w:t>
      </w:r>
    </w:p>
    <w:p w14:paraId="41CF61C9"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21、开标</w:t>
      </w:r>
    </w:p>
    <w:p w14:paraId="4BE740B9"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21.1</w:t>
      </w:r>
      <w:r w:rsidRPr="009A3909">
        <w:rPr>
          <w:rFonts w:asciiTheme="minorEastAsia" w:hAnsiTheme="minorEastAsia" w:cs="宋体" w:hint="eastAsia"/>
          <w:sz w:val="24"/>
          <w:szCs w:val="24"/>
        </w:rPr>
        <w:t>招标人将在招标公告中规定的时间和地点组织公开开标。投标人应当按照《操作手册》规定，参加开标活动和在苏</w:t>
      </w:r>
      <w:proofErr w:type="gramStart"/>
      <w:r w:rsidRPr="009A3909">
        <w:rPr>
          <w:rFonts w:asciiTheme="minorEastAsia" w:hAnsiTheme="minorEastAsia" w:cs="宋体" w:hint="eastAsia"/>
          <w:sz w:val="24"/>
          <w:szCs w:val="24"/>
        </w:rPr>
        <w:t>采云</w:t>
      </w:r>
      <w:proofErr w:type="gramEnd"/>
      <w:r w:rsidRPr="009A3909">
        <w:rPr>
          <w:rFonts w:asciiTheme="minorEastAsia" w:hAnsiTheme="minorEastAsia" w:cs="宋体" w:hint="eastAsia"/>
          <w:sz w:val="24"/>
          <w:szCs w:val="24"/>
        </w:rPr>
        <w:t>系统规定的时间内对投标文件进行解密。</w:t>
      </w:r>
    </w:p>
    <w:p w14:paraId="01AAD7D8"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21.2</w:t>
      </w:r>
      <w:r w:rsidRPr="009A3909">
        <w:rPr>
          <w:rFonts w:asciiTheme="minorEastAsia" w:hAnsiTheme="minorEastAsia" w:cs="宋体" w:hint="eastAsia"/>
          <w:sz w:val="24"/>
          <w:szCs w:val="24"/>
        </w:rPr>
        <w:t>开标仪式由招标人组织。苏</w:t>
      </w:r>
      <w:proofErr w:type="gramStart"/>
      <w:r w:rsidRPr="009A3909">
        <w:rPr>
          <w:rFonts w:asciiTheme="minorEastAsia" w:hAnsiTheme="minorEastAsia" w:cs="宋体" w:hint="eastAsia"/>
          <w:sz w:val="24"/>
          <w:szCs w:val="24"/>
        </w:rPr>
        <w:t>采云</w:t>
      </w:r>
      <w:proofErr w:type="gramEnd"/>
      <w:r w:rsidRPr="009A3909">
        <w:rPr>
          <w:rFonts w:asciiTheme="minorEastAsia" w:hAnsiTheme="minorEastAsia" w:cs="宋体" w:hint="eastAsia"/>
          <w:sz w:val="24"/>
          <w:szCs w:val="24"/>
        </w:rPr>
        <w:t>系统将自动对项目进行开标，</w:t>
      </w:r>
      <w:r w:rsidRPr="009A3909">
        <w:rPr>
          <w:rFonts w:asciiTheme="minorEastAsia" w:hAnsiTheme="minorEastAsia" w:cstheme="minorEastAsia" w:hint="eastAsia"/>
          <w:sz w:val="24"/>
          <w:szCs w:val="24"/>
        </w:rPr>
        <w:t>宣布各投标人名称和投标价格。</w:t>
      </w:r>
    </w:p>
    <w:p w14:paraId="12273CC2" w14:textId="77777777" w:rsidR="000059F4" w:rsidRPr="009A3909" w:rsidRDefault="00F51B2D" w:rsidP="0013237D">
      <w:pPr>
        <w:spacing w:line="360" w:lineRule="auto"/>
        <w:ind w:firstLine="480"/>
        <w:jc w:val="left"/>
        <w:rPr>
          <w:rFonts w:asciiTheme="minorEastAsia" w:hAnsiTheme="minorEastAsia" w:cs="宋体"/>
          <w:sz w:val="24"/>
          <w:szCs w:val="24"/>
        </w:rPr>
      </w:pPr>
      <w:r w:rsidRPr="009A3909">
        <w:rPr>
          <w:rFonts w:asciiTheme="minorEastAsia" w:hAnsiTheme="minorEastAsia" w:cstheme="minorEastAsia" w:hint="eastAsia"/>
          <w:sz w:val="24"/>
          <w:szCs w:val="24"/>
        </w:rPr>
        <w:t>21.3</w:t>
      </w:r>
      <w:r w:rsidRPr="009A3909">
        <w:rPr>
          <w:rFonts w:asciiTheme="minorEastAsia" w:hAnsiTheme="minorEastAsia" w:cs="宋体" w:hint="eastAsia"/>
          <w:sz w:val="24"/>
          <w:szCs w:val="24"/>
        </w:rPr>
        <w:t>投标人在开标过程中涉及的投标文件解密、开标结果确认等工作，应按照《操作手册》规定执行。</w:t>
      </w:r>
    </w:p>
    <w:p w14:paraId="0652964E" w14:textId="77777777" w:rsidR="000059F4" w:rsidRPr="009A3909" w:rsidRDefault="00F51B2D" w:rsidP="0013237D">
      <w:pPr>
        <w:spacing w:line="360" w:lineRule="auto"/>
        <w:ind w:firstLine="480"/>
        <w:jc w:val="left"/>
        <w:rPr>
          <w:rFonts w:asciiTheme="minorEastAsia" w:hAnsiTheme="minorEastAsia"/>
          <w:sz w:val="24"/>
          <w:szCs w:val="24"/>
        </w:rPr>
      </w:pPr>
      <w:r w:rsidRPr="009A3909">
        <w:rPr>
          <w:rFonts w:asciiTheme="minorEastAsia" w:hAnsiTheme="minorEastAsia" w:cs="宋体" w:hint="eastAsia"/>
          <w:sz w:val="24"/>
          <w:szCs w:val="24"/>
        </w:rPr>
        <w:t>21.4投标人如果对开标过程和开标记录有疑义，应当根据《操作手册》规定提</w:t>
      </w:r>
      <w:r w:rsidRPr="009A3909">
        <w:rPr>
          <w:rFonts w:asciiTheme="minorEastAsia" w:hAnsiTheme="minorEastAsia" w:cs="宋体" w:hint="eastAsia"/>
          <w:sz w:val="24"/>
          <w:szCs w:val="24"/>
        </w:rPr>
        <w:lastRenderedPageBreak/>
        <w:t>出，如苏</w:t>
      </w:r>
      <w:proofErr w:type="gramStart"/>
      <w:r w:rsidRPr="009A3909">
        <w:rPr>
          <w:rFonts w:asciiTheme="minorEastAsia" w:hAnsiTheme="minorEastAsia" w:cs="宋体" w:hint="eastAsia"/>
          <w:sz w:val="24"/>
          <w:szCs w:val="24"/>
        </w:rPr>
        <w:t>采云</w:t>
      </w:r>
      <w:proofErr w:type="gramEnd"/>
      <w:r w:rsidRPr="009A3909">
        <w:rPr>
          <w:rFonts w:asciiTheme="minorEastAsia" w:hAnsiTheme="minorEastAsia" w:cs="宋体" w:hint="eastAsia"/>
          <w:sz w:val="24"/>
          <w:szCs w:val="24"/>
        </w:rPr>
        <w:t>系统中《开标记录表》宣布后5分钟内未提出的，视同认可开标结果。</w:t>
      </w:r>
    </w:p>
    <w:p w14:paraId="295CDED1"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22、评标委员会</w:t>
      </w:r>
    </w:p>
    <w:p w14:paraId="6ADCBF68"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22.1开标后，招标人将组织</w:t>
      </w:r>
      <w:r w:rsidRPr="009A3909">
        <w:rPr>
          <w:rFonts w:asciiTheme="minorEastAsia" w:hAnsiTheme="minorEastAsia" w:cs="宋体" w:hint="eastAsia"/>
          <w:sz w:val="24"/>
          <w:szCs w:val="24"/>
        </w:rPr>
        <w:t>评标委员会（以下简称评委会）</w:t>
      </w:r>
      <w:r w:rsidRPr="009A3909">
        <w:rPr>
          <w:rFonts w:asciiTheme="minorEastAsia" w:hAnsiTheme="minorEastAsia" w:cstheme="minorEastAsia" w:hint="eastAsia"/>
          <w:sz w:val="24"/>
          <w:szCs w:val="24"/>
        </w:rPr>
        <w:t>进行评标。</w:t>
      </w:r>
    </w:p>
    <w:p w14:paraId="31A7DD90"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22.2评委会由招标人代表和有关技术、经济等方面的评审专家组成，</w:t>
      </w:r>
      <w:proofErr w:type="gramStart"/>
      <w:r w:rsidRPr="009A3909">
        <w:rPr>
          <w:rFonts w:asciiTheme="minorEastAsia" w:hAnsiTheme="minorEastAsia" w:cstheme="minorEastAsia" w:hint="eastAsia"/>
          <w:sz w:val="24"/>
          <w:szCs w:val="24"/>
        </w:rPr>
        <w:t>且人员</w:t>
      </w:r>
      <w:proofErr w:type="gramEnd"/>
      <w:r w:rsidRPr="009A3909">
        <w:rPr>
          <w:rFonts w:asciiTheme="minorEastAsia" w:hAnsiTheme="minorEastAsia" w:cstheme="minorEastAsia" w:hint="eastAsia"/>
          <w:sz w:val="24"/>
          <w:szCs w:val="24"/>
        </w:rPr>
        <w:t>构成符合政府采购有关规定。</w:t>
      </w:r>
    </w:p>
    <w:p w14:paraId="0FEB9CA1" w14:textId="10550696"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22.3评委会按照</w:t>
      </w:r>
      <w:r w:rsidR="004C0D79" w:rsidRPr="009A3909">
        <w:rPr>
          <w:rFonts w:asciiTheme="minorEastAsia" w:hAnsiTheme="minorEastAsia" w:cstheme="minorEastAsia" w:hint="eastAsia"/>
          <w:sz w:val="24"/>
          <w:szCs w:val="24"/>
        </w:rPr>
        <w:t>招标</w:t>
      </w:r>
      <w:r w:rsidRPr="009A3909">
        <w:rPr>
          <w:rFonts w:asciiTheme="minorEastAsia" w:hAnsiTheme="minorEastAsia" w:cstheme="minorEastAsia" w:hint="eastAsia"/>
          <w:sz w:val="24"/>
          <w:szCs w:val="24"/>
        </w:rPr>
        <w:t>文件规定的评审程序、评审方法和评审标准进行独立评审并确定中标候选人。</w:t>
      </w:r>
    </w:p>
    <w:p w14:paraId="5CE4929F"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23、评标过程的保密与公正</w:t>
      </w:r>
    </w:p>
    <w:p w14:paraId="47D9B833"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23.1凡是与审查、澄清、评价和比较投标的有关资料以及授标建议等，招标人、评审专家、招标代理机构均不得向投标人或与评标无关的其他人员透露。</w:t>
      </w:r>
    </w:p>
    <w:p w14:paraId="067C5F96"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23.2在评标过程中，投标人不得以任何行为影响评标过程，否则其投标文件将被作为无效投标文件。</w:t>
      </w:r>
    </w:p>
    <w:p w14:paraId="6C6BB5E9"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23.3招标代理机构和评委会不向未中标的投标人解释未中标原因，也不公布评标过程中的相关细节。</w:t>
      </w:r>
    </w:p>
    <w:p w14:paraId="7B2EA33A"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23.4</w:t>
      </w:r>
      <w:r w:rsidRPr="009A3909">
        <w:rPr>
          <w:rFonts w:asciiTheme="minorEastAsia" w:hAnsiTheme="minorEastAsia" w:cs="宋体" w:hint="eastAsia"/>
          <w:sz w:val="24"/>
          <w:szCs w:val="24"/>
        </w:rPr>
        <w:t>采用综合评分法的项目，未中标的投标人可于中标结果公告期限届满之日起通过苏</w:t>
      </w:r>
      <w:proofErr w:type="gramStart"/>
      <w:r w:rsidRPr="009A3909">
        <w:rPr>
          <w:rFonts w:asciiTheme="minorEastAsia" w:hAnsiTheme="minorEastAsia" w:cs="宋体" w:hint="eastAsia"/>
          <w:sz w:val="24"/>
          <w:szCs w:val="24"/>
        </w:rPr>
        <w:t>采云</w:t>
      </w:r>
      <w:proofErr w:type="gramEnd"/>
      <w:r w:rsidRPr="009A3909">
        <w:rPr>
          <w:rFonts w:asciiTheme="minorEastAsia" w:hAnsiTheme="minorEastAsia" w:cs="宋体" w:hint="eastAsia"/>
          <w:sz w:val="24"/>
          <w:szCs w:val="24"/>
        </w:rPr>
        <w:t>系统查看自己的评审得分及排序情况。</w:t>
      </w:r>
    </w:p>
    <w:p w14:paraId="4738E460"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24、投标文件的澄清</w:t>
      </w:r>
    </w:p>
    <w:p w14:paraId="6C9E1DE6"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24.1评标期间，评委会对投标文件中含义不明确、同类问题表述不一致或者有明显文字和计算错误的内容，有权要求投标人</w:t>
      </w:r>
      <w:proofErr w:type="gramStart"/>
      <w:r w:rsidRPr="009A3909">
        <w:rPr>
          <w:rFonts w:asciiTheme="minorEastAsia" w:hAnsiTheme="minorEastAsia" w:cstheme="minorEastAsia" w:hint="eastAsia"/>
          <w:sz w:val="24"/>
          <w:szCs w:val="24"/>
        </w:rPr>
        <w:t>作出</w:t>
      </w:r>
      <w:proofErr w:type="gramEnd"/>
      <w:r w:rsidRPr="009A3909">
        <w:rPr>
          <w:rFonts w:asciiTheme="minorEastAsia" w:hAnsiTheme="minorEastAsia" w:cstheme="minorEastAsia" w:hint="eastAsia"/>
          <w:sz w:val="24"/>
          <w:szCs w:val="24"/>
        </w:rPr>
        <w:t>必要的澄清、说明或者补正。</w:t>
      </w:r>
    </w:p>
    <w:p w14:paraId="08EDF765"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投标人的澄清、说明或者补正不得超出投标文件的范围或者改变投标文件的实质性内容。</w:t>
      </w:r>
    </w:p>
    <w:p w14:paraId="2C389477"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评委会并非对每个投标人都提出澄清、说明或者补正要求。</w:t>
      </w:r>
    </w:p>
    <w:p w14:paraId="11A46A9B"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24.2</w:t>
      </w:r>
      <w:r w:rsidRPr="009A3909">
        <w:rPr>
          <w:rFonts w:asciiTheme="minorEastAsia" w:hAnsiTheme="minorEastAsia" w:cs="宋体" w:hint="eastAsia"/>
          <w:sz w:val="24"/>
          <w:szCs w:val="24"/>
        </w:rPr>
        <w:t>需要供应商进行澄清、说明和补正的，评委会将通过苏</w:t>
      </w:r>
      <w:proofErr w:type="gramStart"/>
      <w:r w:rsidRPr="009A3909">
        <w:rPr>
          <w:rFonts w:asciiTheme="minorEastAsia" w:hAnsiTheme="minorEastAsia" w:cs="宋体" w:hint="eastAsia"/>
          <w:sz w:val="24"/>
          <w:szCs w:val="24"/>
        </w:rPr>
        <w:t>采云</w:t>
      </w:r>
      <w:proofErr w:type="gramEnd"/>
      <w:r w:rsidRPr="009A3909">
        <w:rPr>
          <w:rFonts w:asciiTheme="minorEastAsia" w:hAnsiTheme="minorEastAsia" w:cs="宋体" w:hint="eastAsia"/>
          <w:sz w:val="24"/>
          <w:szCs w:val="24"/>
        </w:rPr>
        <w:t>系统向供应商发出“澄清要求函”，接到“澄清要求函”的投标人应当按照要求在苏</w:t>
      </w:r>
      <w:proofErr w:type="gramStart"/>
      <w:r w:rsidRPr="009A3909">
        <w:rPr>
          <w:rFonts w:asciiTheme="minorEastAsia" w:hAnsiTheme="minorEastAsia" w:cs="宋体" w:hint="eastAsia"/>
          <w:sz w:val="24"/>
          <w:szCs w:val="24"/>
        </w:rPr>
        <w:t>采云</w:t>
      </w:r>
      <w:proofErr w:type="gramEnd"/>
      <w:r w:rsidRPr="009A3909">
        <w:rPr>
          <w:rFonts w:asciiTheme="minorEastAsia" w:hAnsiTheme="minorEastAsia" w:cs="宋体" w:hint="eastAsia"/>
          <w:sz w:val="24"/>
          <w:szCs w:val="24"/>
        </w:rPr>
        <w:t>系统中提交“澄清响应函”并加盖CA电子公章。澄清、说明和补正的内容作为投标文件的补充部分，具体操作方式见《操作手册》。</w:t>
      </w:r>
    </w:p>
    <w:p w14:paraId="6B9A79D3"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24.3接到评委会澄清、说明或者补正要求的投标人如未按要求响应，其风险由投标人自行承担。</w:t>
      </w:r>
    </w:p>
    <w:p w14:paraId="2040725D"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25、对投标文件的初审</w:t>
      </w:r>
    </w:p>
    <w:p w14:paraId="6370240A"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25.1投标文件初审分为资格审查和符合性审查。</w:t>
      </w:r>
    </w:p>
    <w:p w14:paraId="60236DB2"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lastRenderedPageBreak/>
        <w:t>（1）资格审查：招标人依据法律法规和招标文件的规定，对投标文件中的资格证明文件进行审查。资格审查的结论，招标人以书面形式向评委会进行反馈。</w:t>
      </w:r>
    </w:p>
    <w:p w14:paraId="4A342C3E"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招标人在进行资格审查的同时，将在</w:t>
      </w:r>
      <w:r w:rsidRPr="009A3909">
        <w:rPr>
          <w:rFonts w:asciiTheme="minorEastAsia" w:hAnsiTheme="minorEastAsia" w:cstheme="minorEastAsia" w:hint="eastAsia"/>
          <w:bCs/>
          <w:sz w:val="24"/>
          <w:szCs w:val="24"/>
        </w:rPr>
        <w:t>“信用中国”</w:t>
      </w:r>
      <w:r w:rsidRPr="009A3909">
        <w:rPr>
          <w:rFonts w:asciiTheme="minorEastAsia" w:hAnsiTheme="minorEastAsia" w:cstheme="minorEastAsia" w:hint="eastAsia"/>
          <w:sz w:val="24"/>
          <w:szCs w:val="24"/>
        </w:rPr>
        <w:t>网站（www.creditchina.gov.cn）查询投标人的信用记录，以确定投标人是否具备投标资格，查询结果留存并归档。</w:t>
      </w:r>
    </w:p>
    <w:p w14:paraId="4E92138D" w14:textId="136D75A9"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接受联合体的项目，两个以上的自然人、法人或者其他组织组成一个联合体，以一个</w:t>
      </w:r>
      <w:r w:rsidR="004C0D79"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的身份共同参与政府采购活动的，联合体成员中任何一方存在不良信用记录的，视同联合体存在不良信用记录。</w:t>
      </w:r>
    </w:p>
    <w:p w14:paraId="5504D792"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（2）符合性审查：评委会依据招标文件的规定，从投标文件的有效性、完整性和对招标文件的响应程度进行审查，以确定其是否对招标文件的全部实质性要求</w:t>
      </w:r>
      <w:proofErr w:type="gramStart"/>
      <w:r w:rsidRPr="009A3909">
        <w:rPr>
          <w:rFonts w:asciiTheme="minorEastAsia" w:hAnsiTheme="minorEastAsia" w:cstheme="minorEastAsia" w:hint="eastAsia"/>
          <w:sz w:val="24"/>
          <w:szCs w:val="24"/>
        </w:rPr>
        <w:t>作出</w:t>
      </w:r>
      <w:proofErr w:type="gramEnd"/>
      <w:r w:rsidRPr="009A3909">
        <w:rPr>
          <w:rFonts w:asciiTheme="minorEastAsia" w:hAnsiTheme="minorEastAsia" w:cstheme="minorEastAsia" w:hint="eastAsia"/>
          <w:sz w:val="24"/>
          <w:szCs w:val="24"/>
        </w:rPr>
        <w:t>响应。</w:t>
      </w:r>
    </w:p>
    <w:p w14:paraId="35CEE397"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25.2</w:t>
      </w:r>
      <w:r w:rsidRPr="009A3909">
        <w:rPr>
          <w:rFonts w:asciiTheme="minorEastAsia" w:hAnsiTheme="minorEastAsia" w:cs="宋体" w:hint="eastAsia"/>
          <w:sz w:val="24"/>
          <w:szCs w:val="24"/>
        </w:rPr>
        <w:t>未通过资格审查或符合性审查的投标人，招标人将在苏</w:t>
      </w:r>
      <w:proofErr w:type="gramStart"/>
      <w:r w:rsidRPr="009A3909">
        <w:rPr>
          <w:rFonts w:asciiTheme="minorEastAsia" w:hAnsiTheme="minorEastAsia" w:cs="宋体" w:hint="eastAsia"/>
          <w:sz w:val="24"/>
          <w:szCs w:val="24"/>
        </w:rPr>
        <w:t>采云</w:t>
      </w:r>
      <w:proofErr w:type="gramEnd"/>
      <w:r w:rsidRPr="009A3909">
        <w:rPr>
          <w:rFonts w:asciiTheme="minorEastAsia" w:hAnsiTheme="minorEastAsia" w:cs="宋体" w:hint="eastAsia"/>
          <w:sz w:val="24"/>
          <w:szCs w:val="24"/>
        </w:rPr>
        <w:t>系统中告知未通过资格审查或符合性审查的原因，评标结束后，招标人将不再告知未通过资格审查和符合性审查的原因。</w:t>
      </w:r>
    </w:p>
    <w:p w14:paraId="5CFDF2BE"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25.3在详细评标之前，评委会将首先审查每份投标文件是否实质性响应了招标文件的要求。实质性响应的投标应当是与招标文件要求的全部条款、条件和规格相符，没有重大偏离或保留的投标。</w:t>
      </w:r>
    </w:p>
    <w:p w14:paraId="15564987"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须经过评委会以少数服从多数的原则</w:t>
      </w:r>
      <w:proofErr w:type="gramStart"/>
      <w:r w:rsidRPr="009A3909">
        <w:rPr>
          <w:rFonts w:asciiTheme="minorEastAsia" w:hAnsiTheme="minorEastAsia" w:cstheme="minorEastAsia" w:hint="eastAsia"/>
          <w:sz w:val="24"/>
          <w:szCs w:val="24"/>
        </w:rPr>
        <w:t>作出</w:t>
      </w:r>
      <w:proofErr w:type="gramEnd"/>
      <w:r w:rsidRPr="009A3909">
        <w:rPr>
          <w:rFonts w:asciiTheme="minorEastAsia" w:hAnsiTheme="minorEastAsia" w:cstheme="minorEastAsia" w:hint="eastAsia"/>
          <w:sz w:val="24"/>
          <w:szCs w:val="24"/>
        </w:rPr>
        <w:t>结论。评委会决定投标文件的</w:t>
      </w:r>
      <w:proofErr w:type="gramStart"/>
      <w:r w:rsidRPr="009A3909">
        <w:rPr>
          <w:rFonts w:asciiTheme="minorEastAsia" w:hAnsiTheme="minorEastAsia" w:cstheme="minorEastAsia" w:hint="eastAsia"/>
          <w:sz w:val="24"/>
          <w:szCs w:val="24"/>
        </w:rPr>
        <w:t>响应性只根据</w:t>
      </w:r>
      <w:proofErr w:type="gramEnd"/>
      <w:r w:rsidRPr="009A3909">
        <w:rPr>
          <w:rFonts w:asciiTheme="minorEastAsia" w:hAnsiTheme="minorEastAsia" w:cstheme="minorEastAsia" w:hint="eastAsia"/>
          <w:sz w:val="24"/>
          <w:szCs w:val="24"/>
        </w:rPr>
        <w:t>投标文件本身的内容，而不寻求外部的证据。</w:t>
      </w:r>
    </w:p>
    <w:p w14:paraId="2A4F861A"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25.4如果投标文件实质上没有响应招标文件的要求，评委会将予以拒绝，投标人不得通过修改或撤销不符合要求的偏离或保留而使其投标成为实质性响应的投标。</w:t>
      </w:r>
    </w:p>
    <w:p w14:paraId="47D866EA"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25.5评委会将对确定为实质性响应的投标进行进一步审核，看其是否有计算上或累加上的算术错误，修正错误的原则如下：</w:t>
      </w:r>
    </w:p>
    <w:p w14:paraId="53F1062F"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（1）投标文件中开标一览表内容与投标文件中相应内容不一致的，以开标一览表为准。</w:t>
      </w:r>
    </w:p>
    <w:p w14:paraId="6087177B"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（2）大写金额和小写金额不一致的，以大写金额为准。</w:t>
      </w:r>
    </w:p>
    <w:p w14:paraId="399CC4CB"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（3）单价金额小数点或者百分比有明显错位的，以开标一览表的总价为准，并</w:t>
      </w:r>
      <w:r w:rsidRPr="009A3909">
        <w:rPr>
          <w:rFonts w:asciiTheme="minorEastAsia" w:hAnsiTheme="minorEastAsia" w:cstheme="minorEastAsia" w:hint="eastAsia"/>
          <w:sz w:val="24"/>
          <w:szCs w:val="24"/>
        </w:rPr>
        <w:lastRenderedPageBreak/>
        <w:t>修改单价。</w:t>
      </w:r>
    </w:p>
    <w:p w14:paraId="4E3663EE"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（4）总价金额与按单价汇总金额不一致的，以单价金额计算结果为准。</w:t>
      </w:r>
    </w:p>
    <w:p w14:paraId="17A4868B"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同时出现两种以上错误的，按照前款规定的顺序修正。</w:t>
      </w:r>
    </w:p>
    <w:p w14:paraId="1DCA373F"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25.6评委会将按上述修正错误的方法调整投标文件中的投标报价，调整后的价格对投标人具有约束力。如果投标人不接受修正后的价格，则其投标将被拒绝。</w:t>
      </w:r>
    </w:p>
    <w:p w14:paraId="71B640ED"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25.7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77E5CA84"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4597250F"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非单一产品采购项目，招标文件中将载明核心产品。多家投标人提供的核心产品品牌相同的，按前两款规定处理。</w:t>
      </w:r>
    </w:p>
    <w:p w14:paraId="52759B12"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25.8</w:t>
      </w:r>
      <w:r w:rsidRPr="009A3909">
        <w:rPr>
          <w:rFonts w:asciiTheme="minorEastAsia" w:hAnsiTheme="minorEastAsia" w:cs="宋体" w:hint="eastAsia"/>
          <w:sz w:val="24"/>
          <w:szCs w:val="24"/>
        </w:rPr>
        <w:t>投标人在开、评标全过程中应保持通讯畅通，及时登录苏</w:t>
      </w:r>
      <w:proofErr w:type="gramStart"/>
      <w:r w:rsidRPr="009A3909">
        <w:rPr>
          <w:rFonts w:asciiTheme="minorEastAsia" w:hAnsiTheme="minorEastAsia" w:cs="宋体" w:hint="eastAsia"/>
          <w:sz w:val="24"/>
          <w:szCs w:val="24"/>
        </w:rPr>
        <w:t>采云</w:t>
      </w:r>
      <w:proofErr w:type="gramEnd"/>
      <w:r w:rsidRPr="009A3909">
        <w:rPr>
          <w:rFonts w:asciiTheme="minorEastAsia" w:hAnsiTheme="minorEastAsia" w:cs="宋体" w:hint="eastAsia"/>
          <w:sz w:val="24"/>
          <w:szCs w:val="24"/>
        </w:rPr>
        <w:t>系统查阅、答复相关信息，并安排专人与招标人及评标委员会联系。</w:t>
      </w:r>
    </w:p>
    <w:p w14:paraId="04CAED97"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26、无效投标条款</w:t>
      </w:r>
      <w:proofErr w:type="gramStart"/>
      <w:r w:rsidRPr="009A3909">
        <w:rPr>
          <w:rFonts w:asciiTheme="minorEastAsia" w:hAnsiTheme="minorEastAsia" w:cstheme="minorEastAsia" w:hint="eastAsia"/>
          <w:sz w:val="24"/>
          <w:szCs w:val="24"/>
        </w:rPr>
        <w:t>和废标条款</w:t>
      </w:r>
      <w:proofErr w:type="gramEnd"/>
    </w:p>
    <w:p w14:paraId="78096A7B"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26.1无效投标条款：</w:t>
      </w:r>
    </w:p>
    <w:p w14:paraId="1C46EC78"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（1）投标人未按照招标文件要求上传投标文件的。</w:t>
      </w:r>
    </w:p>
    <w:p w14:paraId="67EA6DC4"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（2）投标人</w:t>
      </w:r>
      <w:bookmarkStart w:id="48" w:name="OLE_LINK155"/>
      <w:r w:rsidRPr="009A3909">
        <w:rPr>
          <w:rFonts w:asciiTheme="minorEastAsia" w:hAnsiTheme="minorEastAsia" w:cs="宋体" w:hint="eastAsia"/>
          <w:sz w:val="24"/>
          <w:szCs w:val="24"/>
        </w:rPr>
        <w:t>在苏</w:t>
      </w:r>
      <w:proofErr w:type="gramStart"/>
      <w:r w:rsidRPr="009A3909">
        <w:rPr>
          <w:rFonts w:asciiTheme="minorEastAsia" w:hAnsiTheme="minorEastAsia" w:cs="宋体" w:hint="eastAsia"/>
          <w:sz w:val="24"/>
          <w:szCs w:val="24"/>
        </w:rPr>
        <w:t>采云</w:t>
      </w:r>
      <w:proofErr w:type="gramEnd"/>
      <w:r w:rsidRPr="009A3909">
        <w:rPr>
          <w:rFonts w:asciiTheme="minorEastAsia" w:hAnsiTheme="minorEastAsia" w:cs="宋体" w:hint="eastAsia"/>
          <w:sz w:val="24"/>
          <w:szCs w:val="24"/>
        </w:rPr>
        <w:t>系统规定的时间内未成功解密电子投标文件的</w:t>
      </w:r>
      <w:bookmarkEnd w:id="48"/>
      <w:r w:rsidRPr="009A3909">
        <w:rPr>
          <w:rFonts w:asciiTheme="minorEastAsia" w:hAnsiTheme="minorEastAsia" w:cstheme="minorEastAsia" w:hint="eastAsia"/>
          <w:sz w:val="24"/>
          <w:szCs w:val="24"/>
        </w:rPr>
        <w:t>。</w:t>
      </w:r>
    </w:p>
    <w:p w14:paraId="2781DE8F"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（3）投标人不具备招标文件中规定的资格要求的。</w:t>
      </w:r>
    </w:p>
    <w:p w14:paraId="3C43CC12"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0FF8AA41"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（5）投标人提交两个（含两个）以上不同的投标报价的。</w:t>
      </w:r>
    </w:p>
    <w:p w14:paraId="51A83FAD"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（6）投标人的报价超过了采购预算或者最高限价的。</w:t>
      </w:r>
    </w:p>
    <w:p w14:paraId="3E9FB54D"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（7）评委会认为投标人的报价明显低于其他通过符合性审查投标人的报价，有可能影响产品质量或者不能诚信履约，须要求其在合理的时间内提供说明，必要时</w:t>
      </w:r>
      <w:r w:rsidRPr="009A3909">
        <w:rPr>
          <w:rFonts w:asciiTheme="minorEastAsia" w:hAnsiTheme="minorEastAsia" w:cstheme="minorEastAsia" w:hint="eastAsia"/>
          <w:sz w:val="24"/>
          <w:szCs w:val="24"/>
        </w:rPr>
        <w:lastRenderedPageBreak/>
        <w:t>提交相关证明材料，投标人不能证明其报价合理性的。</w:t>
      </w:r>
    </w:p>
    <w:p w14:paraId="0FFB2291"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（8）不符合招标文件规定的实质性要求和条件的。</w:t>
      </w:r>
    </w:p>
    <w:p w14:paraId="3069D51E"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（9）本项目采购产品（如有）被财政部、</w:t>
      </w:r>
      <w:proofErr w:type="gramStart"/>
      <w:r w:rsidRPr="009A3909">
        <w:rPr>
          <w:rFonts w:asciiTheme="minorEastAsia" w:hAnsiTheme="minorEastAsia" w:cstheme="minorEastAsia" w:hint="eastAsia"/>
          <w:sz w:val="24"/>
          <w:szCs w:val="24"/>
        </w:rPr>
        <w:t>国家发改委</w:t>
      </w:r>
      <w:proofErr w:type="gramEnd"/>
      <w:r w:rsidRPr="009A3909">
        <w:rPr>
          <w:rFonts w:asciiTheme="minorEastAsia" w:hAnsiTheme="minorEastAsia" w:cstheme="minorEastAsia" w:hint="eastAsia"/>
          <w:sz w:val="24"/>
          <w:szCs w:val="24"/>
        </w:rPr>
        <w:t>、生态环境部等列入“节能产品品目清单”“环境标志产品品目清单”强制采购范围，而投标人投标产品不在强制采购范围内或者未按要求提供国家确定的认证机构出具的、处于有效期之内的节能产品认证证书的。</w:t>
      </w:r>
    </w:p>
    <w:p w14:paraId="67219B77"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（10）投标人未通过符合性审查的。</w:t>
      </w:r>
    </w:p>
    <w:p w14:paraId="0F560D95"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（11）投标文件含有招标人不能接受的附加条件的。</w:t>
      </w:r>
    </w:p>
    <w:p w14:paraId="7353CF70"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（12）投标文件未按照招标文件要求加盖公章的。</w:t>
      </w:r>
    </w:p>
    <w:p w14:paraId="7149F25F"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（13）其他法律、法规及本招标文件规定的属于无效投标的情形。</w:t>
      </w:r>
    </w:p>
    <w:p w14:paraId="3CE41BED"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26.2有下列情形之一的，视为投标人串通投标，投标无效：</w:t>
      </w:r>
    </w:p>
    <w:p w14:paraId="16101EDA"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（1）不同投标人的投标文件由同一单位或者个人编制。</w:t>
      </w:r>
    </w:p>
    <w:p w14:paraId="037C5D2D"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（2）不同投标人委托同一单位或者个人办理投标事宜。</w:t>
      </w:r>
    </w:p>
    <w:p w14:paraId="550F41DE"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（3）不同投标人的投标文件载明的项目管理成员或者联系人员为同一人。</w:t>
      </w:r>
    </w:p>
    <w:p w14:paraId="455EB62B"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（4）不同投标人的投标文件异常一致或者投标报价呈规律性差异。</w:t>
      </w:r>
    </w:p>
    <w:p w14:paraId="5D7F6543"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26.3</w:t>
      </w:r>
      <w:proofErr w:type="gramStart"/>
      <w:r w:rsidRPr="009A3909">
        <w:rPr>
          <w:rFonts w:asciiTheme="minorEastAsia" w:hAnsiTheme="minorEastAsia" w:cstheme="minorEastAsia" w:hint="eastAsia"/>
          <w:sz w:val="24"/>
          <w:szCs w:val="24"/>
        </w:rPr>
        <w:t>废标条款</w:t>
      </w:r>
      <w:proofErr w:type="gramEnd"/>
      <w:r w:rsidRPr="009A3909">
        <w:rPr>
          <w:rFonts w:asciiTheme="minorEastAsia" w:hAnsiTheme="minorEastAsia" w:cstheme="minorEastAsia" w:hint="eastAsia"/>
          <w:sz w:val="24"/>
          <w:szCs w:val="24"/>
        </w:rPr>
        <w:t>：</w:t>
      </w:r>
    </w:p>
    <w:p w14:paraId="7B5CACC7"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（1）评委会认定招标文件存在歧义、重大缺陷导致评标工作无法进行，或者招标文件内容违反国家有关强制性规定的。</w:t>
      </w:r>
    </w:p>
    <w:p w14:paraId="2D5D4EA6"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（2）符合专业条件的供应商或者对招标文件做实质响应的供应商不足三家的。</w:t>
      </w:r>
    </w:p>
    <w:p w14:paraId="6F9EEF9F"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（3）出现影响采购公正的违法、违规行为的。</w:t>
      </w:r>
    </w:p>
    <w:p w14:paraId="3F5BA53E"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（4）因重大变故，采购任务取消的。</w:t>
      </w:r>
    </w:p>
    <w:p w14:paraId="39DF0661"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26.4出现投标截止时间结束后参加投标的供应商或者在评标期间对招标文件做出实质响应的供应商不足三家情况的，按照政府采购有关规定执行。</w:t>
      </w:r>
    </w:p>
    <w:p w14:paraId="3C047C53" w14:textId="77777777" w:rsidR="000059F4" w:rsidRPr="009A3909" w:rsidRDefault="00F51B2D" w:rsidP="0013237D">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六、定标</w:t>
      </w:r>
    </w:p>
    <w:p w14:paraId="132241C4"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27、确定中标单位</w:t>
      </w:r>
    </w:p>
    <w:p w14:paraId="2441A5DE"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 xml:space="preserve">27.1中标候选人的选取原则和数量详见招标文件第五章规定。 </w:t>
      </w:r>
    </w:p>
    <w:p w14:paraId="0584E8D4"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27.2招标人应根据评委会推荐的中标候选人确定中标人。</w:t>
      </w:r>
    </w:p>
    <w:p w14:paraId="56E4C2D0"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27.3招标代理机构将在“江苏政府采购网”发布中标公告，公告期限为1个工作日。</w:t>
      </w:r>
    </w:p>
    <w:p w14:paraId="21128F70"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27.4若有充分证据证明，中标人存在下列情形之一的，一经查实，将被取消中</w:t>
      </w:r>
      <w:r w:rsidRPr="009A3909">
        <w:rPr>
          <w:rFonts w:asciiTheme="minorEastAsia" w:hAnsiTheme="minorEastAsia" w:cstheme="minorEastAsia" w:hint="eastAsia"/>
          <w:sz w:val="24"/>
          <w:szCs w:val="24"/>
        </w:rPr>
        <w:lastRenderedPageBreak/>
        <w:t>标资格：</w:t>
      </w:r>
    </w:p>
    <w:p w14:paraId="6015886A"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（1）提供虚假材料谋取中标、成交的。</w:t>
      </w:r>
    </w:p>
    <w:p w14:paraId="351F2459" w14:textId="17CFC4F6"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（2）采取不正当手段诋毁、排挤其他</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的。</w:t>
      </w:r>
    </w:p>
    <w:p w14:paraId="06C23C02" w14:textId="51C048EC"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（3）与招标人、其他</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或者招标代理机构恶意串通的。</w:t>
      </w:r>
    </w:p>
    <w:p w14:paraId="6484CBC0"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（4）向招标人、招标代理机构行贿或者提供其他不正当利益的。</w:t>
      </w:r>
    </w:p>
    <w:p w14:paraId="55897956"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（5）在招标采购过程中与招标人进行协商谈判的。</w:t>
      </w:r>
    </w:p>
    <w:p w14:paraId="1600CA5C"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（6）属于本招标文件规定的无效情形，但在评标过程中又未被评委会发现的。</w:t>
      </w:r>
    </w:p>
    <w:p w14:paraId="375FF766"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28、中标通知书</w:t>
      </w:r>
    </w:p>
    <w:p w14:paraId="77A2E4EF"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28.1中标结果确定后，招标代理机构将向中标人发出中标通知书。</w:t>
      </w:r>
    </w:p>
    <w:p w14:paraId="3F359FB5"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28.2中标通知书将作为政府采购合同的一个组成部分。对招标人和中标人均具有法律效力。中标通知书发出后，招标人改变中标结果的，或者中标人放弃中标项目的，应当依法承担法律责任。</w:t>
      </w:r>
    </w:p>
    <w:p w14:paraId="073CB867" w14:textId="77777777" w:rsidR="000059F4" w:rsidRPr="009A3909" w:rsidRDefault="00F51B2D" w:rsidP="0013237D">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七、授予合同</w:t>
      </w:r>
    </w:p>
    <w:p w14:paraId="3F7AEC22"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29、签订合同</w:t>
      </w:r>
    </w:p>
    <w:p w14:paraId="69C1AE57"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29.1中标人应当在中标通知书发出之日起三十日内，按照招标文件和中标人投标文件的规定，与招标人签订政府采购合同。</w:t>
      </w:r>
    </w:p>
    <w:p w14:paraId="464A1F37"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29.2招标文件、中标人的投标文件及招标过程中有关澄清、承诺等文件均应作为合同附件。</w:t>
      </w:r>
    </w:p>
    <w:p w14:paraId="249C5221" w14:textId="77777777" w:rsidR="000059F4" w:rsidRPr="009A3909" w:rsidRDefault="00F51B2D" w:rsidP="0013237D">
      <w:pPr>
        <w:spacing w:line="360" w:lineRule="auto"/>
        <w:ind w:firstLine="480"/>
        <w:jc w:val="left"/>
        <w:rPr>
          <w:rFonts w:asciiTheme="minorEastAsia" w:hAnsiTheme="minorEastAsia"/>
          <w:sz w:val="24"/>
          <w:szCs w:val="24"/>
        </w:rPr>
      </w:pPr>
      <w:r w:rsidRPr="009A3909">
        <w:rPr>
          <w:rFonts w:asciiTheme="minorEastAsia" w:hAnsiTheme="minorEastAsia" w:cstheme="minorEastAsia" w:hint="eastAsia"/>
          <w:sz w:val="24"/>
          <w:szCs w:val="24"/>
        </w:rPr>
        <w:t>29.3签订合同后，中标人不得将合同标的转包。未经招标人同意，中标人也不得采用分包的形式履行合同，否则招标人有权终止合同。转包或分包造成招标人损失的，中标人应承担相应赔偿责任。</w:t>
      </w:r>
    </w:p>
    <w:p w14:paraId="1C078AF7"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30、合同标的</w:t>
      </w:r>
      <w:proofErr w:type="gramStart"/>
      <w:r w:rsidRPr="009A3909">
        <w:rPr>
          <w:rFonts w:asciiTheme="minorEastAsia" w:hAnsiTheme="minorEastAsia" w:cstheme="minorEastAsia" w:hint="eastAsia"/>
          <w:sz w:val="24"/>
          <w:szCs w:val="24"/>
        </w:rPr>
        <w:t>的</w:t>
      </w:r>
      <w:proofErr w:type="gramEnd"/>
      <w:r w:rsidRPr="009A3909">
        <w:rPr>
          <w:rFonts w:asciiTheme="minorEastAsia" w:hAnsiTheme="minorEastAsia" w:cstheme="minorEastAsia" w:hint="eastAsia"/>
          <w:sz w:val="24"/>
          <w:szCs w:val="24"/>
        </w:rPr>
        <w:t>追加</w:t>
      </w:r>
    </w:p>
    <w:p w14:paraId="686AEA70"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30.1政府采购合同履行中，招标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p>
    <w:p w14:paraId="68B0BA2E"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31、政府采购履约资金扶持政策</w:t>
      </w:r>
    </w:p>
    <w:p w14:paraId="5EE35B57"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31.1中标人可凭政府采购合同办理融资贷款，详情请见江苏政府采购网“政采贷”专栏。</w:t>
      </w:r>
    </w:p>
    <w:p w14:paraId="5333F045" w14:textId="77777777" w:rsidR="000059F4" w:rsidRPr="009A3909" w:rsidRDefault="00F51B2D" w:rsidP="0013237D">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lastRenderedPageBreak/>
        <w:t>八、询问与质疑</w:t>
      </w:r>
    </w:p>
    <w:p w14:paraId="0A9574D7"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32、询问</w:t>
      </w:r>
    </w:p>
    <w:p w14:paraId="22B0138E" w14:textId="3D73C542"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32.1供应商对政府采购活动事项有疑问的，可以提出询问，招标人或者招标代理机构应当在3个工作日内对投标人依法提出的询问</w:t>
      </w:r>
      <w:proofErr w:type="gramStart"/>
      <w:r w:rsidRPr="009A3909">
        <w:rPr>
          <w:rFonts w:asciiTheme="minorEastAsia" w:hAnsiTheme="minorEastAsia" w:cstheme="minorEastAsia" w:hint="eastAsia"/>
          <w:sz w:val="24"/>
          <w:szCs w:val="24"/>
        </w:rPr>
        <w:t>作出</w:t>
      </w:r>
      <w:proofErr w:type="gramEnd"/>
      <w:r w:rsidRPr="009A3909">
        <w:rPr>
          <w:rFonts w:asciiTheme="minorEastAsia" w:hAnsiTheme="minorEastAsia" w:cstheme="minorEastAsia" w:hint="eastAsia"/>
          <w:sz w:val="24"/>
          <w:szCs w:val="24"/>
        </w:rPr>
        <w:t>答复，但答复的内容不得涉及商业秘密。</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提出的询问超出招标人对招标代理机构委托授权范围的，招标代理机构应当告知其向招标人提出。</w:t>
      </w:r>
    </w:p>
    <w:p w14:paraId="57EAF1F2"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33、质疑提出</w:t>
      </w:r>
    </w:p>
    <w:p w14:paraId="6B50B611" w14:textId="1F514B00"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33.1提出质疑的</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应当是参与所质疑项目采购活动的</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w:t>
      </w:r>
    </w:p>
    <w:p w14:paraId="12658C43" w14:textId="6B52349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33.2</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认为</w:t>
      </w:r>
      <w:r w:rsidR="0019350F" w:rsidRPr="009A3909">
        <w:rPr>
          <w:rFonts w:asciiTheme="minorEastAsia" w:hAnsiTheme="minorEastAsia" w:cstheme="minorEastAsia" w:hint="eastAsia"/>
          <w:sz w:val="24"/>
          <w:szCs w:val="24"/>
        </w:rPr>
        <w:t>招标</w:t>
      </w:r>
      <w:r w:rsidRPr="009A3909">
        <w:rPr>
          <w:rFonts w:asciiTheme="minorEastAsia" w:hAnsiTheme="minorEastAsia" w:cstheme="minorEastAsia" w:hint="eastAsia"/>
          <w:sz w:val="24"/>
          <w:szCs w:val="24"/>
        </w:rPr>
        <w:t>文件、采购过程、采购结果使自己的权益受到损害的，可以在知道或者应知其权益受到损害之日（获取采购文件之日、中标公告发布之日）起七个工作日内以书面形式向招标人、招标代理机构提出质疑。</w:t>
      </w:r>
    </w:p>
    <w:p w14:paraId="5CC290F9" w14:textId="06569DAE" w:rsidR="000059F4" w:rsidRPr="009A3909" w:rsidRDefault="0019350F"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投标人</w:t>
      </w:r>
      <w:r w:rsidR="00F51B2D" w:rsidRPr="009A3909">
        <w:rPr>
          <w:rFonts w:asciiTheme="minorEastAsia" w:hAnsiTheme="minorEastAsia" w:cstheme="minorEastAsia" w:hint="eastAsia"/>
          <w:sz w:val="24"/>
          <w:szCs w:val="24"/>
        </w:rPr>
        <w:t>应当在法定质疑期内一次性提出针对同一采购程序环节的质疑，</w:t>
      </w:r>
      <w:r w:rsidRPr="009A3909">
        <w:rPr>
          <w:rFonts w:asciiTheme="minorEastAsia" w:hAnsiTheme="minorEastAsia" w:cstheme="minorEastAsia" w:hint="eastAsia"/>
          <w:sz w:val="24"/>
          <w:szCs w:val="24"/>
        </w:rPr>
        <w:t>投标人</w:t>
      </w:r>
      <w:r w:rsidR="00F51B2D" w:rsidRPr="009A3909">
        <w:rPr>
          <w:rFonts w:asciiTheme="minorEastAsia" w:hAnsiTheme="minorEastAsia" w:cstheme="minorEastAsia" w:hint="eastAsia"/>
          <w:sz w:val="24"/>
          <w:szCs w:val="24"/>
        </w:rPr>
        <w:t>如在法定期限内对同一采购程序环节提出多次质疑的，招标人、招标代理机构将只对供应商第一次质疑</w:t>
      </w:r>
      <w:proofErr w:type="gramStart"/>
      <w:r w:rsidR="00F51B2D" w:rsidRPr="009A3909">
        <w:rPr>
          <w:rFonts w:asciiTheme="minorEastAsia" w:hAnsiTheme="minorEastAsia" w:cstheme="minorEastAsia" w:hint="eastAsia"/>
          <w:sz w:val="24"/>
          <w:szCs w:val="24"/>
        </w:rPr>
        <w:t>作出</w:t>
      </w:r>
      <w:proofErr w:type="gramEnd"/>
      <w:r w:rsidR="00F51B2D" w:rsidRPr="009A3909">
        <w:rPr>
          <w:rFonts w:asciiTheme="minorEastAsia" w:hAnsiTheme="minorEastAsia" w:cstheme="minorEastAsia" w:hint="eastAsia"/>
          <w:sz w:val="24"/>
          <w:szCs w:val="24"/>
        </w:rPr>
        <w:t>答复。</w:t>
      </w:r>
    </w:p>
    <w:p w14:paraId="2F4087DC" w14:textId="77CCE4BE"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未按照采购公告要求获取采购文件的</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，视为未参与该项目采购活动，不具备对该采购文件提出质疑的法定权利。</w:t>
      </w:r>
    </w:p>
    <w:p w14:paraId="59A8CFDF" w14:textId="61845402"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33.3提出质疑时，必须坚持“实事求是”的原则，不能臆测。属于须由法定部门调查、侦查或先行</w:t>
      </w:r>
      <w:proofErr w:type="gramStart"/>
      <w:r w:rsidRPr="009A3909">
        <w:rPr>
          <w:rFonts w:asciiTheme="minorEastAsia" w:hAnsiTheme="minorEastAsia" w:cstheme="minorEastAsia" w:hint="eastAsia"/>
          <w:sz w:val="24"/>
          <w:szCs w:val="24"/>
        </w:rPr>
        <w:t>作出</w:t>
      </w:r>
      <w:proofErr w:type="gramEnd"/>
      <w:r w:rsidRPr="009A3909">
        <w:rPr>
          <w:rFonts w:asciiTheme="minorEastAsia" w:hAnsiTheme="minorEastAsia" w:cstheme="minorEastAsia" w:hint="eastAsia"/>
          <w:sz w:val="24"/>
          <w:szCs w:val="24"/>
        </w:rPr>
        <w:t>相关认定的事项，质疑</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应当依法申请具有法定职权的部门查清、认定，并将相关结果提供给招标人、招标代理机构。招标人、招标代理机构不具有法定调查、认定权限。</w:t>
      </w:r>
    </w:p>
    <w:p w14:paraId="3C3B8CC2" w14:textId="4EEF0AC1"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33.4质疑函的接收方式为</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书面原件提交。联系部门、联系电话和通讯地址详见招标文件第一章。质疑实行实名制，不得进行虚假、恶意质疑。</w:t>
      </w:r>
    </w:p>
    <w:p w14:paraId="5393B3C9"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33.5质疑</w:t>
      </w:r>
      <w:proofErr w:type="gramStart"/>
      <w:r w:rsidRPr="009A3909">
        <w:rPr>
          <w:rFonts w:asciiTheme="minorEastAsia" w:hAnsiTheme="minorEastAsia" w:cstheme="minorEastAsia" w:hint="eastAsia"/>
          <w:sz w:val="24"/>
          <w:szCs w:val="24"/>
        </w:rPr>
        <w:t>函应当</w:t>
      </w:r>
      <w:proofErr w:type="gramEnd"/>
      <w:r w:rsidRPr="009A3909">
        <w:rPr>
          <w:rFonts w:asciiTheme="minorEastAsia" w:hAnsiTheme="minorEastAsia" w:cstheme="minorEastAsia" w:hint="eastAsia"/>
          <w:sz w:val="24"/>
          <w:szCs w:val="24"/>
        </w:rPr>
        <w:t>使用范本，详见招标文件第六章。供应商提出质疑应当提交质疑函和必要的证明材料，应当包括下列内容：</w:t>
      </w:r>
    </w:p>
    <w:p w14:paraId="64650088" w14:textId="5C602914"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的姓名或者名称、地址、邮编、联系人及联系电话；</w:t>
      </w:r>
    </w:p>
    <w:p w14:paraId="11D24B6F"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（2）质疑项目的名称、编号；</w:t>
      </w:r>
    </w:p>
    <w:p w14:paraId="4BA495A0"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（3）具体、明确的质疑事项和与质疑事项相关的请求；</w:t>
      </w:r>
    </w:p>
    <w:p w14:paraId="040CECBA"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（4）事实依据；</w:t>
      </w:r>
    </w:p>
    <w:p w14:paraId="7EE247A0"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（5）必要的法律依据；</w:t>
      </w:r>
    </w:p>
    <w:p w14:paraId="49E2BDD6"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（6）提出质疑的日期；</w:t>
      </w:r>
    </w:p>
    <w:p w14:paraId="1A998633"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lastRenderedPageBreak/>
        <w:t>（7）必要的证明材料；</w:t>
      </w:r>
    </w:p>
    <w:p w14:paraId="0EBE02A2"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（8）营业执照复印件及授权委托书原件、法定代表人（单位负责人）身份证复印件、委托代理人身份证复印件。</w:t>
      </w:r>
    </w:p>
    <w:p w14:paraId="2A77CBDB" w14:textId="2E514AA1" w:rsidR="000059F4" w:rsidRPr="009A3909" w:rsidRDefault="0019350F"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投标人</w:t>
      </w:r>
      <w:r w:rsidR="00F51B2D" w:rsidRPr="009A3909">
        <w:rPr>
          <w:rFonts w:asciiTheme="minorEastAsia" w:hAnsiTheme="minorEastAsia" w:cstheme="minorEastAsia" w:hint="eastAsia"/>
          <w:sz w:val="24"/>
          <w:szCs w:val="24"/>
        </w:rPr>
        <w:t>为自然人的，应当由本人签字；</w:t>
      </w:r>
      <w:r w:rsidRPr="009A3909">
        <w:rPr>
          <w:rFonts w:asciiTheme="minorEastAsia" w:hAnsiTheme="minorEastAsia" w:cstheme="minorEastAsia" w:hint="eastAsia"/>
          <w:sz w:val="24"/>
          <w:szCs w:val="24"/>
        </w:rPr>
        <w:t>投标人</w:t>
      </w:r>
      <w:r w:rsidR="00F51B2D" w:rsidRPr="009A3909">
        <w:rPr>
          <w:rFonts w:asciiTheme="minorEastAsia" w:hAnsiTheme="minorEastAsia" w:cstheme="minorEastAsia" w:hint="eastAsia"/>
          <w:sz w:val="24"/>
          <w:szCs w:val="24"/>
        </w:rPr>
        <w:t>为法人或者其他组织的，应当由法定代表人、主要负责人，或者其委托代理人签字或者盖章，并加盖单位公章。</w:t>
      </w:r>
    </w:p>
    <w:p w14:paraId="50D46394"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34、质疑函的受理和答复</w:t>
      </w:r>
    </w:p>
    <w:p w14:paraId="7EFD087E" w14:textId="2102F6FE"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34.1质疑</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应当保证其提出的质疑事项及必要的证明材料的真实性及来源的合法性，并承担相应的法律责任。对不能提供必要的证明材料的、涉及商业秘密的、非书面原件形式的、匿名的</w:t>
      </w:r>
      <w:proofErr w:type="gramStart"/>
      <w:r w:rsidRPr="009A3909">
        <w:rPr>
          <w:rFonts w:asciiTheme="minorEastAsia" w:hAnsiTheme="minorEastAsia" w:cstheme="minorEastAsia" w:hint="eastAsia"/>
          <w:sz w:val="24"/>
          <w:szCs w:val="24"/>
        </w:rPr>
        <w:t>质疑函将不予</w:t>
      </w:r>
      <w:proofErr w:type="gramEnd"/>
      <w:r w:rsidRPr="009A3909">
        <w:rPr>
          <w:rFonts w:asciiTheme="minorEastAsia" w:hAnsiTheme="minorEastAsia" w:cstheme="minorEastAsia" w:hint="eastAsia"/>
          <w:sz w:val="24"/>
          <w:szCs w:val="24"/>
        </w:rPr>
        <w:t>受理。必要的证明材料要具备客观性、关联性、合法性，无法查实的（如宣传册、媒体报道、猜测、推理等）不能作为证明材料。招标人、招标代理机构不负责搜集必要的证明材料等工作。</w:t>
      </w:r>
    </w:p>
    <w:p w14:paraId="4C3BC0E9" w14:textId="081FAA8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34.2对符合法定要求的质疑，招标人、招标代理机构接收并登记《质疑函登记表》。在处理过程中，发现需要质疑</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进一步补充必要的证明材料的，质疑供应商应在法定的时间内提供，质疑答复时间相应顺延。质疑</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不能按时提供必要的证明材料的，视同放弃质疑。</w:t>
      </w:r>
    </w:p>
    <w:p w14:paraId="2B647D4B" w14:textId="2E8497EF"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34.3对不符合质疑要求的，招标人、招标代理机构有权要求其补充必要的证明材料，质疑</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未在法定时间内补充必要的证明材料的，视同放弃质疑。</w:t>
      </w:r>
    </w:p>
    <w:p w14:paraId="49276722"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34.4以下情形的质疑依法不予受理：</w:t>
      </w:r>
    </w:p>
    <w:p w14:paraId="07AC68BC"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（1）内容不符合《政府采购质疑和投诉办法》第十二条规定的质疑。</w:t>
      </w:r>
    </w:p>
    <w:p w14:paraId="7C3A9E8E"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（2）超出政府采购法定期限的质疑。</w:t>
      </w:r>
    </w:p>
    <w:p w14:paraId="6FE19882"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（3）以传真、电子邮件等方式递交的非原件形式的质疑。</w:t>
      </w:r>
    </w:p>
    <w:p w14:paraId="3CA494DC"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（4）未参与采购活动或在采购活动中自身权益未受到损害的供应商提出的质疑。</w:t>
      </w:r>
    </w:p>
    <w:p w14:paraId="10EF897A" w14:textId="6CE3ABEB"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（5）</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组成联合体，联合体中任何一方或多方未按要求签字（盖章）、加盖公章的质疑。</w:t>
      </w:r>
    </w:p>
    <w:p w14:paraId="5079C0B8"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34.5招标人、招标代理机构依法受理的质疑，将按照政府采购有关规定，在法定期限内</w:t>
      </w:r>
      <w:proofErr w:type="gramStart"/>
      <w:r w:rsidRPr="009A3909">
        <w:rPr>
          <w:rFonts w:asciiTheme="minorEastAsia" w:hAnsiTheme="minorEastAsia" w:cstheme="minorEastAsia" w:hint="eastAsia"/>
          <w:sz w:val="24"/>
          <w:szCs w:val="24"/>
        </w:rPr>
        <w:t>作出</w:t>
      </w:r>
      <w:proofErr w:type="gramEnd"/>
      <w:r w:rsidRPr="009A3909">
        <w:rPr>
          <w:rFonts w:asciiTheme="minorEastAsia" w:hAnsiTheme="minorEastAsia" w:cstheme="minorEastAsia" w:hint="eastAsia"/>
          <w:sz w:val="24"/>
          <w:szCs w:val="24"/>
        </w:rPr>
        <w:t>答复。</w:t>
      </w:r>
    </w:p>
    <w:p w14:paraId="69E343E9"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35、质疑处理</w:t>
      </w:r>
    </w:p>
    <w:p w14:paraId="4EB11F28" w14:textId="04A9B9B2"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35.1质疑</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未按照法定程序进行质疑投诉的，视为一般失信行为。</w:t>
      </w:r>
    </w:p>
    <w:p w14:paraId="7C050F61" w14:textId="6A8BB849"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35.2质疑</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不配合或者采取不正当手段干扰政府采购质疑、投诉处理工作的，视为一般失信行为。</w:t>
      </w:r>
    </w:p>
    <w:p w14:paraId="692BF1E0" w14:textId="6D13906D"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lastRenderedPageBreak/>
        <w:t>35.3质疑</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投诉受理期间，就同一事项多头举报，干扰财政部门投诉处理的，视为一般失信行为。</w:t>
      </w:r>
    </w:p>
    <w:p w14:paraId="55EAFF1B" w14:textId="080BD36C"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35.4质疑</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在全国范围12个月内三次以上质疑查无实据的，视为一般失信行为。</w:t>
      </w:r>
    </w:p>
    <w:p w14:paraId="33499BC1" w14:textId="68E682FE"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35.5质疑</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9E91900" w14:textId="1BC5401F"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35.6质疑</w:t>
      </w:r>
      <w:r w:rsidR="0019350F" w:rsidRPr="009A3909">
        <w:rPr>
          <w:rFonts w:asciiTheme="minorEastAsia" w:hAnsiTheme="minorEastAsia" w:cstheme="minorEastAsia" w:hint="eastAsia"/>
          <w:sz w:val="24"/>
          <w:szCs w:val="24"/>
        </w:rPr>
        <w:t>投标人</w:t>
      </w:r>
      <w:r w:rsidRPr="009A3909">
        <w:rPr>
          <w:rFonts w:asciiTheme="minorEastAsia" w:hAnsiTheme="minorEastAsia" w:cstheme="minorEastAsia" w:hint="eastAsia"/>
          <w:sz w:val="24"/>
          <w:szCs w:val="24"/>
        </w:rPr>
        <w:t>在全国范围12个月内三次以上投诉查无实据的，视为严重失信行为。</w:t>
      </w:r>
    </w:p>
    <w:p w14:paraId="6E70DF54"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35.7未尽事宜，依照有关法律、法规执行。</w:t>
      </w:r>
    </w:p>
    <w:p w14:paraId="7B347A8B" w14:textId="77777777" w:rsidR="000059F4" w:rsidRPr="009A3909" w:rsidRDefault="00F51B2D" w:rsidP="0013237D">
      <w:pPr>
        <w:pStyle w:val="2"/>
        <w:spacing w:before="0" w:after="0" w:line="360" w:lineRule="auto"/>
        <w:rPr>
          <w:rFonts w:asciiTheme="minorEastAsia" w:eastAsiaTheme="minorEastAsia" w:hAnsiTheme="minorEastAsia" w:cstheme="minorEastAsia"/>
          <w:b w:val="0"/>
          <w:sz w:val="24"/>
          <w:szCs w:val="24"/>
        </w:rPr>
      </w:pPr>
      <w:bookmarkStart w:id="49" w:name="OLE_LINK162"/>
      <w:r w:rsidRPr="009A3909">
        <w:rPr>
          <w:rFonts w:asciiTheme="minorEastAsia" w:eastAsiaTheme="minorEastAsia" w:hAnsiTheme="minorEastAsia" w:cstheme="minorEastAsia" w:hint="eastAsia"/>
          <w:b w:val="0"/>
          <w:sz w:val="24"/>
          <w:szCs w:val="24"/>
        </w:rPr>
        <w:t>九、政府采购政策功能</w:t>
      </w:r>
      <w:bookmarkEnd w:id="49"/>
    </w:p>
    <w:p w14:paraId="274E2F64" w14:textId="77777777" w:rsidR="000059F4" w:rsidRPr="009A3909" w:rsidRDefault="00F51B2D" w:rsidP="0013237D">
      <w:pPr>
        <w:pStyle w:val="3"/>
        <w:spacing w:before="0" w:after="0" w:line="360" w:lineRule="auto"/>
        <w:ind w:firstLine="562"/>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36、政府采购政策功能</w:t>
      </w:r>
    </w:p>
    <w:p w14:paraId="7D7CE3C5"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36.1参加报价的中小微企业，应当根据《政府采购促进中小企业发展管理办法》（财库﹝2020﹞46号）的规定提供《中小企业声明函》（见附件）。</w:t>
      </w:r>
    </w:p>
    <w:p w14:paraId="3B3AF19B" w14:textId="302E988F" w:rsidR="000059F4" w:rsidRPr="009A3909" w:rsidRDefault="00F51B2D" w:rsidP="0013237D">
      <w:pPr>
        <w:tabs>
          <w:tab w:val="left" w:pos="525"/>
          <w:tab w:val="left" w:pos="945"/>
        </w:tabs>
        <w:spacing w:line="360" w:lineRule="auto"/>
        <w:ind w:firstLine="480"/>
        <w:rPr>
          <w:rFonts w:asciiTheme="minorEastAsia" w:hAnsiTheme="minorEastAsia" w:cs="Times New Roman"/>
          <w:b/>
          <w:sz w:val="24"/>
          <w:szCs w:val="24"/>
          <w:u w:val="single"/>
        </w:rPr>
      </w:pPr>
      <w:r w:rsidRPr="009A3909">
        <w:rPr>
          <w:rFonts w:asciiTheme="minorEastAsia" w:hAnsiTheme="minorEastAsia" w:cs="Times New Roman" w:hint="eastAsia"/>
          <w:bCs/>
          <w:sz w:val="24"/>
          <w:szCs w:val="24"/>
        </w:rPr>
        <w:t>企业标准请参照《关于印发中小企业划型标准规定的通知》（工信部联企业[2011]300号）文件规定。</w:t>
      </w:r>
      <w:bookmarkStart w:id="50" w:name="OLE_LINK157"/>
      <w:bookmarkStart w:id="51" w:name="OLE_LINK158"/>
      <w:r w:rsidRPr="009A3909">
        <w:rPr>
          <w:rFonts w:asciiTheme="minorEastAsia" w:hAnsiTheme="minorEastAsia" w:cs="Times New Roman" w:hint="eastAsia"/>
          <w:b/>
          <w:sz w:val="24"/>
          <w:szCs w:val="24"/>
        </w:rPr>
        <w:t>本项目所属行业为：</w:t>
      </w:r>
      <w:r w:rsidR="0019350F" w:rsidRPr="009A3909">
        <w:rPr>
          <w:rFonts w:asciiTheme="minorEastAsia" w:hAnsiTheme="minorEastAsia" w:cs="Times New Roman" w:hint="eastAsia"/>
          <w:b/>
          <w:sz w:val="24"/>
          <w:szCs w:val="24"/>
          <w:u w:val="single"/>
        </w:rPr>
        <w:t xml:space="preserve">   工业  </w:t>
      </w:r>
      <w:r w:rsidRPr="009A3909">
        <w:rPr>
          <w:rFonts w:asciiTheme="minorEastAsia" w:hAnsiTheme="minorEastAsia" w:cs="Times New Roman" w:hint="eastAsia"/>
          <w:b/>
          <w:sz w:val="24"/>
          <w:szCs w:val="24"/>
          <w:u w:val="single"/>
        </w:rPr>
        <w:t>。</w:t>
      </w:r>
      <w:bookmarkEnd w:id="50"/>
      <w:bookmarkEnd w:id="51"/>
    </w:p>
    <w:p w14:paraId="5F5396A8"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36.2 残疾人福利单位</w:t>
      </w:r>
    </w:p>
    <w:p w14:paraId="24C79296"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①本项目对残疾人福利性单位视同小型、微型企业。</w:t>
      </w:r>
    </w:p>
    <w:p w14:paraId="174F3905"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②残疾人福利单位需按照采购文件的要求提供《残疾人福利性单位声明函》（见附件）。</w:t>
      </w:r>
    </w:p>
    <w:p w14:paraId="554B34F4"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③残疾人福利单位标准请参照《关于促进残疾人就业政府采购政策的通知》（财库〔2017〕141号）。</w:t>
      </w:r>
    </w:p>
    <w:p w14:paraId="413B6110"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36.3监狱和戒毒企业</w:t>
      </w:r>
    </w:p>
    <w:p w14:paraId="1E077649"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①本项目对监狱企业和戒毒企业（简称监狱企业）视同小型、微型企业。</w:t>
      </w:r>
    </w:p>
    <w:p w14:paraId="1F518F56"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②监狱和戒毒企业需按照采购文件的要求提供《监狱企业声明函》（见附件）。</w:t>
      </w:r>
    </w:p>
    <w:p w14:paraId="16F48E4B"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③监狱企业参加政府采购活动时，需提供由省级以上监狱管理局、戒毒管理局(含新疆生产建设兵团)出具的属于监狱企业的证明文件。</w:t>
      </w:r>
    </w:p>
    <w:p w14:paraId="3F0381A1"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④监狱企业发展标准请参照《关于政府采购支持监狱企业发展有关问题的通知》（</w:t>
      </w:r>
      <w:r w:rsidRPr="009A3909">
        <w:rPr>
          <w:rFonts w:asciiTheme="minorEastAsia" w:hAnsiTheme="minorEastAsia" w:cs="Times New Roman"/>
          <w:bCs/>
          <w:sz w:val="24"/>
          <w:szCs w:val="24"/>
        </w:rPr>
        <w:t>财库[2014]68号</w:t>
      </w:r>
      <w:r w:rsidRPr="009A3909">
        <w:rPr>
          <w:rFonts w:asciiTheme="minorEastAsia" w:hAnsiTheme="minorEastAsia" w:cs="Times New Roman" w:hint="eastAsia"/>
          <w:bCs/>
          <w:sz w:val="24"/>
          <w:szCs w:val="24"/>
        </w:rPr>
        <w:t>）。</w:t>
      </w:r>
    </w:p>
    <w:p w14:paraId="0490C1AD"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注：残疾人福利单位、监狱企业属于小型、微型企业的，不重复享受政策</w:t>
      </w:r>
    </w:p>
    <w:p w14:paraId="4062C890"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
          <w:sz w:val="24"/>
          <w:szCs w:val="24"/>
        </w:rPr>
        <w:lastRenderedPageBreak/>
        <w:t>本项目专门面向中小</w:t>
      </w:r>
      <w:proofErr w:type="gramStart"/>
      <w:r w:rsidRPr="009A3909">
        <w:rPr>
          <w:rFonts w:asciiTheme="minorEastAsia" w:hAnsiTheme="minorEastAsia" w:cs="Times New Roman" w:hint="eastAsia"/>
          <w:b/>
          <w:sz w:val="24"/>
          <w:szCs w:val="24"/>
        </w:rPr>
        <w:t>微企业</w:t>
      </w:r>
      <w:proofErr w:type="gramEnd"/>
      <w:r w:rsidRPr="009A3909">
        <w:rPr>
          <w:rFonts w:asciiTheme="minorEastAsia" w:hAnsiTheme="minorEastAsia" w:cs="Times New Roman" w:hint="eastAsia"/>
          <w:b/>
          <w:sz w:val="24"/>
          <w:szCs w:val="24"/>
        </w:rPr>
        <w:t>,供应商应为中小微企业、监狱企业、残疾人福利性单位之一；不再享受价格扣除政策。</w:t>
      </w:r>
    </w:p>
    <w:p w14:paraId="28B5176D"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36.4绿色采购</w:t>
      </w:r>
    </w:p>
    <w:p w14:paraId="465085A4"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根据《关于调整优化节能产品、环境标志产品政府采购执行机制的通知》</w:t>
      </w:r>
    </w:p>
    <w:p w14:paraId="1A23C4A4"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w:t>
      </w:r>
      <w:bookmarkStart w:id="52" w:name="OLE_LINK5"/>
      <w:r w:rsidRPr="009A3909">
        <w:rPr>
          <w:rFonts w:asciiTheme="minorEastAsia" w:hAnsiTheme="minorEastAsia" w:cs="Times New Roman" w:hint="eastAsia"/>
          <w:bCs/>
          <w:sz w:val="24"/>
          <w:szCs w:val="24"/>
        </w:rPr>
        <w:t>证书原件扫描件</w:t>
      </w:r>
      <w:bookmarkEnd w:id="52"/>
      <w:r w:rsidRPr="009A3909">
        <w:rPr>
          <w:rFonts w:asciiTheme="minorEastAsia" w:hAnsiTheme="minorEastAsia" w:cs="Times New Roman" w:hint="eastAsia"/>
          <w:bCs/>
          <w:sz w:val="24"/>
          <w:szCs w:val="24"/>
        </w:rPr>
        <w:t>，否则视为未实质性投标。</w:t>
      </w:r>
    </w:p>
    <w:p w14:paraId="693B75CF"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36.5落实《商品包装政府采购需求标准（试行）》、《快递包装政府采购需求标准（试行）》的相关政策，商品包装和快递包装应符合文件要求。</w:t>
      </w:r>
    </w:p>
    <w:p w14:paraId="292362D0" w14:textId="77777777" w:rsidR="000059F4" w:rsidRPr="009A3909" w:rsidRDefault="00F51B2D" w:rsidP="0013237D">
      <w:pPr>
        <w:tabs>
          <w:tab w:val="left" w:pos="525"/>
          <w:tab w:val="left" w:pos="945"/>
        </w:tabs>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36.6按照《绿色数据中心政府采购需求标准(试行)》（财库[2023]7号）文件要求执行。</w:t>
      </w:r>
    </w:p>
    <w:p w14:paraId="4D928C85" w14:textId="77777777" w:rsidR="000059F4" w:rsidRPr="009A3909" w:rsidRDefault="00F51B2D" w:rsidP="0013237D">
      <w:pPr>
        <w:tabs>
          <w:tab w:val="left" w:pos="900"/>
        </w:tabs>
        <w:spacing w:line="360" w:lineRule="auto"/>
        <w:ind w:firstLineChars="200" w:firstLine="482"/>
        <w:rPr>
          <w:rFonts w:asciiTheme="minorEastAsia" w:hAnsiTheme="minorEastAsia" w:cs="Times New Roman"/>
          <w:b/>
          <w:sz w:val="24"/>
          <w:szCs w:val="24"/>
        </w:rPr>
      </w:pPr>
      <w:r w:rsidRPr="009A3909">
        <w:rPr>
          <w:rFonts w:asciiTheme="minorEastAsia" w:hAnsiTheme="minorEastAsia" w:cs="Times New Roman" w:hint="eastAsia"/>
          <w:b/>
          <w:bCs/>
          <w:sz w:val="24"/>
          <w:szCs w:val="24"/>
        </w:rPr>
        <w:t>36.7</w:t>
      </w:r>
      <w:r w:rsidRPr="009A3909">
        <w:rPr>
          <w:rFonts w:asciiTheme="minorEastAsia" w:hAnsiTheme="minorEastAsia" w:cs="Times New Roman" w:hint="eastAsia"/>
          <w:b/>
          <w:sz w:val="24"/>
          <w:szCs w:val="24"/>
        </w:rPr>
        <w:t>关于异常低价的审查</w:t>
      </w:r>
    </w:p>
    <w:p w14:paraId="0A25A4AF" w14:textId="77777777" w:rsidR="000059F4" w:rsidRPr="009A3909" w:rsidRDefault="00F51B2D" w:rsidP="0013237D">
      <w:pPr>
        <w:spacing w:line="360" w:lineRule="auto"/>
        <w:ind w:leftChars="-1" w:left="-2" w:firstLineChars="218" w:firstLine="525"/>
        <w:rPr>
          <w:rFonts w:asciiTheme="minorEastAsia" w:hAnsiTheme="minorEastAsia"/>
          <w:b/>
          <w:sz w:val="24"/>
          <w:szCs w:val="24"/>
        </w:rPr>
      </w:pPr>
      <w:r w:rsidRPr="009A3909">
        <w:rPr>
          <w:rFonts w:asciiTheme="minorEastAsia" w:hAnsiTheme="minorEastAsia" w:hint="eastAsia"/>
          <w:b/>
          <w:sz w:val="24"/>
          <w:szCs w:val="24"/>
        </w:rPr>
        <w:t>《财政部关于推动解决政府采购异常低价问题的通知》（财库[2026]2号）、苏财购《2026》36号</w:t>
      </w:r>
    </w:p>
    <w:p w14:paraId="612B834C" w14:textId="77777777" w:rsidR="000059F4" w:rsidRPr="009A3909" w:rsidRDefault="00F51B2D" w:rsidP="0013237D">
      <w:pPr>
        <w:spacing w:line="360" w:lineRule="auto"/>
        <w:ind w:leftChars="-1" w:left="-2" w:firstLineChars="218" w:firstLine="525"/>
        <w:rPr>
          <w:rFonts w:asciiTheme="minorEastAsia" w:hAnsiTheme="minorEastAsia"/>
          <w:b/>
          <w:sz w:val="24"/>
          <w:szCs w:val="24"/>
        </w:rPr>
      </w:pPr>
      <w:r w:rsidRPr="009A3909">
        <w:rPr>
          <w:rFonts w:asciiTheme="minorEastAsia" w:hAnsiTheme="minorEastAsia" w:hint="eastAsia"/>
          <w:b/>
          <w:sz w:val="24"/>
          <w:szCs w:val="24"/>
        </w:rPr>
        <w:t>1、评审中出现下列情形之一的，评审委员会将启动异常低价投标（响应）审查程序：</w:t>
      </w:r>
    </w:p>
    <w:p w14:paraId="5D58DD83" w14:textId="77777777" w:rsidR="000059F4" w:rsidRPr="009A3909" w:rsidRDefault="00F51B2D" w:rsidP="0013237D">
      <w:pPr>
        <w:spacing w:line="360" w:lineRule="auto"/>
        <w:ind w:leftChars="-1" w:left="-2" w:firstLineChars="218" w:firstLine="525"/>
        <w:rPr>
          <w:rFonts w:asciiTheme="minorEastAsia" w:hAnsiTheme="minorEastAsia"/>
          <w:b/>
          <w:sz w:val="24"/>
          <w:szCs w:val="24"/>
        </w:rPr>
      </w:pPr>
      <w:r w:rsidRPr="009A3909">
        <w:rPr>
          <w:rFonts w:asciiTheme="minorEastAsia" w:hAnsiTheme="minorEastAsia" w:hint="eastAsia"/>
          <w:b/>
          <w:sz w:val="24"/>
          <w:szCs w:val="24"/>
        </w:rPr>
        <w:t>①投标（响应）报价低于全部通过符合性审查供应商投标（响应）报价平均值50%的，即投标（响应）报价&lt;全部通过符合性审查供应商投标（响应）报价平均值×50%；</w:t>
      </w:r>
    </w:p>
    <w:p w14:paraId="3536E1CD" w14:textId="77777777" w:rsidR="000059F4" w:rsidRPr="009A3909" w:rsidRDefault="00F51B2D" w:rsidP="0013237D">
      <w:pPr>
        <w:spacing w:line="360" w:lineRule="auto"/>
        <w:ind w:leftChars="-1" w:left="-2" w:firstLineChars="218" w:firstLine="525"/>
        <w:rPr>
          <w:rFonts w:asciiTheme="minorEastAsia" w:hAnsiTheme="minorEastAsia"/>
          <w:b/>
          <w:sz w:val="24"/>
          <w:szCs w:val="24"/>
        </w:rPr>
      </w:pPr>
      <w:r w:rsidRPr="009A3909">
        <w:rPr>
          <w:rFonts w:asciiTheme="minorEastAsia" w:hAnsiTheme="minorEastAsia" w:hint="eastAsia"/>
          <w:b/>
          <w:sz w:val="24"/>
          <w:szCs w:val="24"/>
        </w:rPr>
        <w:t>②投标（响应）报价低于通过符合性审查的次低报价供应商投标（响应）报价50%的，即投标（响应）报价&lt;通过符合性审查的次低报价供应商投标（响应）报价X50%；</w:t>
      </w:r>
    </w:p>
    <w:p w14:paraId="15814EF1" w14:textId="77777777" w:rsidR="000059F4" w:rsidRPr="009A3909" w:rsidRDefault="00F51B2D" w:rsidP="0013237D">
      <w:pPr>
        <w:spacing w:line="360" w:lineRule="auto"/>
        <w:ind w:leftChars="-1" w:left="-2" w:firstLineChars="218" w:firstLine="525"/>
        <w:rPr>
          <w:rFonts w:asciiTheme="minorEastAsia" w:hAnsiTheme="minorEastAsia"/>
          <w:b/>
          <w:sz w:val="24"/>
          <w:szCs w:val="24"/>
        </w:rPr>
      </w:pPr>
      <w:r w:rsidRPr="009A3909">
        <w:rPr>
          <w:rFonts w:asciiTheme="minorEastAsia" w:hAnsiTheme="minorEastAsia" w:hint="eastAsia"/>
          <w:b/>
          <w:sz w:val="24"/>
          <w:szCs w:val="24"/>
        </w:rPr>
        <w:t>③投标（响应）报价低于采购项目最高限价45%的，即投标（响应）报价&lt;采购项目最高限价X45%；</w:t>
      </w:r>
    </w:p>
    <w:p w14:paraId="1CBE2262" w14:textId="77777777" w:rsidR="000059F4" w:rsidRPr="009A3909" w:rsidRDefault="00F51B2D" w:rsidP="0013237D">
      <w:pPr>
        <w:spacing w:line="360" w:lineRule="auto"/>
        <w:ind w:leftChars="-1" w:left="-2" w:firstLineChars="218" w:firstLine="525"/>
        <w:rPr>
          <w:rFonts w:asciiTheme="minorEastAsia" w:hAnsiTheme="minorEastAsia"/>
          <w:b/>
          <w:sz w:val="24"/>
          <w:szCs w:val="24"/>
        </w:rPr>
      </w:pPr>
      <w:r w:rsidRPr="009A3909">
        <w:rPr>
          <w:rFonts w:asciiTheme="minorEastAsia" w:hAnsiTheme="minorEastAsia" w:hint="eastAsia"/>
          <w:b/>
          <w:sz w:val="24"/>
          <w:szCs w:val="24"/>
        </w:rPr>
        <w:t>④评审委员会基于专业判断，认为供应商报价过低，有可能影响产品质量或者不能诚信履约的其他情形。</w:t>
      </w:r>
    </w:p>
    <w:p w14:paraId="4539D13C" w14:textId="77777777" w:rsidR="000059F4" w:rsidRPr="009A3909" w:rsidRDefault="00F51B2D" w:rsidP="0013237D">
      <w:pPr>
        <w:spacing w:line="360" w:lineRule="auto"/>
        <w:ind w:leftChars="-1" w:left="-2" w:firstLineChars="218" w:firstLine="525"/>
        <w:rPr>
          <w:rFonts w:asciiTheme="minorEastAsia" w:hAnsiTheme="minorEastAsia"/>
          <w:b/>
          <w:sz w:val="24"/>
          <w:szCs w:val="24"/>
        </w:rPr>
      </w:pPr>
      <w:r w:rsidRPr="009A3909">
        <w:rPr>
          <w:rFonts w:asciiTheme="minorEastAsia" w:hAnsiTheme="minorEastAsia" w:hint="eastAsia"/>
          <w:b/>
          <w:sz w:val="24"/>
          <w:szCs w:val="24"/>
        </w:rPr>
        <w:t>2、评审委员会启动异常低价投标（响应）审查后，属于前述第①项至第④项情形的，应当要求相关供应商在评审现场合理的时间内对投标（响应）价格</w:t>
      </w:r>
      <w:proofErr w:type="gramStart"/>
      <w:r w:rsidRPr="009A3909">
        <w:rPr>
          <w:rFonts w:asciiTheme="minorEastAsia" w:hAnsiTheme="minorEastAsia" w:hint="eastAsia"/>
          <w:b/>
          <w:sz w:val="24"/>
          <w:szCs w:val="24"/>
        </w:rPr>
        <w:t>作出</w:t>
      </w:r>
      <w:proofErr w:type="gramEnd"/>
      <w:r w:rsidRPr="009A3909">
        <w:rPr>
          <w:rFonts w:asciiTheme="minorEastAsia" w:hAnsiTheme="minorEastAsia" w:hint="eastAsia"/>
          <w:b/>
          <w:sz w:val="24"/>
          <w:szCs w:val="24"/>
        </w:rPr>
        <w:t>解</w:t>
      </w:r>
      <w:r w:rsidRPr="009A3909">
        <w:rPr>
          <w:rFonts w:asciiTheme="minorEastAsia" w:hAnsiTheme="minorEastAsia" w:hint="eastAsia"/>
          <w:b/>
          <w:sz w:val="24"/>
          <w:szCs w:val="24"/>
        </w:rPr>
        <w:lastRenderedPageBreak/>
        <w:t>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561CB726" w14:textId="77777777" w:rsidR="000059F4" w:rsidRPr="009A3909" w:rsidRDefault="00F51B2D" w:rsidP="0013237D">
      <w:pPr>
        <w:tabs>
          <w:tab w:val="left" w:pos="900"/>
        </w:tabs>
        <w:spacing w:line="360" w:lineRule="auto"/>
        <w:ind w:firstLineChars="200" w:firstLine="482"/>
        <w:rPr>
          <w:rFonts w:asciiTheme="minorEastAsia" w:hAnsiTheme="minorEastAsia" w:cs="Times New Roman"/>
          <w:b/>
          <w:sz w:val="24"/>
          <w:szCs w:val="24"/>
        </w:rPr>
      </w:pPr>
      <w:r w:rsidRPr="009A3909">
        <w:rPr>
          <w:rFonts w:asciiTheme="minorEastAsia" w:hAnsiTheme="minorEastAsia" w:hint="eastAsia"/>
          <w:b/>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AB0A2B" w14:textId="77777777" w:rsidR="000059F4" w:rsidRPr="009A3909" w:rsidRDefault="00F51B2D" w:rsidP="0013237D">
      <w:pPr>
        <w:tabs>
          <w:tab w:val="left" w:pos="900"/>
        </w:tabs>
        <w:spacing w:line="360" w:lineRule="auto"/>
        <w:ind w:firstLineChars="200" w:firstLine="482"/>
        <w:rPr>
          <w:rFonts w:asciiTheme="minorEastAsia" w:hAnsiTheme="minorEastAsia" w:cs="Times New Roman"/>
          <w:b/>
          <w:sz w:val="24"/>
          <w:szCs w:val="24"/>
        </w:rPr>
      </w:pPr>
      <w:r w:rsidRPr="009A3909">
        <w:rPr>
          <w:rFonts w:asciiTheme="minorEastAsia" w:hAnsiTheme="minorEastAsia" w:cs="Times New Roman" w:hint="eastAsia"/>
          <w:b/>
          <w:sz w:val="24"/>
          <w:szCs w:val="24"/>
        </w:rPr>
        <w:t>招标人、招标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AB1D38A" w14:textId="77777777" w:rsidR="000059F4" w:rsidRPr="009A3909" w:rsidRDefault="00F51B2D" w:rsidP="0013237D">
      <w:pPr>
        <w:tabs>
          <w:tab w:val="left" w:pos="900"/>
        </w:tabs>
        <w:spacing w:line="360" w:lineRule="auto"/>
        <w:ind w:firstLineChars="200" w:firstLine="482"/>
        <w:rPr>
          <w:rFonts w:asciiTheme="minorEastAsia" w:hAnsiTheme="minorEastAsia" w:cs="Times New Roman"/>
          <w:b/>
          <w:sz w:val="24"/>
          <w:szCs w:val="24"/>
        </w:rPr>
      </w:pPr>
      <w:r w:rsidRPr="009A3909">
        <w:rPr>
          <w:rFonts w:asciiTheme="minorEastAsia" w:hAnsiTheme="minorEastAsia" w:cs="Times New Roman" w:hint="eastAsia"/>
          <w:b/>
          <w:sz w:val="24"/>
          <w:szCs w:val="24"/>
        </w:rPr>
        <w:t>异常低价投标(响应)审查的启动原因、审查意见和审查结果应当在评审报告中记录，并随供应商提供的相关书面说明及证明材料，以及评审委员会有关互联网浏览、查询历史一并归档。</w:t>
      </w:r>
    </w:p>
    <w:p w14:paraId="79FD8AEC" w14:textId="0EA27AAC" w:rsidR="00B54E77" w:rsidRPr="009A3909" w:rsidRDefault="00B54E77" w:rsidP="0013237D">
      <w:pPr>
        <w:spacing w:line="360" w:lineRule="auto"/>
        <w:ind w:firstLine="480"/>
        <w:rPr>
          <w:rFonts w:asciiTheme="minorEastAsia" w:hAnsiTheme="minorEastAsia" w:cs="宋体"/>
          <w:b/>
          <w:bCs/>
          <w:sz w:val="24"/>
          <w:szCs w:val="24"/>
        </w:rPr>
      </w:pPr>
      <w:r w:rsidRPr="009A3909">
        <w:rPr>
          <w:rFonts w:asciiTheme="minorEastAsia" w:hAnsiTheme="minorEastAsia" w:cs="宋体" w:hint="eastAsia"/>
          <w:b/>
          <w:bCs/>
          <w:sz w:val="24"/>
          <w:szCs w:val="24"/>
        </w:rPr>
        <w:t>36.8采购本国产品的支持政策</w:t>
      </w:r>
    </w:p>
    <w:p w14:paraId="0EC7674A" w14:textId="50DF7FBF" w:rsidR="00B54E77" w:rsidRPr="009A3909" w:rsidRDefault="00B54E77" w:rsidP="0013237D">
      <w:pPr>
        <w:spacing w:line="360" w:lineRule="auto"/>
        <w:ind w:firstLine="480"/>
        <w:rPr>
          <w:rFonts w:asciiTheme="minorEastAsia" w:hAnsiTheme="minorEastAsia" w:cs="宋体"/>
          <w:sz w:val="24"/>
          <w:szCs w:val="24"/>
        </w:rPr>
      </w:pPr>
      <w:bookmarkStart w:id="53" w:name="OLE_LINK97"/>
      <w:r w:rsidRPr="009A3909">
        <w:rPr>
          <w:rFonts w:asciiTheme="minorEastAsia" w:hAnsiTheme="minorEastAsia" w:cs="宋体" w:hint="eastAsia"/>
          <w:sz w:val="24"/>
          <w:szCs w:val="24"/>
        </w:rPr>
        <w:t>36.8.</w:t>
      </w:r>
      <w:bookmarkEnd w:id="53"/>
      <w:r w:rsidRPr="009A3909">
        <w:rPr>
          <w:rFonts w:asciiTheme="minorEastAsia" w:hAnsiTheme="minorEastAsia" w:cs="宋体" w:hint="eastAsia"/>
          <w:sz w:val="24"/>
          <w:szCs w:val="24"/>
        </w:rPr>
        <w:t>1本项目政府采购活动中既有本国产品又有非本国产品参与竞争的，依法对本国产品给予价格评审优惠，对本国产品的报价给予</w:t>
      </w:r>
      <w:r w:rsidRPr="009A3909">
        <w:rPr>
          <w:rFonts w:asciiTheme="minorEastAsia" w:hAnsiTheme="minorEastAsia" w:cs="宋体" w:hint="eastAsia"/>
          <w:sz w:val="24"/>
          <w:szCs w:val="24"/>
          <w:u w:val="single"/>
        </w:rPr>
        <w:t xml:space="preserve"> 20% </w:t>
      </w:r>
      <w:r w:rsidRPr="009A3909">
        <w:rPr>
          <w:rFonts w:asciiTheme="minorEastAsia" w:hAnsiTheme="minorEastAsia" w:cs="宋体" w:hint="eastAsia"/>
          <w:sz w:val="24"/>
          <w:szCs w:val="24"/>
        </w:rPr>
        <w:t>的价格扣除，用扣除后的价格参与评审。</w:t>
      </w:r>
    </w:p>
    <w:p w14:paraId="12D2368F" w14:textId="2AFEBF01" w:rsidR="00B54E77" w:rsidRPr="009A3909" w:rsidRDefault="00B54E77" w:rsidP="0013237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36.8.2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sidRPr="009A3909">
        <w:rPr>
          <w:rFonts w:asciiTheme="minorEastAsia" w:hAnsiTheme="minorEastAsia" w:cs="宋体" w:hint="eastAsia"/>
          <w:sz w:val="24"/>
          <w:szCs w:val="24"/>
          <w:u w:val="single"/>
        </w:rPr>
        <w:t xml:space="preserve"> 20% </w:t>
      </w:r>
      <w:r w:rsidRPr="009A3909">
        <w:rPr>
          <w:rFonts w:asciiTheme="minorEastAsia" w:hAnsiTheme="minorEastAsia" w:cs="宋体" w:hint="eastAsia"/>
          <w:sz w:val="24"/>
          <w:szCs w:val="24"/>
        </w:rPr>
        <w:t>的价格扣除，用扣除后的价格参与评审。供应商未填写比例数值，或比例数值未达到80%的，将不享受本国产品价格评审优惠。</w:t>
      </w:r>
    </w:p>
    <w:p w14:paraId="2583DA07" w14:textId="26186B54" w:rsidR="00B54E77" w:rsidRPr="009A3909" w:rsidRDefault="00B54E77" w:rsidP="0013237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36.8.3供应商需按照招标文件的要求提供《关于符合本国产品标准的声明函》（以下简称《声明函》），如不提供将不享受本国产品价格评审优惠。</w:t>
      </w:r>
    </w:p>
    <w:p w14:paraId="4E4FFC5C" w14:textId="507C7AA6" w:rsidR="00B54E77" w:rsidRPr="009A3909" w:rsidRDefault="00B54E77" w:rsidP="0013237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36.8.4供应商需在《声明函》中逐一、准确填写产品名称、厂名、生产厂址三项信息，三项信息中任意一项未填写的视为该项产品不符合本国产品标准，不享受本国产品价格评审优惠。</w:t>
      </w:r>
    </w:p>
    <w:p w14:paraId="2ED3E71E" w14:textId="77777777" w:rsidR="0019350F" w:rsidRPr="009A3909" w:rsidRDefault="00B54E77" w:rsidP="0013237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lastRenderedPageBreak/>
        <w:t>36.8.5评标过程中，如发现供应商在《声明函》内容含义不明确、同类事项与投标（响应）文件表述不一致或者有明显文字错误等情况的，评标委员会应当以书面形式要求供应商</w:t>
      </w:r>
      <w:proofErr w:type="gramStart"/>
      <w:r w:rsidRPr="009A3909">
        <w:rPr>
          <w:rFonts w:asciiTheme="minorEastAsia" w:hAnsiTheme="minorEastAsia" w:cs="宋体" w:hint="eastAsia"/>
          <w:sz w:val="24"/>
          <w:szCs w:val="24"/>
        </w:rPr>
        <w:t>作出</w:t>
      </w:r>
      <w:proofErr w:type="gramEnd"/>
      <w:r w:rsidRPr="009A3909">
        <w:rPr>
          <w:rFonts w:asciiTheme="minorEastAsia" w:hAnsiTheme="minorEastAsia" w:cs="宋体" w:hint="eastAsia"/>
          <w:sz w:val="24"/>
          <w:szCs w:val="24"/>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3846AAF" w14:textId="12563D86" w:rsidR="00B54E77" w:rsidRPr="009A3909" w:rsidRDefault="00B54E77" w:rsidP="0013237D">
      <w:pPr>
        <w:spacing w:line="360" w:lineRule="auto"/>
        <w:ind w:firstLine="480"/>
        <w:rPr>
          <w:rFonts w:asciiTheme="minorEastAsia" w:hAnsiTheme="minorEastAsia" w:cs="Times New Roman"/>
          <w:b/>
          <w:bCs/>
          <w:sz w:val="24"/>
          <w:szCs w:val="24"/>
        </w:rPr>
      </w:pPr>
      <w:r w:rsidRPr="009A3909">
        <w:rPr>
          <w:rFonts w:asciiTheme="minorEastAsia" w:hAnsiTheme="minorEastAsia" w:cs="Times New Roman" w:hint="eastAsia"/>
          <w:bCs/>
          <w:sz w:val="24"/>
          <w:szCs w:val="24"/>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30D0649" w14:textId="77777777" w:rsidR="000059F4" w:rsidRPr="009A3909" w:rsidRDefault="00F51B2D" w:rsidP="0013237D">
      <w:pPr>
        <w:pStyle w:val="2"/>
        <w:spacing w:before="0" w:after="0" w:line="360" w:lineRule="auto"/>
        <w:rPr>
          <w:rFonts w:asciiTheme="minorEastAsia" w:eastAsiaTheme="minorEastAsia" w:hAnsiTheme="minorEastAsia" w:cstheme="minorEastAsia"/>
          <w:b w:val="0"/>
          <w:sz w:val="24"/>
          <w:szCs w:val="24"/>
        </w:rPr>
      </w:pPr>
      <w:r w:rsidRPr="009A3909">
        <w:rPr>
          <w:rFonts w:asciiTheme="minorEastAsia" w:eastAsiaTheme="minorEastAsia" w:hAnsiTheme="minorEastAsia" w:cstheme="minorEastAsia" w:hint="eastAsia"/>
          <w:b w:val="0"/>
          <w:sz w:val="24"/>
          <w:szCs w:val="24"/>
        </w:rPr>
        <w:t>十、其他事项</w:t>
      </w:r>
    </w:p>
    <w:p w14:paraId="05B6FE5B" w14:textId="06143460" w:rsidR="000059F4" w:rsidRPr="009A3909" w:rsidRDefault="00F51B2D" w:rsidP="0013237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37.特别提</w:t>
      </w:r>
      <w:r w:rsidR="0019350F" w:rsidRPr="009A3909">
        <w:rPr>
          <w:rFonts w:asciiTheme="minorEastAsia" w:hAnsiTheme="minorEastAsia" w:cs="宋体" w:hint="eastAsia"/>
          <w:sz w:val="24"/>
          <w:szCs w:val="24"/>
        </w:rPr>
        <w:t>醒：各投标人不得恶意低价投标，如因投标人恶意低价获得中标，在供货</w:t>
      </w:r>
      <w:r w:rsidRPr="009A3909">
        <w:rPr>
          <w:rFonts w:asciiTheme="minorEastAsia" w:hAnsiTheme="minorEastAsia" w:cs="宋体" w:hint="eastAsia"/>
          <w:sz w:val="24"/>
          <w:szCs w:val="24"/>
        </w:rPr>
        <w:t>过程中无故放弃中标的，给招标人带来损失的，由</w:t>
      </w:r>
      <w:r w:rsidR="0019350F" w:rsidRPr="009A3909">
        <w:rPr>
          <w:rFonts w:asciiTheme="minorEastAsia" w:hAnsiTheme="minorEastAsia" w:cs="宋体" w:hint="eastAsia"/>
          <w:sz w:val="24"/>
          <w:szCs w:val="24"/>
        </w:rPr>
        <w:t>投标人</w:t>
      </w:r>
      <w:r w:rsidRPr="009A3909">
        <w:rPr>
          <w:rFonts w:asciiTheme="minorEastAsia" w:hAnsiTheme="minorEastAsia" w:cs="宋体" w:hint="eastAsia"/>
          <w:sz w:val="24"/>
          <w:szCs w:val="24"/>
        </w:rPr>
        <w:t>承担赔偿责任。禁止其三年内参加招标人组织的所有采购活动，同时报财政主管部门进行处罚。</w:t>
      </w:r>
    </w:p>
    <w:p w14:paraId="5848A8BF" w14:textId="77777777" w:rsidR="000059F4" w:rsidRPr="009A3909" w:rsidRDefault="00F51B2D" w:rsidP="0013237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38.在发布中标公告之日起3日内，招标人有权对中标单位的所有与评标有关证明材料原件（包括企业和人员相关证书、业绩、报告等）进行核查，中标单位如有提供不实评审材料，弄虚作假者，取消中标资格，同时将报相关部门处理。</w:t>
      </w:r>
    </w:p>
    <w:p w14:paraId="1EE5E039" w14:textId="0A4B966B" w:rsidR="00C30F32" w:rsidRPr="009A3909" w:rsidRDefault="00F51B2D" w:rsidP="0013237D">
      <w:pPr>
        <w:spacing w:line="360" w:lineRule="auto"/>
        <w:ind w:firstLine="480"/>
        <w:rPr>
          <w:rFonts w:asciiTheme="minorEastAsia" w:hAnsiTheme="minorEastAsia" w:cstheme="minorEastAsia"/>
          <w:szCs w:val="21"/>
        </w:rPr>
      </w:pPr>
      <w:r w:rsidRPr="009A3909">
        <w:rPr>
          <w:rFonts w:asciiTheme="minorEastAsia" w:hAnsiTheme="minorEastAsia" w:cs="宋体" w:hint="eastAsia"/>
          <w:sz w:val="24"/>
          <w:szCs w:val="24"/>
        </w:rPr>
        <w:t>39.投标单位如有提供不实评审材料，弄虚作假者，一律作废标处理，该不良行为予以公示。</w:t>
      </w:r>
      <w:bookmarkStart w:id="54" w:name="_Toc155796358"/>
      <w:r w:rsidR="00C30F32" w:rsidRPr="009A3909">
        <w:rPr>
          <w:rFonts w:asciiTheme="minorEastAsia" w:hAnsiTheme="minorEastAsia" w:cstheme="minorEastAsia"/>
          <w:b/>
          <w:szCs w:val="21"/>
        </w:rPr>
        <w:br w:type="page"/>
      </w:r>
    </w:p>
    <w:p w14:paraId="7075059E" w14:textId="2A9E8876" w:rsidR="000059F4" w:rsidRPr="009A3909" w:rsidRDefault="00F51B2D">
      <w:pPr>
        <w:pStyle w:val="1"/>
        <w:spacing w:before="156" w:after="156" w:line="360" w:lineRule="auto"/>
        <w:jc w:val="center"/>
        <w:rPr>
          <w:rFonts w:asciiTheme="minorEastAsia" w:hAnsiTheme="minorEastAsia" w:cstheme="minorEastAsia"/>
          <w:sz w:val="32"/>
          <w:szCs w:val="32"/>
        </w:rPr>
      </w:pPr>
      <w:r w:rsidRPr="009A3909">
        <w:rPr>
          <w:rFonts w:asciiTheme="minorEastAsia" w:hAnsiTheme="minorEastAsia" w:cstheme="minorEastAsia" w:hint="eastAsia"/>
          <w:sz w:val="32"/>
          <w:szCs w:val="32"/>
        </w:rPr>
        <w:lastRenderedPageBreak/>
        <w:t>第三章  合同文本</w:t>
      </w:r>
      <w:bookmarkEnd w:id="54"/>
    </w:p>
    <w:p w14:paraId="150C4CD6" w14:textId="77777777" w:rsidR="00431DBD" w:rsidRPr="009A3909" w:rsidRDefault="00431DBD" w:rsidP="00431DBD">
      <w:pPr>
        <w:widowControl/>
        <w:adjustRightInd w:val="0"/>
        <w:snapToGrid w:val="0"/>
        <w:jc w:val="center"/>
        <w:rPr>
          <w:rFonts w:asciiTheme="minorEastAsia" w:hAnsiTheme="minorEastAsia" w:cs="宋体"/>
          <w:sz w:val="30"/>
          <w:szCs w:val="30"/>
        </w:rPr>
      </w:pPr>
      <w:r w:rsidRPr="009A3909">
        <w:rPr>
          <w:rFonts w:asciiTheme="minorEastAsia" w:hAnsiTheme="minorEastAsia" w:cs="宋体" w:hint="eastAsia"/>
          <w:sz w:val="30"/>
          <w:szCs w:val="30"/>
        </w:rPr>
        <w:t>泰州学院货物采购合同</w:t>
      </w:r>
    </w:p>
    <w:p w14:paraId="13EC7959" w14:textId="77777777" w:rsidR="00431DBD" w:rsidRPr="009A3909" w:rsidRDefault="00431DBD" w:rsidP="00431DBD">
      <w:pPr>
        <w:widowControl/>
        <w:adjustRightInd w:val="0"/>
        <w:snapToGrid w:val="0"/>
        <w:ind w:firstLineChars="200" w:firstLine="640"/>
        <w:rPr>
          <w:rFonts w:asciiTheme="minorEastAsia" w:hAnsiTheme="minorEastAsia" w:cs="宋体"/>
          <w:sz w:val="32"/>
          <w:szCs w:val="32"/>
        </w:rPr>
      </w:pPr>
    </w:p>
    <w:p w14:paraId="71F8095F" w14:textId="77777777" w:rsidR="00431DBD" w:rsidRPr="009A3909" w:rsidRDefault="00431DBD" w:rsidP="0013237D">
      <w:pPr>
        <w:adjustRightInd w:val="0"/>
        <w:snapToGrid w:val="0"/>
        <w:spacing w:line="360" w:lineRule="auto"/>
        <w:rPr>
          <w:rFonts w:asciiTheme="minorEastAsia" w:hAnsiTheme="minorEastAsia" w:cs="Times New Roman"/>
          <w:b/>
          <w:kern w:val="2"/>
          <w:sz w:val="24"/>
          <w:szCs w:val="24"/>
        </w:rPr>
      </w:pPr>
      <w:r w:rsidRPr="009A3909">
        <w:rPr>
          <w:rFonts w:asciiTheme="minorEastAsia" w:hAnsiTheme="minorEastAsia" w:hint="eastAsia"/>
          <w:b/>
          <w:sz w:val="24"/>
          <w:szCs w:val="24"/>
        </w:rPr>
        <w:t xml:space="preserve">项目名称： </w:t>
      </w:r>
    </w:p>
    <w:p w14:paraId="538C6AA3" w14:textId="77777777" w:rsidR="00431DBD" w:rsidRPr="009A3909" w:rsidRDefault="00431DBD" w:rsidP="0013237D">
      <w:pPr>
        <w:adjustRightInd w:val="0"/>
        <w:snapToGrid w:val="0"/>
        <w:spacing w:line="360" w:lineRule="auto"/>
        <w:rPr>
          <w:rFonts w:asciiTheme="minorEastAsia" w:hAnsiTheme="minorEastAsia"/>
          <w:b/>
          <w:sz w:val="24"/>
          <w:szCs w:val="24"/>
        </w:rPr>
      </w:pPr>
      <w:r w:rsidRPr="009A3909">
        <w:rPr>
          <w:rFonts w:asciiTheme="minorEastAsia" w:hAnsiTheme="minorEastAsia" w:hint="eastAsia"/>
          <w:b/>
          <w:sz w:val="24"/>
          <w:szCs w:val="24"/>
        </w:rPr>
        <w:t>项目编号：</w:t>
      </w:r>
    </w:p>
    <w:p w14:paraId="4CE3C30F" w14:textId="77777777" w:rsidR="00431DBD" w:rsidRPr="009A3909" w:rsidRDefault="00431DBD" w:rsidP="0013237D">
      <w:pPr>
        <w:adjustRightInd w:val="0"/>
        <w:snapToGrid w:val="0"/>
        <w:spacing w:line="360" w:lineRule="auto"/>
        <w:rPr>
          <w:rFonts w:asciiTheme="minorEastAsia" w:hAnsiTheme="minorEastAsia"/>
          <w:b/>
          <w:sz w:val="24"/>
          <w:szCs w:val="24"/>
        </w:rPr>
      </w:pPr>
      <w:r w:rsidRPr="009A3909">
        <w:rPr>
          <w:rFonts w:asciiTheme="minorEastAsia" w:hAnsiTheme="minorEastAsia" w:hint="eastAsia"/>
          <w:b/>
          <w:sz w:val="24"/>
          <w:szCs w:val="24"/>
        </w:rPr>
        <w:t>采 购 方：泰州学院（以下简称甲方）</w:t>
      </w:r>
    </w:p>
    <w:p w14:paraId="58BEFA1A" w14:textId="77777777" w:rsidR="00431DBD" w:rsidRPr="009A3909" w:rsidRDefault="00431DBD" w:rsidP="0013237D">
      <w:pPr>
        <w:adjustRightInd w:val="0"/>
        <w:snapToGrid w:val="0"/>
        <w:spacing w:line="360" w:lineRule="auto"/>
        <w:rPr>
          <w:rFonts w:asciiTheme="minorEastAsia" w:hAnsiTheme="minorEastAsia"/>
          <w:b/>
          <w:sz w:val="24"/>
          <w:szCs w:val="24"/>
        </w:rPr>
      </w:pPr>
      <w:r w:rsidRPr="009A3909">
        <w:rPr>
          <w:rFonts w:asciiTheme="minorEastAsia" w:hAnsiTheme="minorEastAsia" w:hint="eastAsia"/>
          <w:b/>
          <w:sz w:val="24"/>
          <w:szCs w:val="24"/>
        </w:rPr>
        <w:t>供 货 方：        （以下简称乙方）</w:t>
      </w:r>
    </w:p>
    <w:p w14:paraId="318DA79D"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根据《中华人民共和国政府采购法》《中华人民共和国民法典》等法律法规的规定，甲乙双方按照招标结果签订本合同。</w:t>
      </w:r>
    </w:p>
    <w:p w14:paraId="226408A8"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第一条 合同标的</w:t>
      </w:r>
    </w:p>
    <w:p w14:paraId="72ACC79B" w14:textId="77777777" w:rsidR="00431DBD" w:rsidRPr="009A3909" w:rsidRDefault="00431DBD" w:rsidP="0013237D">
      <w:pPr>
        <w:pStyle w:val="afd"/>
        <w:widowControl/>
        <w:numPr>
          <w:ilvl w:val="0"/>
          <w:numId w:val="14"/>
        </w:numPr>
        <w:adjustRightInd w:val="0"/>
        <w:snapToGrid w:val="0"/>
        <w:spacing w:line="360" w:lineRule="auto"/>
        <w:contextualSpacing w:val="0"/>
        <w:rPr>
          <w:rFonts w:asciiTheme="minorEastAsia" w:hAnsiTheme="minorEastAsia" w:cs="宋体"/>
          <w:sz w:val="24"/>
          <w:szCs w:val="24"/>
        </w:rPr>
      </w:pPr>
      <w:r w:rsidRPr="009A3909">
        <w:rPr>
          <w:rFonts w:asciiTheme="minorEastAsia" w:hAnsiTheme="minorEastAsia" w:cs="宋体" w:hint="eastAsia"/>
          <w:sz w:val="24"/>
          <w:szCs w:val="24"/>
        </w:rPr>
        <w:t>乙方根据甲方需求提供下列货物：</w:t>
      </w:r>
      <w:r w:rsidRPr="009A3909">
        <w:rPr>
          <w:rFonts w:asciiTheme="minorEastAsia" w:hAnsiTheme="minorEastAsia" w:cs="宋体" w:hint="eastAsia"/>
          <w:sz w:val="24"/>
          <w:szCs w:val="24"/>
          <w:u w:val="single"/>
        </w:rPr>
        <w:t>详见下表</w:t>
      </w:r>
      <w:r w:rsidRPr="009A3909">
        <w:rPr>
          <w:rFonts w:asciiTheme="minorEastAsia" w:hAnsiTheme="minorEastAsia" w:cs="宋体" w:hint="eastAsia"/>
          <w:sz w:val="24"/>
          <w:szCs w:val="24"/>
        </w:rPr>
        <w:t>。</w:t>
      </w:r>
    </w:p>
    <w:p w14:paraId="69727673" w14:textId="77777777" w:rsidR="00431DBD" w:rsidRPr="009A3909" w:rsidRDefault="00431DBD" w:rsidP="0013237D">
      <w:pPr>
        <w:widowControl/>
        <w:adjustRightInd w:val="0"/>
        <w:snapToGrid w:val="0"/>
        <w:spacing w:line="360" w:lineRule="auto"/>
        <w:rPr>
          <w:rFonts w:asciiTheme="minorEastAsia" w:hAnsiTheme="minorEastAsia" w:cs="宋体"/>
          <w:sz w:val="24"/>
          <w:szCs w:val="24"/>
        </w:rPr>
      </w:pPr>
    </w:p>
    <w:tbl>
      <w:tblPr>
        <w:tblpPr w:leftFromText="180" w:rightFromText="180" w:vertAnchor="text" w:tblpXSpec="center" w:tblpY="1"/>
        <w:tblOverlap w:val="never"/>
        <w:tblW w:w="7812" w:type="dxa"/>
        <w:tblLook w:val="04A0" w:firstRow="1" w:lastRow="0" w:firstColumn="1" w:lastColumn="0" w:noHBand="0" w:noVBand="1"/>
      </w:tblPr>
      <w:tblGrid>
        <w:gridCol w:w="858"/>
        <w:gridCol w:w="1567"/>
        <w:gridCol w:w="851"/>
        <w:gridCol w:w="1275"/>
        <w:gridCol w:w="851"/>
        <w:gridCol w:w="728"/>
        <w:gridCol w:w="831"/>
        <w:gridCol w:w="851"/>
      </w:tblGrid>
      <w:tr w:rsidR="00431DBD" w:rsidRPr="009A3909" w14:paraId="001E4188" w14:textId="77777777" w:rsidTr="00431DBD">
        <w:trPr>
          <w:trHeight w:val="260"/>
        </w:trPr>
        <w:tc>
          <w:tcPr>
            <w:tcW w:w="858" w:type="dxa"/>
            <w:vMerge w:val="restart"/>
            <w:tcBorders>
              <w:top w:val="single" w:sz="4" w:space="0" w:color="auto"/>
              <w:left w:val="single" w:sz="4" w:space="0" w:color="auto"/>
              <w:bottom w:val="single" w:sz="4" w:space="0" w:color="auto"/>
              <w:right w:val="single" w:sz="4" w:space="0" w:color="auto"/>
            </w:tcBorders>
            <w:vAlign w:val="center"/>
            <w:hideMark/>
          </w:tcPr>
          <w:p w14:paraId="43CAB373" w14:textId="0BC37290" w:rsidR="00431DBD" w:rsidRPr="009A3909" w:rsidRDefault="00431DBD" w:rsidP="00477603">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序号</w:t>
            </w:r>
          </w:p>
        </w:tc>
        <w:tc>
          <w:tcPr>
            <w:tcW w:w="1567" w:type="dxa"/>
            <w:vMerge w:val="restart"/>
            <w:tcBorders>
              <w:top w:val="single" w:sz="4" w:space="0" w:color="auto"/>
              <w:left w:val="nil"/>
              <w:bottom w:val="single" w:sz="4" w:space="0" w:color="auto"/>
              <w:right w:val="single" w:sz="4" w:space="0" w:color="auto"/>
            </w:tcBorders>
            <w:vAlign w:val="center"/>
            <w:hideMark/>
          </w:tcPr>
          <w:p w14:paraId="56BA8AE2" w14:textId="640EBBE7" w:rsidR="00431DBD" w:rsidRPr="009A3909" w:rsidRDefault="00431DBD" w:rsidP="00477603">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设备名称</w:t>
            </w:r>
          </w:p>
        </w:tc>
        <w:tc>
          <w:tcPr>
            <w:tcW w:w="851" w:type="dxa"/>
            <w:vMerge w:val="restart"/>
            <w:tcBorders>
              <w:top w:val="single" w:sz="4" w:space="0" w:color="auto"/>
              <w:left w:val="nil"/>
              <w:bottom w:val="single" w:sz="4" w:space="0" w:color="auto"/>
              <w:right w:val="single" w:sz="4" w:space="0" w:color="auto"/>
            </w:tcBorders>
            <w:vAlign w:val="center"/>
            <w:hideMark/>
          </w:tcPr>
          <w:p w14:paraId="4D6EE9D3"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品牌</w:t>
            </w:r>
          </w:p>
        </w:tc>
        <w:tc>
          <w:tcPr>
            <w:tcW w:w="1275" w:type="dxa"/>
            <w:vMerge w:val="restart"/>
            <w:tcBorders>
              <w:top w:val="single" w:sz="4" w:space="0" w:color="auto"/>
              <w:left w:val="nil"/>
              <w:bottom w:val="single" w:sz="4" w:space="0" w:color="auto"/>
              <w:right w:val="single" w:sz="4" w:space="0" w:color="auto"/>
            </w:tcBorders>
            <w:vAlign w:val="center"/>
            <w:hideMark/>
          </w:tcPr>
          <w:p w14:paraId="330D28CF"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规格型号</w:t>
            </w:r>
          </w:p>
        </w:tc>
        <w:tc>
          <w:tcPr>
            <w:tcW w:w="851" w:type="dxa"/>
            <w:vMerge w:val="restart"/>
            <w:tcBorders>
              <w:top w:val="single" w:sz="4" w:space="0" w:color="auto"/>
              <w:left w:val="nil"/>
              <w:bottom w:val="single" w:sz="4" w:space="0" w:color="auto"/>
              <w:right w:val="single" w:sz="4" w:space="0" w:color="auto"/>
            </w:tcBorders>
            <w:vAlign w:val="center"/>
            <w:hideMark/>
          </w:tcPr>
          <w:p w14:paraId="1AE348EB"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数量</w:t>
            </w:r>
          </w:p>
        </w:tc>
        <w:tc>
          <w:tcPr>
            <w:tcW w:w="728" w:type="dxa"/>
            <w:vMerge w:val="restart"/>
            <w:tcBorders>
              <w:top w:val="single" w:sz="4" w:space="0" w:color="auto"/>
              <w:left w:val="nil"/>
              <w:bottom w:val="single" w:sz="4" w:space="0" w:color="auto"/>
              <w:right w:val="single" w:sz="4" w:space="0" w:color="auto"/>
            </w:tcBorders>
            <w:vAlign w:val="center"/>
            <w:hideMark/>
          </w:tcPr>
          <w:p w14:paraId="1C71304C"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单位</w:t>
            </w:r>
          </w:p>
        </w:tc>
        <w:tc>
          <w:tcPr>
            <w:tcW w:w="1682" w:type="dxa"/>
            <w:gridSpan w:val="2"/>
            <w:tcBorders>
              <w:top w:val="single" w:sz="4" w:space="0" w:color="auto"/>
              <w:left w:val="nil"/>
              <w:bottom w:val="single" w:sz="4" w:space="0" w:color="auto"/>
              <w:right w:val="single" w:sz="4" w:space="0" w:color="auto"/>
            </w:tcBorders>
            <w:vAlign w:val="center"/>
            <w:hideMark/>
          </w:tcPr>
          <w:p w14:paraId="3D568DAE" w14:textId="77777777" w:rsidR="00431DBD" w:rsidRPr="009A3909" w:rsidRDefault="00431DBD" w:rsidP="0013237D">
            <w:pPr>
              <w:widowControl/>
              <w:spacing w:line="360" w:lineRule="auto"/>
              <w:jc w:val="center"/>
              <w:rPr>
                <w:rFonts w:asciiTheme="minorEastAsia" w:hAnsiTheme="minorEastAsia" w:cs="宋体"/>
                <w:sz w:val="24"/>
                <w:szCs w:val="24"/>
              </w:rPr>
            </w:pPr>
            <w:r w:rsidRPr="009A3909">
              <w:rPr>
                <w:rFonts w:asciiTheme="minorEastAsia" w:hAnsiTheme="minorEastAsia" w:cs="宋体" w:hint="eastAsia"/>
                <w:sz w:val="24"/>
                <w:szCs w:val="24"/>
              </w:rPr>
              <w:t>人民币价格</w:t>
            </w:r>
          </w:p>
          <w:p w14:paraId="3C861D49" w14:textId="77777777" w:rsidR="00431DBD" w:rsidRPr="009A3909" w:rsidRDefault="00431DBD" w:rsidP="0013237D">
            <w:pPr>
              <w:widowControl/>
              <w:spacing w:line="360" w:lineRule="auto"/>
              <w:jc w:val="center"/>
              <w:rPr>
                <w:rFonts w:asciiTheme="minorEastAsia" w:hAnsiTheme="minorEastAsia" w:cs="宋体"/>
                <w:sz w:val="24"/>
                <w:szCs w:val="24"/>
              </w:rPr>
            </w:pPr>
            <w:r w:rsidRPr="009A3909">
              <w:rPr>
                <w:rFonts w:asciiTheme="minorEastAsia" w:hAnsiTheme="minorEastAsia" w:cs="宋体" w:hint="eastAsia"/>
                <w:sz w:val="24"/>
                <w:szCs w:val="24"/>
              </w:rPr>
              <w:t>（元）</w:t>
            </w:r>
          </w:p>
        </w:tc>
      </w:tr>
      <w:tr w:rsidR="00431DBD" w:rsidRPr="009A3909" w14:paraId="5784D4AD" w14:textId="77777777" w:rsidTr="00431DBD">
        <w:trPr>
          <w:trHeight w:val="4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C4A0E0" w14:textId="77777777" w:rsidR="00431DBD" w:rsidRPr="009A3909" w:rsidRDefault="00431DBD" w:rsidP="0013237D">
            <w:pPr>
              <w:widowControl/>
              <w:spacing w:line="360" w:lineRule="auto"/>
              <w:jc w:val="left"/>
              <w:rPr>
                <w:rFonts w:asciiTheme="minorEastAsia" w:hAnsiTheme="minorEastAsia" w:cs="宋体"/>
                <w:color w:val="000000"/>
                <w:sz w:val="24"/>
                <w:szCs w:val="24"/>
              </w:rPr>
            </w:pPr>
          </w:p>
        </w:tc>
        <w:tc>
          <w:tcPr>
            <w:tcW w:w="0" w:type="auto"/>
            <w:vMerge/>
            <w:tcBorders>
              <w:top w:val="single" w:sz="4" w:space="0" w:color="auto"/>
              <w:left w:val="nil"/>
              <w:bottom w:val="single" w:sz="4" w:space="0" w:color="auto"/>
              <w:right w:val="single" w:sz="4" w:space="0" w:color="auto"/>
            </w:tcBorders>
            <w:vAlign w:val="center"/>
            <w:hideMark/>
          </w:tcPr>
          <w:p w14:paraId="495C7A22" w14:textId="77777777" w:rsidR="00431DBD" w:rsidRPr="009A3909" w:rsidRDefault="00431DBD" w:rsidP="0013237D">
            <w:pPr>
              <w:widowControl/>
              <w:spacing w:line="360" w:lineRule="auto"/>
              <w:jc w:val="left"/>
              <w:rPr>
                <w:rFonts w:asciiTheme="minorEastAsia" w:hAnsiTheme="minorEastAsia" w:cs="宋体"/>
                <w:color w:val="000000"/>
                <w:sz w:val="24"/>
                <w:szCs w:val="24"/>
              </w:rPr>
            </w:pPr>
          </w:p>
        </w:tc>
        <w:tc>
          <w:tcPr>
            <w:tcW w:w="0" w:type="auto"/>
            <w:vMerge/>
            <w:tcBorders>
              <w:top w:val="single" w:sz="4" w:space="0" w:color="auto"/>
              <w:left w:val="nil"/>
              <w:bottom w:val="single" w:sz="4" w:space="0" w:color="auto"/>
              <w:right w:val="single" w:sz="4" w:space="0" w:color="auto"/>
            </w:tcBorders>
            <w:vAlign w:val="center"/>
            <w:hideMark/>
          </w:tcPr>
          <w:p w14:paraId="7BC63A86" w14:textId="77777777" w:rsidR="00431DBD" w:rsidRPr="009A3909" w:rsidRDefault="00431DBD" w:rsidP="0013237D">
            <w:pPr>
              <w:widowControl/>
              <w:spacing w:line="360" w:lineRule="auto"/>
              <w:jc w:val="left"/>
              <w:rPr>
                <w:rFonts w:asciiTheme="minorEastAsia" w:hAnsiTheme="minorEastAsia" w:cs="宋体"/>
                <w:color w:val="000000"/>
                <w:sz w:val="24"/>
                <w:szCs w:val="24"/>
              </w:rPr>
            </w:pPr>
          </w:p>
        </w:tc>
        <w:tc>
          <w:tcPr>
            <w:tcW w:w="0" w:type="auto"/>
            <w:vMerge/>
            <w:tcBorders>
              <w:top w:val="single" w:sz="4" w:space="0" w:color="auto"/>
              <w:left w:val="nil"/>
              <w:bottom w:val="single" w:sz="4" w:space="0" w:color="auto"/>
              <w:right w:val="single" w:sz="4" w:space="0" w:color="auto"/>
            </w:tcBorders>
            <w:vAlign w:val="center"/>
            <w:hideMark/>
          </w:tcPr>
          <w:p w14:paraId="7EC00E27" w14:textId="77777777" w:rsidR="00431DBD" w:rsidRPr="009A3909" w:rsidRDefault="00431DBD" w:rsidP="0013237D">
            <w:pPr>
              <w:widowControl/>
              <w:spacing w:line="360" w:lineRule="auto"/>
              <w:jc w:val="left"/>
              <w:rPr>
                <w:rFonts w:asciiTheme="minorEastAsia" w:hAnsiTheme="minorEastAsia" w:cs="宋体"/>
                <w:color w:val="000000"/>
                <w:sz w:val="24"/>
                <w:szCs w:val="24"/>
              </w:rPr>
            </w:pPr>
          </w:p>
        </w:tc>
        <w:tc>
          <w:tcPr>
            <w:tcW w:w="0" w:type="auto"/>
            <w:vMerge/>
            <w:tcBorders>
              <w:top w:val="single" w:sz="4" w:space="0" w:color="auto"/>
              <w:left w:val="nil"/>
              <w:bottom w:val="single" w:sz="4" w:space="0" w:color="auto"/>
              <w:right w:val="single" w:sz="4" w:space="0" w:color="auto"/>
            </w:tcBorders>
            <w:vAlign w:val="center"/>
            <w:hideMark/>
          </w:tcPr>
          <w:p w14:paraId="28EBE887" w14:textId="77777777" w:rsidR="00431DBD" w:rsidRPr="009A3909" w:rsidRDefault="00431DBD" w:rsidP="0013237D">
            <w:pPr>
              <w:widowControl/>
              <w:spacing w:line="360" w:lineRule="auto"/>
              <w:jc w:val="left"/>
              <w:rPr>
                <w:rFonts w:asciiTheme="minorEastAsia" w:hAnsiTheme="minorEastAsia" w:cs="宋体"/>
                <w:color w:val="000000"/>
                <w:sz w:val="24"/>
                <w:szCs w:val="24"/>
              </w:rPr>
            </w:pPr>
          </w:p>
        </w:tc>
        <w:tc>
          <w:tcPr>
            <w:tcW w:w="0" w:type="auto"/>
            <w:vMerge/>
            <w:tcBorders>
              <w:top w:val="single" w:sz="4" w:space="0" w:color="auto"/>
              <w:left w:val="nil"/>
              <w:bottom w:val="single" w:sz="4" w:space="0" w:color="auto"/>
              <w:right w:val="single" w:sz="4" w:space="0" w:color="auto"/>
            </w:tcBorders>
            <w:vAlign w:val="center"/>
            <w:hideMark/>
          </w:tcPr>
          <w:p w14:paraId="7D444E58" w14:textId="77777777" w:rsidR="00431DBD" w:rsidRPr="009A3909" w:rsidRDefault="00431DBD" w:rsidP="0013237D">
            <w:pPr>
              <w:widowControl/>
              <w:spacing w:line="360" w:lineRule="auto"/>
              <w:jc w:val="left"/>
              <w:rPr>
                <w:rFonts w:asciiTheme="minorEastAsia" w:hAnsiTheme="minorEastAsia" w:cs="宋体"/>
                <w:color w:val="000000"/>
                <w:sz w:val="24"/>
                <w:szCs w:val="24"/>
              </w:rPr>
            </w:pPr>
          </w:p>
        </w:tc>
        <w:tc>
          <w:tcPr>
            <w:tcW w:w="831" w:type="dxa"/>
            <w:tcBorders>
              <w:top w:val="nil"/>
              <w:left w:val="nil"/>
              <w:bottom w:val="single" w:sz="4" w:space="0" w:color="auto"/>
              <w:right w:val="single" w:sz="4" w:space="0" w:color="auto"/>
            </w:tcBorders>
            <w:vAlign w:val="center"/>
            <w:hideMark/>
          </w:tcPr>
          <w:p w14:paraId="407E74DD"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单价</w:t>
            </w:r>
          </w:p>
        </w:tc>
        <w:tc>
          <w:tcPr>
            <w:tcW w:w="851" w:type="dxa"/>
            <w:tcBorders>
              <w:top w:val="nil"/>
              <w:left w:val="nil"/>
              <w:bottom w:val="single" w:sz="4" w:space="0" w:color="auto"/>
              <w:right w:val="single" w:sz="4" w:space="0" w:color="auto"/>
            </w:tcBorders>
            <w:vAlign w:val="center"/>
            <w:hideMark/>
          </w:tcPr>
          <w:p w14:paraId="4E561588"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sz w:val="24"/>
                <w:szCs w:val="24"/>
              </w:rPr>
              <w:t>合价</w:t>
            </w:r>
          </w:p>
        </w:tc>
      </w:tr>
      <w:tr w:rsidR="00431DBD" w:rsidRPr="009A3909" w14:paraId="574CEB9F" w14:textId="77777777" w:rsidTr="00431DBD">
        <w:trPr>
          <w:trHeight w:val="260"/>
        </w:trPr>
        <w:tc>
          <w:tcPr>
            <w:tcW w:w="858" w:type="dxa"/>
            <w:tcBorders>
              <w:top w:val="nil"/>
              <w:left w:val="single" w:sz="4" w:space="0" w:color="auto"/>
              <w:bottom w:val="single" w:sz="4" w:space="0" w:color="auto"/>
              <w:right w:val="single" w:sz="4" w:space="0" w:color="auto"/>
            </w:tcBorders>
            <w:vAlign w:val="center"/>
            <w:hideMark/>
          </w:tcPr>
          <w:p w14:paraId="1DDFDB9F"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p>
        </w:tc>
        <w:tc>
          <w:tcPr>
            <w:tcW w:w="1567" w:type="dxa"/>
            <w:tcBorders>
              <w:top w:val="nil"/>
              <w:left w:val="nil"/>
              <w:bottom w:val="single" w:sz="4" w:space="0" w:color="auto"/>
              <w:right w:val="single" w:sz="4" w:space="0" w:color="auto"/>
            </w:tcBorders>
            <w:vAlign w:val="center"/>
          </w:tcPr>
          <w:p w14:paraId="2FF93662"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06A81C5B"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1275" w:type="dxa"/>
            <w:tcBorders>
              <w:top w:val="nil"/>
              <w:left w:val="nil"/>
              <w:bottom w:val="single" w:sz="4" w:space="0" w:color="auto"/>
              <w:right w:val="single" w:sz="4" w:space="0" w:color="auto"/>
            </w:tcBorders>
            <w:vAlign w:val="center"/>
          </w:tcPr>
          <w:p w14:paraId="7A547EDC"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1693B9C8"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728" w:type="dxa"/>
            <w:tcBorders>
              <w:top w:val="nil"/>
              <w:left w:val="nil"/>
              <w:bottom w:val="single" w:sz="4" w:space="0" w:color="auto"/>
              <w:right w:val="single" w:sz="4" w:space="0" w:color="auto"/>
            </w:tcBorders>
            <w:vAlign w:val="center"/>
          </w:tcPr>
          <w:p w14:paraId="3C4AEAE0"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31" w:type="dxa"/>
            <w:tcBorders>
              <w:top w:val="nil"/>
              <w:left w:val="nil"/>
              <w:bottom w:val="single" w:sz="4" w:space="0" w:color="auto"/>
              <w:right w:val="single" w:sz="4" w:space="0" w:color="auto"/>
            </w:tcBorders>
            <w:vAlign w:val="center"/>
          </w:tcPr>
          <w:p w14:paraId="21215637"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16F5305C"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r>
      <w:tr w:rsidR="00431DBD" w:rsidRPr="009A3909" w14:paraId="3761ABA3" w14:textId="77777777" w:rsidTr="00431DBD">
        <w:trPr>
          <w:trHeight w:val="260"/>
        </w:trPr>
        <w:tc>
          <w:tcPr>
            <w:tcW w:w="858" w:type="dxa"/>
            <w:tcBorders>
              <w:top w:val="nil"/>
              <w:left w:val="single" w:sz="4" w:space="0" w:color="auto"/>
              <w:bottom w:val="single" w:sz="4" w:space="0" w:color="auto"/>
              <w:right w:val="single" w:sz="4" w:space="0" w:color="auto"/>
            </w:tcBorders>
            <w:vAlign w:val="center"/>
            <w:hideMark/>
          </w:tcPr>
          <w:p w14:paraId="3CF8276D"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2</w:t>
            </w:r>
          </w:p>
        </w:tc>
        <w:tc>
          <w:tcPr>
            <w:tcW w:w="1567" w:type="dxa"/>
            <w:tcBorders>
              <w:top w:val="nil"/>
              <w:left w:val="nil"/>
              <w:bottom w:val="single" w:sz="4" w:space="0" w:color="auto"/>
              <w:right w:val="single" w:sz="4" w:space="0" w:color="auto"/>
            </w:tcBorders>
            <w:vAlign w:val="center"/>
          </w:tcPr>
          <w:p w14:paraId="170D5352"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754238A4"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1275" w:type="dxa"/>
            <w:tcBorders>
              <w:top w:val="nil"/>
              <w:left w:val="nil"/>
              <w:bottom w:val="single" w:sz="4" w:space="0" w:color="auto"/>
              <w:right w:val="single" w:sz="4" w:space="0" w:color="auto"/>
            </w:tcBorders>
            <w:vAlign w:val="center"/>
          </w:tcPr>
          <w:p w14:paraId="0883F334"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4915BCAD"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728" w:type="dxa"/>
            <w:tcBorders>
              <w:top w:val="nil"/>
              <w:left w:val="nil"/>
              <w:bottom w:val="single" w:sz="4" w:space="0" w:color="auto"/>
              <w:right w:val="single" w:sz="4" w:space="0" w:color="auto"/>
            </w:tcBorders>
            <w:vAlign w:val="center"/>
          </w:tcPr>
          <w:p w14:paraId="61F407D2"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31" w:type="dxa"/>
            <w:tcBorders>
              <w:top w:val="nil"/>
              <w:left w:val="nil"/>
              <w:bottom w:val="single" w:sz="4" w:space="0" w:color="auto"/>
              <w:right w:val="single" w:sz="4" w:space="0" w:color="auto"/>
            </w:tcBorders>
            <w:vAlign w:val="center"/>
          </w:tcPr>
          <w:p w14:paraId="69DCEE5C"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5BB12EEA"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r>
      <w:tr w:rsidR="00431DBD" w:rsidRPr="009A3909" w14:paraId="274724FC" w14:textId="77777777" w:rsidTr="00431DBD">
        <w:trPr>
          <w:trHeight w:val="260"/>
        </w:trPr>
        <w:tc>
          <w:tcPr>
            <w:tcW w:w="858" w:type="dxa"/>
            <w:tcBorders>
              <w:top w:val="nil"/>
              <w:left w:val="single" w:sz="4" w:space="0" w:color="auto"/>
              <w:bottom w:val="single" w:sz="4" w:space="0" w:color="auto"/>
              <w:right w:val="single" w:sz="4" w:space="0" w:color="auto"/>
            </w:tcBorders>
            <w:vAlign w:val="center"/>
            <w:hideMark/>
          </w:tcPr>
          <w:p w14:paraId="390263E2"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3</w:t>
            </w:r>
          </w:p>
        </w:tc>
        <w:tc>
          <w:tcPr>
            <w:tcW w:w="1567" w:type="dxa"/>
            <w:tcBorders>
              <w:top w:val="nil"/>
              <w:left w:val="nil"/>
              <w:bottom w:val="single" w:sz="4" w:space="0" w:color="auto"/>
              <w:right w:val="single" w:sz="4" w:space="0" w:color="auto"/>
            </w:tcBorders>
            <w:vAlign w:val="center"/>
          </w:tcPr>
          <w:p w14:paraId="2BBE9C83"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4A870509"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1275" w:type="dxa"/>
            <w:tcBorders>
              <w:top w:val="nil"/>
              <w:left w:val="nil"/>
              <w:bottom w:val="single" w:sz="4" w:space="0" w:color="auto"/>
              <w:right w:val="single" w:sz="4" w:space="0" w:color="auto"/>
            </w:tcBorders>
            <w:vAlign w:val="center"/>
          </w:tcPr>
          <w:p w14:paraId="38D913FE"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7AE0DC6C"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728" w:type="dxa"/>
            <w:tcBorders>
              <w:top w:val="nil"/>
              <w:left w:val="nil"/>
              <w:bottom w:val="single" w:sz="4" w:space="0" w:color="auto"/>
              <w:right w:val="single" w:sz="4" w:space="0" w:color="auto"/>
            </w:tcBorders>
            <w:vAlign w:val="center"/>
          </w:tcPr>
          <w:p w14:paraId="1F7523AE"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31" w:type="dxa"/>
            <w:tcBorders>
              <w:top w:val="nil"/>
              <w:left w:val="nil"/>
              <w:bottom w:val="single" w:sz="4" w:space="0" w:color="auto"/>
              <w:right w:val="single" w:sz="4" w:space="0" w:color="auto"/>
            </w:tcBorders>
            <w:vAlign w:val="center"/>
          </w:tcPr>
          <w:p w14:paraId="6BE69B35"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08DD27A9"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r>
      <w:tr w:rsidR="00431DBD" w:rsidRPr="009A3909" w14:paraId="3B06C526" w14:textId="77777777" w:rsidTr="00431DBD">
        <w:trPr>
          <w:trHeight w:val="260"/>
        </w:trPr>
        <w:tc>
          <w:tcPr>
            <w:tcW w:w="858" w:type="dxa"/>
            <w:tcBorders>
              <w:top w:val="nil"/>
              <w:left w:val="single" w:sz="4" w:space="0" w:color="auto"/>
              <w:bottom w:val="single" w:sz="4" w:space="0" w:color="auto"/>
              <w:right w:val="single" w:sz="4" w:space="0" w:color="auto"/>
            </w:tcBorders>
            <w:vAlign w:val="center"/>
          </w:tcPr>
          <w:p w14:paraId="6F629FED"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1567" w:type="dxa"/>
            <w:tcBorders>
              <w:top w:val="nil"/>
              <w:left w:val="nil"/>
              <w:bottom w:val="single" w:sz="4" w:space="0" w:color="auto"/>
              <w:right w:val="single" w:sz="4" w:space="0" w:color="auto"/>
            </w:tcBorders>
            <w:vAlign w:val="center"/>
          </w:tcPr>
          <w:p w14:paraId="359E32C5"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110E8A28"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1275" w:type="dxa"/>
            <w:tcBorders>
              <w:top w:val="nil"/>
              <w:left w:val="nil"/>
              <w:bottom w:val="single" w:sz="4" w:space="0" w:color="auto"/>
              <w:right w:val="single" w:sz="4" w:space="0" w:color="auto"/>
            </w:tcBorders>
            <w:vAlign w:val="center"/>
          </w:tcPr>
          <w:p w14:paraId="75D6EB28"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51085A70"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728" w:type="dxa"/>
            <w:tcBorders>
              <w:top w:val="nil"/>
              <w:left w:val="nil"/>
              <w:bottom w:val="single" w:sz="4" w:space="0" w:color="auto"/>
              <w:right w:val="single" w:sz="4" w:space="0" w:color="auto"/>
            </w:tcBorders>
            <w:vAlign w:val="center"/>
          </w:tcPr>
          <w:p w14:paraId="48824CBC"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31" w:type="dxa"/>
            <w:tcBorders>
              <w:top w:val="nil"/>
              <w:left w:val="nil"/>
              <w:bottom w:val="single" w:sz="4" w:space="0" w:color="auto"/>
              <w:right w:val="single" w:sz="4" w:space="0" w:color="auto"/>
            </w:tcBorders>
            <w:vAlign w:val="center"/>
          </w:tcPr>
          <w:p w14:paraId="49C69E2A"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63AE913D"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r>
      <w:tr w:rsidR="00431DBD" w:rsidRPr="009A3909" w14:paraId="71907576" w14:textId="77777777" w:rsidTr="00431DBD">
        <w:trPr>
          <w:trHeight w:val="260"/>
        </w:trPr>
        <w:tc>
          <w:tcPr>
            <w:tcW w:w="858" w:type="dxa"/>
            <w:tcBorders>
              <w:top w:val="nil"/>
              <w:left w:val="single" w:sz="4" w:space="0" w:color="auto"/>
              <w:bottom w:val="single" w:sz="4" w:space="0" w:color="auto"/>
              <w:right w:val="single" w:sz="4" w:space="0" w:color="auto"/>
            </w:tcBorders>
            <w:vAlign w:val="center"/>
          </w:tcPr>
          <w:p w14:paraId="0DC6238A"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1567" w:type="dxa"/>
            <w:tcBorders>
              <w:top w:val="nil"/>
              <w:left w:val="nil"/>
              <w:bottom w:val="single" w:sz="4" w:space="0" w:color="auto"/>
              <w:right w:val="single" w:sz="4" w:space="0" w:color="auto"/>
            </w:tcBorders>
            <w:vAlign w:val="center"/>
          </w:tcPr>
          <w:p w14:paraId="054E2BB8"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22EFE95E"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1275" w:type="dxa"/>
            <w:tcBorders>
              <w:top w:val="nil"/>
              <w:left w:val="nil"/>
              <w:bottom w:val="single" w:sz="4" w:space="0" w:color="auto"/>
              <w:right w:val="single" w:sz="4" w:space="0" w:color="auto"/>
            </w:tcBorders>
            <w:vAlign w:val="center"/>
          </w:tcPr>
          <w:p w14:paraId="68D8857A"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55857A5A"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728" w:type="dxa"/>
            <w:tcBorders>
              <w:top w:val="nil"/>
              <w:left w:val="nil"/>
              <w:bottom w:val="single" w:sz="4" w:space="0" w:color="auto"/>
              <w:right w:val="single" w:sz="4" w:space="0" w:color="auto"/>
            </w:tcBorders>
            <w:vAlign w:val="center"/>
          </w:tcPr>
          <w:p w14:paraId="7CB3B126"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31" w:type="dxa"/>
            <w:tcBorders>
              <w:top w:val="nil"/>
              <w:left w:val="nil"/>
              <w:bottom w:val="single" w:sz="4" w:space="0" w:color="auto"/>
              <w:right w:val="single" w:sz="4" w:space="0" w:color="auto"/>
            </w:tcBorders>
            <w:vAlign w:val="center"/>
          </w:tcPr>
          <w:p w14:paraId="149FF292"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c>
          <w:tcPr>
            <w:tcW w:w="851" w:type="dxa"/>
            <w:tcBorders>
              <w:top w:val="nil"/>
              <w:left w:val="nil"/>
              <w:bottom w:val="single" w:sz="4" w:space="0" w:color="auto"/>
              <w:right w:val="single" w:sz="4" w:space="0" w:color="auto"/>
            </w:tcBorders>
            <w:vAlign w:val="center"/>
          </w:tcPr>
          <w:p w14:paraId="572996F1"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r>
      <w:tr w:rsidR="00431DBD" w:rsidRPr="009A3909" w14:paraId="0FF8A5B2" w14:textId="77777777" w:rsidTr="00431DBD">
        <w:trPr>
          <w:trHeight w:val="260"/>
        </w:trPr>
        <w:tc>
          <w:tcPr>
            <w:tcW w:w="858" w:type="dxa"/>
            <w:tcBorders>
              <w:top w:val="nil"/>
              <w:left w:val="single" w:sz="4" w:space="0" w:color="auto"/>
              <w:bottom w:val="single" w:sz="4" w:space="0" w:color="auto"/>
              <w:right w:val="single" w:sz="4" w:space="0" w:color="auto"/>
            </w:tcBorders>
            <w:vAlign w:val="center"/>
            <w:hideMark/>
          </w:tcPr>
          <w:p w14:paraId="4DF72EDF" w14:textId="77777777" w:rsidR="00431DBD" w:rsidRPr="009A3909" w:rsidRDefault="00431DBD" w:rsidP="00477603">
            <w:pPr>
              <w:widowControl/>
              <w:spacing w:line="360" w:lineRule="auto"/>
              <w:rPr>
                <w:rFonts w:asciiTheme="minorEastAsia" w:hAnsiTheme="minorEastAsia" w:cs="宋体"/>
                <w:b/>
                <w:bCs/>
                <w:sz w:val="24"/>
                <w:szCs w:val="24"/>
              </w:rPr>
            </w:pPr>
            <w:r w:rsidRPr="009A3909">
              <w:rPr>
                <w:rFonts w:asciiTheme="minorEastAsia" w:hAnsiTheme="minorEastAsia" w:cs="宋体" w:hint="eastAsia"/>
                <w:b/>
                <w:bCs/>
                <w:sz w:val="24"/>
                <w:szCs w:val="24"/>
              </w:rPr>
              <w:t>合计：</w:t>
            </w:r>
          </w:p>
        </w:tc>
        <w:tc>
          <w:tcPr>
            <w:tcW w:w="5272" w:type="dxa"/>
            <w:gridSpan w:val="5"/>
            <w:tcBorders>
              <w:top w:val="single" w:sz="4" w:space="0" w:color="auto"/>
              <w:left w:val="nil"/>
              <w:bottom w:val="single" w:sz="4" w:space="0" w:color="auto"/>
              <w:right w:val="single" w:sz="4" w:space="0" w:color="000000"/>
            </w:tcBorders>
            <w:vAlign w:val="center"/>
            <w:hideMark/>
          </w:tcPr>
          <w:p w14:paraId="1ECDF65B" w14:textId="77777777" w:rsidR="00431DBD" w:rsidRPr="009A3909" w:rsidRDefault="00431DBD" w:rsidP="0013237D">
            <w:pPr>
              <w:widowControl/>
              <w:spacing w:line="360" w:lineRule="auto"/>
              <w:jc w:val="left"/>
              <w:rPr>
                <w:rFonts w:asciiTheme="minorEastAsia" w:hAnsiTheme="minorEastAsia" w:cs="宋体"/>
                <w:b/>
                <w:bCs/>
                <w:sz w:val="24"/>
                <w:szCs w:val="24"/>
              </w:rPr>
            </w:pPr>
            <w:r w:rsidRPr="009A3909">
              <w:rPr>
                <w:rFonts w:asciiTheme="minorEastAsia" w:hAnsiTheme="minorEastAsia" w:cs="宋体" w:hint="eastAsia"/>
                <w:b/>
                <w:bCs/>
                <w:sz w:val="24"/>
                <w:szCs w:val="24"/>
              </w:rPr>
              <w:t>（大写）          元整</w:t>
            </w:r>
          </w:p>
        </w:tc>
        <w:tc>
          <w:tcPr>
            <w:tcW w:w="831" w:type="dxa"/>
            <w:tcBorders>
              <w:top w:val="nil"/>
              <w:left w:val="nil"/>
              <w:bottom w:val="single" w:sz="4" w:space="0" w:color="auto"/>
              <w:right w:val="single" w:sz="4" w:space="0" w:color="auto"/>
            </w:tcBorders>
            <w:vAlign w:val="center"/>
            <w:hideMark/>
          </w:tcPr>
          <w:p w14:paraId="5E70D6A0" w14:textId="77777777" w:rsidR="00431DBD" w:rsidRPr="009A3909" w:rsidRDefault="00431DBD" w:rsidP="0013237D">
            <w:pPr>
              <w:widowControl/>
              <w:spacing w:line="360" w:lineRule="auto"/>
              <w:jc w:val="left"/>
              <w:rPr>
                <w:rFonts w:asciiTheme="minorEastAsia" w:hAnsiTheme="minorEastAsia"/>
                <w:sz w:val="24"/>
                <w:szCs w:val="24"/>
              </w:rPr>
            </w:pPr>
          </w:p>
        </w:tc>
        <w:tc>
          <w:tcPr>
            <w:tcW w:w="851" w:type="dxa"/>
            <w:tcBorders>
              <w:top w:val="nil"/>
              <w:left w:val="nil"/>
              <w:bottom w:val="single" w:sz="4" w:space="0" w:color="auto"/>
              <w:right w:val="single" w:sz="4" w:space="0" w:color="auto"/>
            </w:tcBorders>
            <w:vAlign w:val="center"/>
          </w:tcPr>
          <w:p w14:paraId="29E6A29A" w14:textId="77777777" w:rsidR="00431DBD" w:rsidRPr="009A3909" w:rsidRDefault="00431DBD" w:rsidP="0013237D">
            <w:pPr>
              <w:widowControl/>
              <w:spacing w:line="360" w:lineRule="auto"/>
              <w:jc w:val="center"/>
              <w:rPr>
                <w:rFonts w:asciiTheme="minorEastAsia" w:hAnsiTheme="minorEastAsia" w:cs="宋体"/>
                <w:color w:val="000000"/>
                <w:sz w:val="24"/>
                <w:szCs w:val="24"/>
              </w:rPr>
            </w:pPr>
          </w:p>
        </w:tc>
      </w:tr>
    </w:tbl>
    <w:p w14:paraId="50F95689" w14:textId="77777777" w:rsidR="00431DBD" w:rsidRPr="009A3909" w:rsidRDefault="00431DBD" w:rsidP="0013237D">
      <w:pPr>
        <w:widowControl/>
        <w:adjustRightInd w:val="0"/>
        <w:snapToGrid w:val="0"/>
        <w:spacing w:line="360" w:lineRule="auto"/>
        <w:rPr>
          <w:rFonts w:asciiTheme="minorEastAsia" w:hAnsiTheme="minorEastAsia" w:cs="宋体"/>
          <w:sz w:val="24"/>
          <w:szCs w:val="24"/>
        </w:rPr>
      </w:pPr>
    </w:p>
    <w:p w14:paraId="08799A71"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第二条 合同总价款</w:t>
      </w:r>
    </w:p>
    <w:p w14:paraId="3C269E45" w14:textId="7688848A"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1.本合同项下货物总价款为人民币：</w:t>
      </w:r>
      <w:r w:rsidRPr="009A3909">
        <w:rPr>
          <w:rFonts w:asciiTheme="minorEastAsia" w:hAnsiTheme="minorEastAsia" w:cs="宋体" w:hint="eastAsia"/>
          <w:sz w:val="24"/>
          <w:szCs w:val="24"/>
          <w:u w:val="single"/>
        </w:rPr>
        <w:t xml:space="preserve">             </w:t>
      </w:r>
      <w:r w:rsidRPr="009A3909">
        <w:rPr>
          <w:rFonts w:asciiTheme="minorEastAsia" w:hAnsiTheme="minorEastAsia" w:cs="宋体" w:hint="eastAsia"/>
          <w:sz w:val="24"/>
          <w:szCs w:val="24"/>
        </w:rPr>
        <w:t>元（大写：</w:t>
      </w:r>
      <w:r w:rsidRPr="009A3909">
        <w:rPr>
          <w:rFonts w:asciiTheme="minorEastAsia" w:hAnsiTheme="minorEastAsia" w:cs="宋体" w:hint="eastAsia"/>
          <w:sz w:val="24"/>
          <w:szCs w:val="24"/>
          <w:u w:val="single"/>
        </w:rPr>
        <w:t xml:space="preserve">         </w:t>
      </w:r>
      <w:r w:rsidRPr="009A3909">
        <w:rPr>
          <w:rFonts w:asciiTheme="minorEastAsia" w:hAnsiTheme="minorEastAsia" w:cs="宋体" w:hint="eastAsia"/>
          <w:sz w:val="24"/>
          <w:szCs w:val="24"/>
        </w:rPr>
        <w:t>元整），分项价款在乙方“</w:t>
      </w:r>
      <w:r w:rsidR="00477603" w:rsidRPr="009A3909">
        <w:rPr>
          <w:rFonts w:asciiTheme="minorEastAsia" w:hAnsiTheme="minorEastAsia" w:cstheme="minorEastAsia" w:hint="eastAsia"/>
          <w:sz w:val="24"/>
          <w:szCs w:val="24"/>
        </w:rPr>
        <w:t>投标分项报价表</w:t>
      </w:r>
      <w:r w:rsidRPr="009A3909">
        <w:rPr>
          <w:rFonts w:asciiTheme="minorEastAsia" w:hAnsiTheme="minorEastAsia" w:cs="宋体" w:hint="eastAsia"/>
          <w:sz w:val="24"/>
          <w:szCs w:val="24"/>
        </w:rPr>
        <w:t>”中有明确规定。</w:t>
      </w:r>
    </w:p>
    <w:p w14:paraId="30927FE7"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2.本合同总价款是货物设计、制造、包装、仓储、运输装卸、保险、安装、调试及验收合格之前保管及保修期内备品备件、专用工具、伴随服务、技术图纸资料、</w:t>
      </w:r>
      <w:r w:rsidRPr="009A3909">
        <w:rPr>
          <w:rFonts w:asciiTheme="minorEastAsia" w:hAnsiTheme="minorEastAsia" w:cs="宋体" w:hint="eastAsia"/>
          <w:sz w:val="24"/>
          <w:szCs w:val="24"/>
        </w:rPr>
        <w:lastRenderedPageBreak/>
        <w:t>人员培训发生的所有含税费用、支付给员工的工资和国家强制缴纳的各种社会保障资金，以及乙方认为需要的其他费用等。</w:t>
      </w:r>
    </w:p>
    <w:p w14:paraId="7F419BA7"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3.本合同总价款还包含乙方应当提供的伴随服务/售后服务费用。</w:t>
      </w:r>
    </w:p>
    <w:p w14:paraId="12FD5499"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4.本合同执行期间合同总价款不变。</w:t>
      </w:r>
    </w:p>
    <w:p w14:paraId="1BA34009"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第三条 组成本合同的有关文件</w:t>
      </w:r>
    </w:p>
    <w:p w14:paraId="60DC5390"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下列与本次采购活动有关的文件及有关附件是本合同不可分割的组成部分，与本合同具有同等法律效力，这些文件包括但不限于：</w:t>
      </w:r>
    </w:p>
    <w:p w14:paraId="7F7EA149"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（1）招标文件（编号：）；</w:t>
      </w:r>
    </w:p>
    <w:p w14:paraId="37FE75E4"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（2）乙方提供的投标（响应）文件；</w:t>
      </w:r>
    </w:p>
    <w:p w14:paraId="37FD75C8"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（3）技术条款偏离表；</w:t>
      </w:r>
    </w:p>
    <w:p w14:paraId="119C5E37"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（4）供货一览表；</w:t>
      </w:r>
    </w:p>
    <w:p w14:paraId="36D70E51"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（5）交货一览表；</w:t>
      </w:r>
    </w:p>
    <w:p w14:paraId="734D04F3"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（6）投标承诺/服务承诺；</w:t>
      </w:r>
    </w:p>
    <w:p w14:paraId="6CC3E213"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（7）中标（成交）通知书；</w:t>
      </w:r>
    </w:p>
    <w:p w14:paraId="31C4E039" w14:textId="77777777" w:rsidR="00431DBD" w:rsidRPr="009A3909" w:rsidRDefault="00431DBD" w:rsidP="0013237D">
      <w:pPr>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（8）有关技术文件、图纸；</w:t>
      </w:r>
    </w:p>
    <w:p w14:paraId="68DAC525"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（9）国家法律、行政法规和规章制度规定或合同约定的作为合同组成部分的其他文件；</w:t>
      </w:r>
    </w:p>
    <w:p w14:paraId="2BC9FF80"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（10）甲乙双方商定的其他文件等。</w:t>
      </w:r>
    </w:p>
    <w:p w14:paraId="7F5B89EB"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第四条 权利保证</w:t>
      </w:r>
    </w:p>
    <w:p w14:paraId="75C6F3F4"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乙方应保证甲方在使用该货物或其任何一部分时不受第三方提出侵犯其专利权、版权、商标权或其他权利的起诉。一旦出现侵权、索赔或诉讼，乙方应承担全部责任，同时甲方有权解除本合同。</w:t>
      </w:r>
    </w:p>
    <w:p w14:paraId="6C89D3F2"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第五条 质量保证</w:t>
      </w:r>
    </w:p>
    <w:p w14:paraId="7E94D1F0" w14:textId="70A35EFB"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1.乙方所提供的货物的技术规格应与招标文件规定的技术规格及所附的“技术规格响应表”</w:t>
      </w:r>
      <w:r w:rsidR="00376918" w:rsidRPr="009A3909">
        <w:rPr>
          <w:rFonts w:asciiTheme="minorEastAsia" w:hAnsiTheme="minorEastAsia" w:cs="宋体" w:hint="eastAsia"/>
          <w:sz w:val="24"/>
          <w:szCs w:val="24"/>
        </w:rPr>
        <w:t>（如有）</w:t>
      </w:r>
      <w:r w:rsidRPr="009A3909">
        <w:rPr>
          <w:rFonts w:asciiTheme="minorEastAsia" w:hAnsiTheme="minorEastAsia" w:cs="宋体" w:hint="eastAsia"/>
          <w:sz w:val="24"/>
          <w:szCs w:val="24"/>
        </w:rPr>
        <w:t>相一致；若技术性能无特殊说明，则按国家有关部门最新颁布的标准及规范为准。</w:t>
      </w:r>
    </w:p>
    <w:p w14:paraId="2E46DB1A"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乙方应保证货物是全新、未使用过的原装合格正品，并完全符合合同规定的质量、规格和性能的要求。乙方应保证其提供的货物在正确安装、正常使用和保养条件下，在其使用寿命内具有良好的性能。货物验收后，在质保期内，乙方应对由</w:t>
      </w:r>
      <w:r w:rsidRPr="009A3909">
        <w:rPr>
          <w:rFonts w:asciiTheme="minorEastAsia" w:hAnsiTheme="minorEastAsia" w:cs="宋体" w:hint="eastAsia"/>
          <w:sz w:val="24"/>
          <w:szCs w:val="24"/>
        </w:rPr>
        <w:lastRenderedPageBreak/>
        <w:t>于设计、工艺或材料的缺陷所发生的任何不足或故障负责，因此产生的费用由乙方承担。</w:t>
      </w:r>
    </w:p>
    <w:p w14:paraId="6F50321C" w14:textId="69C0EFBE"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3.本项目质保期为</w:t>
      </w:r>
      <w:r w:rsidRPr="009A3909">
        <w:rPr>
          <w:rFonts w:asciiTheme="minorEastAsia" w:hAnsiTheme="minorEastAsia" w:cs="宋体" w:hint="eastAsia"/>
          <w:sz w:val="24"/>
          <w:szCs w:val="24"/>
          <w:u w:val="single"/>
        </w:rPr>
        <w:t xml:space="preserve">  </w:t>
      </w:r>
      <w:r w:rsidR="00477603" w:rsidRPr="009A3909">
        <w:rPr>
          <w:rFonts w:asciiTheme="minorEastAsia" w:hAnsiTheme="minorEastAsia" w:cs="宋体" w:hint="eastAsia"/>
          <w:sz w:val="24"/>
          <w:szCs w:val="24"/>
          <w:u w:val="single"/>
        </w:rPr>
        <w:t>3</w:t>
      </w:r>
      <w:r w:rsidRPr="009A3909">
        <w:rPr>
          <w:rFonts w:asciiTheme="minorEastAsia" w:hAnsiTheme="minorEastAsia" w:cs="宋体" w:hint="eastAsia"/>
          <w:sz w:val="24"/>
          <w:szCs w:val="24"/>
          <w:u w:val="single"/>
        </w:rPr>
        <w:t xml:space="preserve"> 年 </w:t>
      </w:r>
      <w:r w:rsidRPr="009A3909">
        <w:rPr>
          <w:rFonts w:asciiTheme="minorEastAsia" w:hAnsiTheme="minorEastAsia" w:cs="宋体" w:hint="eastAsia"/>
          <w:sz w:val="24"/>
          <w:szCs w:val="24"/>
        </w:rPr>
        <w:t>。自产品验收合格之日起计算。</w:t>
      </w:r>
    </w:p>
    <w:p w14:paraId="729F48D1"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4.涉及相关配套的工程按建设工程质量相关要求执行。</w:t>
      </w:r>
    </w:p>
    <w:p w14:paraId="63B96273"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第六条 包装要求</w:t>
      </w:r>
    </w:p>
    <w:p w14:paraId="5A02BE9A"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3656F835"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2.每一包装单元内应附详细的装箱单和质量合格凭证。</w:t>
      </w:r>
    </w:p>
    <w:p w14:paraId="417CD010"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3.乙方保证货物不存在危及人身及财产安全的产品缺陷，否则应承担全部法律责任。</w:t>
      </w:r>
    </w:p>
    <w:p w14:paraId="6C46C23D"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第七条 交货和验收</w:t>
      </w:r>
    </w:p>
    <w:p w14:paraId="7196827D" w14:textId="1C4E275D"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1.乙方应当在合同签订后</w:t>
      </w:r>
      <w:r w:rsidRPr="009A3909">
        <w:rPr>
          <w:rFonts w:asciiTheme="minorEastAsia" w:hAnsiTheme="minorEastAsia" w:cs="宋体" w:hint="eastAsia"/>
          <w:sz w:val="24"/>
          <w:szCs w:val="24"/>
          <w:u w:val="single"/>
        </w:rPr>
        <w:t xml:space="preserve">  </w:t>
      </w:r>
      <w:r w:rsidR="00B965C9" w:rsidRPr="009A3909">
        <w:rPr>
          <w:rFonts w:asciiTheme="minorEastAsia" w:hAnsiTheme="minorEastAsia" w:cs="宋体" w:hint="eastAsia"/>
          <w:sz w:val="24"/>
          <w:szCs w:val="24"/>
          <w:u w:val="single"/>
        </w:rPr>
        <w:t>45</w:t>
      </w:r>
      <w:r w:rsidRPr="009A3909">
        <w:rPr>
          <w:rFonts w:asciiTheme="minorEastAsia" w:hAnsiTheme="minorEastAsia" w:cs="宋体" w:hint="eastAsia"/>
          <w:sz w:val="24"/>
          <w:szCs w:val="24"/>
          <w:u w:val="single"/>
        </w:rPr>
        <w:t xml:space="preserve">  </w:t>
      </w:r>
      <w:r w:rsidRPr="009A3909">
        <w:rPr>
          <w:rFonts w:asciiTheme="minorEastAsia" w:hAnsiTheme="minorEastAsia" w:cs="宋体" w:hint="eastAsia"/>
          <w:sz w:val="24"/>
          <w:szCs w:val="24"/>
        </w:rPr>
        <w:t>天内将货物安装调试完毕交付甲方正常使用，地点由甲方指定。招标文件有约定的，从其约定。</w:t>
      </w:r>
    </w:p>
    <w:p w14:paraId="3618D7A4"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2.乙方交付的货物应当完全符合本合同或者招投标文件所规定的货物、数量和规格要求。乙方提供的货物不符合招投标文件和合同规定的，甲方有权拒收货物，由此产生的后果由乙方承担。</w:t>
      </w:r>
    </w:p>
    <w:p w14:paraId="72158D82"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3.货物的到货验收包括：品牌、型号、规格、数量、外观质量及货物包装是否完好。</w:t>
      </w:r>
    </w:p>
    <w:p w14:paraId="3FE2B9C0"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77FCC899" w14:textId="443BDE0F"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5.货物和调试验收标准：按行业通行标准、厂方出厂标准和乙方投标响应文件的承诺（详见合同附件载明的标准，不低于国家相关标准）。甲乙双方应在货物安装调试完毕后的</w:t>
      </w:r>
      <w:r w:rsidRPr="009A3909">
        <w:rPr>
          <w:rFonts w:asciiTheme="minorEastAsia" w:hAnsiTheme="minorEastAsia" w:cs="宋体" w:hint="eastAsia"/>
          <w:sz w:val="24"/>
          <w:szCs w:val="24"/>
          <w:u w:val="single"/>
        </w:rPr>
        <w:t xml:space="preserve">  </w:t>
      </w:r>
      <w:r w:rsidR="00EF4230" w:rsidRPr="009A3909">
        <w:rPr>
          <w:rFonts w:asciiTheme="minorEastAsia" w:hAnsiTheme="minorEastAsia" w:cs="宋体" w:hint="eastAsia"/>
          <w:sz w:val="24"/>
          <w:szCs w:val="24"/>
          <w:u w:val="single"/>
        </w:rPr>
        <w:t>5</w:t>
      </w:r>
      <w:r w:rsidRPr="009A3909">
        <w:rPr>
          <w:rFonts w:asciiTheme="minorEastAsia" w:hAnsiTheme="minorEastAsia" w:cs="宋体" w:hint="eastAsia"/>
          <w:sz w:val="24"/>
          <w:szCs w:val="24"/>
        </w:rPr>
        <w:t>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w:t>
      </w:r>
      <w:proofErr w:type="gramStart"/>
      <w:r w:rsidRPr="009A3909">
        <w:rPr>
          <w:rFonts w:asciiTheme="minorEastAsia" w:hAnsiTheme="minorEastAsia" w:cs="宋体" w:hint="eastAsia"/>
          <w:sz w:val="24"/>
          <w:szCs w:val="24"/>
        </w:rPr>
        <w:t>一</w:t>
      </w:r>
      <w:proofErr w:type="gramEnd"/>
      <w:r w:rsidRPr="009A3909">
        <w:rPr>
          <w:rFonts w:asciiTheme="minorEastAsia" w:hAnsiTheme="minorEastAsia" w:cs="宋体" w:hint="eastAsia"/>
          <w:sz w:val="24"/>
          <w:szCs w:val="24"/>
        </w:rPr>
        <w:t>处理方式：</w:t>
      </w:r>
    </w:p>
    <w:p w14:paraId="37A88B38"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lastRenderedPageBreak/>
        <w:t>a.重新调试直至合格为止；</w:t>
      </w:r>
    </w:p>
    <w:p w14:paraId="57F1C413"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b.要求乙方对货物进行免费更换，然后重新调试直至合格为止。</w:t>
      </w:r>
    </w:p>
    <w:p w14:paraId="70FBF9D8"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甲方因乙方原因所产生的所有费用和损失均由乙方负担。</w:t>
      </w:r>
    </w:p>
    <w:p w14:paraId="0DACD7B8"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第八条 伴随服务／售后服务</w:t>
      </w:r>
    </w:p>
    <w:p w14:paraId="3ADC7840"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1.乙方应按照国家有关法律法规规章和“三包”规定以及招投标文件所规定的“服务承诺”提供服务。</w:t>
      </w:r>
    </w:p>
    <w:p w14:paraId="36FDF0E3"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2.除前款规定外，乙方还应提供下列服务：</w:t>
      </w:r>
    </w:p>
    <w:p w14:paraId="470F12CD"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（1）货物的现场安装、调试和/或启动监督；</w:t>
      </w:r>
    </w:p>
    <w:p w14:paraId="28511040"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（2）就货物的安装、启动、运行及维护等对甲方人员进行免费培训。</w:t>
      </w:r>
    </w:p>
    <w:p w14:paraId="48E92F8E"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3.若招标文件中不包含有关伴随服务或售后服务的承诺，双方作如下约定：</w:t>
      </w:r>
    </w:p>
    <w:p w14:paraId="34D23F4A"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00D2D885"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（2）所购货物按乙方投标承诺提供免费维护和质量保证，保修费用计入总价。</w:t>
      </w:r>
    </w:p>
    <w:p w14:paraId="33C9299A"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（3）保修期内，乙方负责对其提供的货物整机进行维修和系统维护，不再收取任何费用，但不可抗力（如火灾、雷击等）造成的故障除外。</w:t>
      </w:r>
    </w:p>
    <w:p w14:paraId="474DD722"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（4）货物故障报修的响应时间按乙方投标承诺执行。如乙方投标时未承诺，则按如下方式执行：工作日为8小时内；非工作日为12小时内。</w:t>
      </w:r>
    </w:p>
    <w:p w14:paraId="1042FEB2"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（5）若货物故障在检修8工作小时后仍无法排除，乙方应在48小时内免费提供不低于故障货物规格型号档次的备用货物供甲方使用，直至故障货物修复。</w:t>
      </w:r>
    </w:p>
    <w:p w14:paraId="7531AB75"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（6）所有货物保修服务方式均为乙方上门保修，即由乙方派员到货物使用现场维修，由此产生的一切费用均由乙方承担。</w:t>
      </w:r>
    </w:p>
    <w:p w14:paraId="0D8B9B92"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（7）保修期后的货物维护由双方协商再定。</w:t>
      </w:r>
    </w:p>
    <w:p w14:paraId="3FDBF174"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第九条 履约保证金</w:t>
      </w:r>
    </w:p>
    <w:p w14:paraId="139E6209" w14:textId="10362ADF" w:rsidR="00EF4230" w:rsidRPr="009A3909" w:rsidRDefault="00EF4230" w:rsidP="00EF4230">
      <w:pPr>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本项目收取履约保证金，金额不超过合同金额的10%。（具体金额以中标通知书为准）</w:t>
      </w:r>
      <w:r w:rsidR="0005333C" w:rsidRPr="009A3909">
        <w:rPr>
          <w:rFonts w:asciiTheme="minorEastAsia" w:hAnsiTheme="minorEastAsia" w:cs="宋体" w:hint="eastAsia"/>
          <w:sz w:val="24"/>
          <w:szCs w:val="24"/>
        </w:rPr>
        <w:t>乙方</w:t>
      </w:r>
      <w:r w:rsidRPr="009A3909">
        <w:rPr>
          <w:rFonts w:asciiTheme="minorEastAsia" w:hAnsiTheme="minorEastAsia" w:cs="宋体" w:hint="eastAsia"/>
          <w:sz w:val="24"/>
          <w:szCs w:val="24"/>
        </w:rPr>
        <w:t>应当以支票、汇票、本票或者金融机构、担保机构出具的保函等非现金形式在合同签订前提交。</w:t>
      </w:r>
    </w:p>
    <w:p w14:paraId="3E23C0F8" w14:textId="1247D512" w:rsidR="00EF4230" w:rsidRPr="009A3909" w:rsidRDefault="00376918" w:rsidP="00EF4230">
      <w:pPr>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w:t>
      </w:r>
      <w:r w:rsidR="00EF4230" w:rsidRPr="009A3909">
        <w:rPr>
          <w:rFonts w:asciiTheme="minorEastAsia" w:hAnsiTheme="minorEastAsia" w:cs="宋体" w:hint="eastAsia"/>
          <w:sz w:val="24"/>
          <w:szCs w:val="24"/>
        </w:rPr>
        <w:t>退还：如履约保证金</w:t>
      </w:r>
      <w:proofErr w:type="gramStart"/>
      <w:r w:rsidR="00EF4230" w:rsidRPr="009A3909">
        <w:rPr>
          <w:rFonts w:asciiTheme="minorEastAsia" w:hAnsiTheme="minorEastAsia" w:cs="宋体" w:hint="eastAsia"/>
          <w:sz w:val="24"/>
          <w:szCs w:val="24"/>
        </w:rPr>
        <w:t>汇缴至</w:t>
      </w:r>
      <w:r w:rsidR="0005333C" w:rsidRPr="009A3909">
        <w:rPr>
          <w:rFonts w:asciiTheme="minorEastAsia" w:hAnsiTheme="minorEastAsia" w:cs="宋体" w:hint="eastAsia"/>
          <w:sz w:val="24"/>
          <w:szCs w:val="24"/>
        </w:rPr>
        <w:t>甲方</w:t>
      </w:r>
      <w:proofErr w:type="gramEnd"/>
      <w:r w:rsidR="00EF4230" w:rsidRPr="009A3909">
        <w:rPr>
          <w:rFonts w:asciiTheme="minorEastAsia" w:hAnsiTheme="minorEastAsia" w:cs="宋体" w:hint="eastAsia"/>
          <w:sz w:val="24"/>
          <w:szCs w:val="24"/>
        </w:rPr>
        <w:t>指定账户，则在</w:t>
      </w:r>
      <w:r w:rsidR="0005333C" w:rsidRPr="009A3909">
        <w:rPr>
          <w:rFonts w:asciiTheme="minorEastAsia" w:hAnsiTheme="minorEastAsia" w:cs="宋体" w:hint="eastAsia"/>
          <w:sz w:val="24"/>
          <w:szCs w:val="24"/>
        </w:rPr>
        <w:t>乙方</w:t>
      </w:r>
      <w:r w:rsidR="00EF4230" w:rsidRPr="009A3909">
        <w:rPr>
          <w:rFonts w:asciiTheme="minorEastAsia" w:hAnsiTheme="minorEastAsia" w:cs="宋体" w:hint="eastAsia"/>
          <w:sz w:val="24"/>
          <w:szCs w:val="24"/>
        </w:rPr>
        <w:t>完全履行合同，经</w:t>
      </w:r>
      <w:r w:rsidR="0005333C" w:rsidRPr="009A3909">
        <w:rPr>
          <w:rFonts w:asciiTheme="minorEastAsia" w:hAnsiTheme="minorEastAsia" w:cs="宋体" w:hint="eastAsia"/>
          <w:sz w:val="24"/>
          <w:szCs w:val="24"/>
        </w:rPr>
        <w:t>甲方</w:t>
      </w:r>
      <w:r w:rsidR="00EF4230" w:rsidRPr="009A3909">
        <w:rPr>
          <w:rFonts w:asciiTheme="minorEastAsia" w:hAnsiTheme="minorEastAsia" w:cs="宋体" w:hint="eastAsia"/>
          <w:sz w:val="24"/>
          <w:szCs w:val="24"/>
        </w:rPr>
        <w:lastRenderedPageBreak/>
        <w:t>验收合格后无息退还。</w:t>
      </w:r>
    </w:p>
    <w:p w14:paraId="7CAED1CB" w14:textId="3F5B1276" w:rsidR="00EF4230" w:rsidRPr="009A3909" w:rsidRDefault="00376918" w:rsidP="00EF4230">
      <w:pPr>
        <w:tabs>
          <w:tab w:val="left" w:pos="1177"/>
          <w:tab w:val="left" w:pos="1498"/>
        </w:tabs>
        <w:spacing w:line="360" w:lineRule="auto"/>
        <w:ind w:firstLineChars="196" w:firstLine="470"/>
        <w:rPr>
          <w:rFonts w:asciiTheme="minorEastAsia" w:hAnsiTheme="minorEastAsia" w:cs="宋体"/>
          <w:sz w:val="24"/>
          <w:szCs w:val="24"/>
        </w:rPr>
      </w:pPr>
      <w:r w:rsidRPr="009A3909">
        <w:rPr>
          <w:rFonts w:asciiTheme="minorEastAsia" w:hAnsiTheme="minorEastAsia" w:cs="宋体" w:hint="eastAsia"/>
          <w:sz w:val="24"/>
          <w:szCs w:val="24"/>
        </w:rPr>
        <w:t>2.</w:t>
      </w:r>
      <w:r w:rsidR="00EF4230" w:rsidRPr="009A3909">
        <w:rPr>
          <w:rFonts w:asciiTheme="minorEastAsia" w:hAnsiTheme="minorEastAsia" w:cs="宋体" w:hint="eastAsia"/>
          <w:sz w:val="24"/>
          <w:szCs w:val="24"/>
        </w:rPr>
        <w:t>其他情况：若</w:t>
      </w:r>
      <w:r w:rsidR="0005333C" w:rsidRPr="009A3909">
        <w:rPr>
          <w:rFonts w:asciiTheme="minorEastAsia" w:hAnsiTheme="minorEastAsia" w:cs="宋体" w:hint="eastAsia"/>
          <w:sz w:val="24"/>
          <w:szCs w:val="24"/>
        </w:rPr>
        <w:t>乙方</w:t>
      </w:r>
      <w:r w:rsidR="00EF4230" w:rsidRPr="009A3909">
        <w:rPr>
          <w:rFonts w:asciiTheme="minorEastAsia" w:hAnsiTheme="minorEastAsia" w:cs="宋体" w:hint="eastAsia"/>
          <w:sz w:val="24"/>
          <w:szCs w:val="24"/>
        </w:rPr>
        <w:t>在合同服务期内有任何不履约行为，视情节，</w:t>
      </w:r>
      <w:r w:rsidR="0005333C" w:rsidRPr="009A3909">
        <w:rPr>
          <w:rFonts w:asciiTheme="minorEastAsia" w:hAnsiTheme="minorEastAsia" w:cs="宋体" w:hint="eastAsia"/>
          <w:sz w:val="24"/>
          <w:szCs w:val="24"/>
        </w:rPr>
        <w:t>甲方</w:t>
      </w:r>
      <w:r w:rsidR="00EF4230" w:rsidRPr="009A3909">
        <w:rPr>
          <w:rFonts w:asciiTheme="minorEastAsia" w:hAnsiTheme="minorEastAsia" w:cs="宋体" w:hint="eastAsia"/>
          <w:sz w:val="24"/>
          <w:szCs w:val="24"/>
        </w:rPr>
        <w:t>可从其履约保证金中取得补偿，不足部分，将依法追究其相应的法律责任。</w:t>
      </w:r>
    </w:p>
    <w:p w14:paraId="274D8CD9"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第十条 合同款支付</w:t>
      </w:r>
    </w:p>
    <w:p w14:paraId="65212CCF" w14:textId="77777777" w:rsidR="00431DBD" w:rsidRPr="00847D5B"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1.本合同项下所有款</w:t>
      </w:r>
      <w:r w:rsidRPr="00847D5B">
        <w:rPr>
          <w:rFonts w:asciiTheme="minorEastAsia" w:hAnsiTheme="minorEastAsia" w:cs="宋体" w:hint="eastAsia"/>
          <w:sz w:val="24"/>
          <w:szCs w:val="24"/>
        </w:rPr>
        <w:t>项均以人民币支付。</w:t>
      </w:r>
    </w:p>
    <w:p w14:paraId="44C0E215" w14:textId="77777777" w:rsidR="00431DBD" w:rsidRPr="00847D5B" w:rsidRDefault="00431DBD" w:rsidP="0013237D">
      <w:pPr>
        <w:widowControl/>
        <w:adjustRightInd w:val="0"/>
        <w:snapToGrid w:val="0"/>
        <w:spacing w:line="360" w:lineRule="auto"/>
        <w:ind w:firstLineChars="200" w:firstLine="480"/>
        <w:rPr>
          <w:rFonts w:asciiTheme="minorEastAsia" w:hAnsiTheme="minorEastAsia" w:cs="宋体"/>
          <w:spacing w:val="-4"/>
          <w:sz w:val="24"/>
          <w:szCs w:val="24"/>
        </w:rPr>
      </w:pPr>
      <w:r w:rsidRPr="00847D5B">
        <w:rPr>
          <w:rFonts w:asciiTheme="minorEastAsia" w:hAnsiTheme="minorEastAsia" w:cs="宋体" w:hint="eastAsia"/>
          <w:sz w:val="24"/>
          <w:szCs w:val="24"/>
        </w:rPr>
        <w:t>2.</w:t>
      </w:r>
      <w:r w:rsidRPr="00847D5B">
        <w:rPr>
          <w:rFonts w:asciiTheme="minorEastAsia" w:hAnsiTheme="minorEastAsia" w:cs="宋体" w:hint="eastAsia"/>
          <w:spacing w:val="-4"/>
          <w:sz w:val="24"/>
          <w:szCs w:val="24"/>
        </w:rPr>
        <w:t>本合同项下的采购资金系甲方自行支付，乙方向甲方开具全额发票。</w:t>
      </w:r>
    </w:p>
    <w:p w14:paraId="1F373C8D" w14:textId="10F9842F"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847D5B">
        <w:rPr>
          <w:rFonts w:asciiTheme="minorEastAsia" w:hAnsiTheme="minorEastAsia" w:cs="宋体" w:hint="eastAsia"/>
          <w:sz w:val="24"/>
          <w:szCs w:val="24"/>
        </w:rPr>
        <w:t>3.</w:t>
      </w:r>
      <w:r w:rsidR="00EF4230" w:rsidRPr="00847D5B">
        <w:rPr>
          <w:rFonts w:asciiTheme="minorEastAsia" w:hAnsiTheme="minorEastAsia" w:cs="宋体" w:hint="eastAsia"/>
          <w:sz w:val="24"/>
          <w:szCs w:val="24"/>
        </w:rPr>
        <w:t>付款方式：</w:t>
      </w:r>
      <w:r w:rsidR="00EF4230" w:rsidRPr="00847D5B">
        <w:rPr>
          <w:rFonts w:asciiTheme="minorEastAsia" w:hAnsiTheme="minorEastAsia" w:cs="宋体"/>
          <w:sz w:val="24"/>
          <w:szCs w:val="24"/>
        </w:rPr>
        <w:t>合同签订后，</w:t>
      </w:r>
      <w:r w:rsidR="0005333C" w:rsidRPr="00847D5B">
        <w:rPr>
          <w:rFonts w:asciiTheme="minorEastAsia" w:hAnsiTheme="minorEastAsia" w:cs="宋体" w:hint="eastAsia"/>
          <w:sz w:val="24"/>
          <w:szCs w:val="24"/>
        </w:rPr>
        <w:t>乙</w:t>
      </w:r>
      <w:r w:rsidR="0005333C" w:rsidRPr="00847D5B">
        <w:rPr>
          <w:rFonts w:asciiTheme="minorEastAsia" w:hAnsiTheme="minorEastAsia" w:cs="宋体"/>
          <w:sz w:val="24"/>
          <w:szCs w:val="24"/>
        </w:rPr>
        <w:t>方</w:t>
      </w:r>
      <w:r w:rsidR="00EF4230" w:rsidRPr="00847D5B">
        <w:rPr>
          <w:rFonts w:asciiTheme="minorEastAsia" w:hAnsiTheme="minorEastAsia" w:cs="宋体"/>
          <w:sz w:val="24"/>
          <w:szCs w:val="24"/>
        </w:rPr>
        <w:t>供货</w:t>
      </w:r>
      <w:r w:rsidR="00EF4230" w:rsidRPr="00847D5B">
        <w:rPr>
          <w:rFonts w:asciiTheme="minorEastAsia" w:hAnsiTheme="minorEastAsia" w:cs="宋体" w:hint="eastAsia"/>
          <w:sz w:val="24"/>
          <w:szCs w:val="24"/>
        </w:rPr>
        <w:t>、安装、调试、培训等</w:t>
      </w:r>
      <w:r w:rsidR="00EF4230" w:rsidRPr="00847D5B">
        <w:rPr>
          <w:rFonts w:asciiTheme="minorEastAsia" w:hAnsiTheme="minorEastAsia" w:cs="宋体"/>
          <w:sz w:val="24"/>
          <w:szCs w:val="24"/>
        </w:rPr>
        <w:t>结束</w:t>
      </w:r>
      <w:r w:rsidR="00EF4230" w:rsidRPr="00847D5B">
        <w:rPr>
          <w:rFonts w:asciiTheme="minorEastAsia" w:hAnsiTheme="minorEastAsia" w:cs="宋体" w:hint="eastAsia"/>
          <w:sz w:val="24"/>
          <w:szCs w:val="24"/>
        </w:rPr>
        <w:t>，并达到合同约定的履约验收条件，</w:t>
      </w:r>
      <w:r w:rsidR="0005333C" w:rsidRPr="00847D5B">
        <w:rPr>
          <w:rFonts w:asciiTheme="minorEastAsia" w:hAnsiTheme="minorEastAsia" w:cs="宋体" w:hint="eastAsia"/>
          <w:sz w:val="24"/>
          <w:szCs w:val="24"/>
        </w:rPr>
        <w:t>甲方</w:t>
      </w:r>
      <w:r w:rsidR="00EF4230" w:rsidRPr="00847D5B">
        <w:rPr>
          <w:rFonts w:asciiTheme="minorEastAsia" w:hAnsiTheme="minorEastAsia" w:cs="宋体"/>
          <w:sz w:val="24"/>
          <w:szCs w:val="24"/>
        </w:rPr>
        <w:t>按照《</w:t>
      </w:r>
      <w:r w:rsidR="00EF4230" w:rsidRPr="00847D5B">
        <w:rPr>
          <w:rFonts w:asciiTheme="minorEastAsia" w:hAnsiTheme="minorEastAsia" w:cs="宋体" w:hint="eastAsia"/>
          <w:sz w:val="24"/>
          <w:szCs w:val="24"/>
        </w:rPr>
        <w:t>泰州学院采购履约验收管理办法（试行）</w:t>
      </w:r>
      <w:r w:rsidR="00EF4230" w:rsidRPr="00847D5B">
        <w:rPr>
          <w:rFonts w:asciiTheme="minorEastAsia" w:hAnsiTheme="minorEastAsia" w:cs="宋体"/>
          <w:sz w:val="24"/>
          <w:szCs w:val="24"/>
        </w:rPr>
        <w:t>》</w:t>
      </w:r>
      <w:r w:rsidR="00EF4230" w:rsidRPr="00847D5B">
        <w:rPr>
          <w:rFonts w:asciiTheme="minorEastAsia" w:hAnsiTheme="minorEastAsia" w:cs="宋体" w:hint="eastAsia"/>
          <w:sz w:val="24"/>
          <w:szCs w:val="24"/>
        </w:rPr>
        <w:t>在</w:t>
      </w:r>
      <w:r w:rsidR="00EF4230" w:rsidRPr="00847D5B">
        <w:rPr>
          <w:rFonts w:asciiTheme="minorEastAsia" w:hAnsiTheme="minorEastAsia" w:cs="宋体"/>
          <w:sz w:val="24"/>
          <w:szCs w:val="24"/>
        </w:rPr>
        <w:t>5</w:t>
      </w:r>
      <w:r w:rsidR="00EF4230" w:rsidRPr="00847D5B">
        <w:rPr>
          <w:rFonts w:asciiTheme="minorEastAsia" w:hAnsiTheme="minorEastAsia" w:cs="宋体" w:hint="eastAsia"/>
          <w:sz w:val="24"/>
          <w:szCs w:val="24"/>
        </w:rPr>
        <w:t>个工作日内启动履约验收，</w:t>
      </w:r>
      <w:r w:rsidR="00EF4230" w:rsidRPr="00847D5B">
        <w:rPr>
          <w:rFonts w:asciiTheme="minorEastAsia" w:hAnsiTheme="minorEastAsia" w:cs="宋体"/>
          <w:sz w:val="24"/>
          <w:szCs w:val="24"/>
        </w:rPr>
        <w:t>验收合格，</w:t>
      </w:r>
      <w:r w:rsidR="0005333C" w:rsidRPr="00847D5B">
        <w:rPr>
          <w:rFonts w:asciiTheme="minorEastAsia" w:hAnsiTheme="minorEastAsia" w:cs="宋体" w:hint="eastAsia"/>
          <w:sz w:val="24"/>
          <w:szCs w:val="24"/>
        </w:rPr>
        <w:t>乙</w:t>
      </w:r>
      <w:r w:rsidR="0005333C" w:rsidRPr="00847D5B">
        <w:rPr>
          <w:rFonts w:asciiTheme="minorEastAsia" w:hAnsiTheme="minorEastAsia" w:cs="宋体"/>
          <w:sz w:val="24"/>
          <w:szCs w:val="24"/>
        </w:rPr>
        <w:t>方</w:t>
      </w:r>
      <w:r w:rsidR="00EF4230" w:rsidRPr="00847D5B">
        <w:rPr>
          <w:rFonts w:asciiTheme="minorEastAsia" w:hAnsiTheme="minorEastAsia" w:cs="宋体"/>
          <w:sz w:val="24"/>
          <w:szCs w:val="24"/>
        </w:rPr>
        <w:t>开具增值税</w:t>
      </w:r>
      <w:r w:rsidR="002320D3" w:rsidRPr="00847D5B">
        <w:rPr>
          <w:rFonts w:asciiTheme="minorEastAsia" w:hAnsiTheme="minorEastAsia" w:cs="宋体" w:hint="eastAsia"/>
          <w:sz w:val="24"/>
          <w:szCs w:val="24"/>
        </w:rPr>
        <w:t>专用</w:t>
      </w:r>
      <w:r w:rsidR="00EF4230" w:rsidRPr="00847D5B">
        <w:rPr>
          <w:rFonts w:asciiTheme="minorEastAsia" w:hAnsiTheme="minorEastAsia" w:cs="宋体"/>
          <w:sz w:val="24"/>
          <w:szCs w:val="24"/>
        </w:rPr>
        <w:t>发票</w:t>
      </w:r>
      <w:r w:rsidR="00EF4230" w:rsidRPr="009A3909">
        <w:rPr>
          <w:rFonts w:asciiTheme="minorEastAsia" w:hAnsiTheme="minorEastAsia" w:cs="宋体"/>
          <w:sz w:val="24"/>
          <w:szCs w:val="24"/>
        </w:rPr>
        <w:t>，</w:t>
      </w:r>
      <w:r w:rsidR="0005333C" w:rsidRPr="009A3909">
        <w:rPr>
          <w:rFonts w:asciiTheme="minorEastAsia" w:hAnsiTheme="minorEastAsia" w:cs="宋体" w:hint="eastAsia"/>
          <w:sz w:val="24"/>
          <w:szCs w:val="24"/>
        </w:rPr>
        <w:t>甲方</w:t>
      </w:r>
      <w:r w:rsidR="00EF4230" w:rsidRPr="009A3909">
        <w:rPr>
          <w:rFonts w:asciiTheme="minorEastAsia" w:hAnsiTheme="minorEastAsia" w:cs="宋体"/>
          <w:sz w:val="24"/>
          <w:szCs w:val="24"/>
        </w:rPr>
        <w:t>在收到发票后，60天内一次性付清合同款项</w:t>
      </w:r>
      <w:r w:rsidR="00EF4230" w:rsidRPr="009A3909">
        <w:rPr>
          <w:rFonts w:asciiTheme="minorEastAsia" w:hAnsiTheme="minorEastAsia" w:cs="宋体" w:hint="eastAsia"/>
          <w:sz w:val="24"/>
          <w:szCs w:val="24"/>
        </w:rPr>
        <w:t>。</w:t>
      </w:r>
    </w:p>
    <w:p w14:paraId="251AA678"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第十一条 违约责任</w:t>
      </w:r>
    </w:p>
    <w:p w14:paraId="0A711ABF"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1.甲方无正当理由拒收货物、拒付货物款的，由甲方向乙方偿付合同总价的5%违约金。</w:t>
      </w:r>
    </w:p>
    <w:p w14:paraId="301BBA00"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2.如乙方不能交付货物、完成安装调试的，甲方有权扣留全部履约保证金；同时乙方应向甲方支付合同总价5%的违约金。</w:t>
      </w:r>
    </w:p>
    <w:p w14:paraId="32BB56B6"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3.如乙方不能按时交付货物完成安装调试的，每逾期1天，乙方向甲方偿付合同总额的5‰的滞纳金；乙方逾期交付货物或完成安装调试超过10天（含10天），甲方有权解除合同，同时有权要求乙方按照合同总价</w:t>
      </w:r>
      <w:r w:rsidRPr="009A3909">
        <w:rPr>
          <w:rFonts w:asciiTheme="minorEastAsia" w:hAnsiTheme="minorEastAsia"/>
          <w:sz w:val="24"/>
          <w:szCs w:val="24"/>
        </w:rPr>
        <w:t>5%</w:t>
      </w:r>
      <w:r w:rsidRPr="009A3909">
        <w:rPr>
          <w:rFonts w:asciiTheme="minorEastAsia" w:hAnsiTheme="minorEastAsia" w:cs="宋体" w:hint="eastAsia"/>
          <w:sz w:val="24"/>
          <w:szCs w:val="24"/>
        </w:rPr>
        <w:t>的标准支付违约金，若不足以弥补甲方损失，则乙方还须赔偿甲方因此遭受的所有损失。解除合同的通知自发出之日起生效。</w:t>
      </w:r>
    </w:p>
    <w:p w14:paraId="57FA4D3F"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4.乙方所交付的货物品种、型号、规格等不符合合同规定的，甲方有权拒收。甲方拒收的，乙方应向甲方支付货款总额5%的违约金。</w:t>
      </w:r>
    </w:p>
    <w:p w14:paraId="38724E84"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5.在乙方承诺的或国家规定的质量保证期内（取两者中最长的期限），如经乙方两次维修或更换，货物仍不能达到合同约定的质量标准，甲方有权退货，乙方应退回全部货款，若不足以弥补甲方损失，则乙方还须赔偿甲方因此遭受的所有损失。</w:t>
      </w:r>
    </w:p>
    <w:p w14:paraId="143AF59F"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6.乙方未按本合同的规定和“服务承诺”提供伴随服务/售后服务的，甲方有权解除合同，同时乙方应按合同总价5%的向甲方承担违约责任，若不足以弥补甲方损失，则乙方还须赔偿甲方因此遭受的所有损失。</w:t>
      </w:r>
    </w:p>
    <w:p w14:paraId="34ED9C2B"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lastRenderedPageBreak/>
        <w:t>7.乙方在承担上述一项或多项违约责任后，仍应继续履行合同规定的义务（甲方解除合同的除外）。甲方未能及时追究乙方的任何一项违约责任并不表明甲方放弃追究乙方该项或其他违约责任。</w:t>
      </w:r>
    </w:p>
    <w:p w14:paraId="1A8CFB6F"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8.乙方投标属虚假承诺，或经权威部门监测提供的货物不能满足招标文件要求，或是由于乙方的过错造成合同无法继续履行的，乙方应向甲方支付不少于合同总价30%的赔偿金，若该违约金不足以弥补甲方损失，则应当赔偿甲方所有损失。</w:t>
      </w:r>
    </w:p>
    <w:p w14:paraId="2D9694B0"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9.甲方签署本合同后，无故终止或解除合同的，乙方有权要求甲方继续履行，并承担合同总额5%的违约金，违约金不足以弥补乙方损失的，乙方有权继续追偿。</w:t>
      </w:r>
    </w:p>
    <w:p w14:paraId="04D2E2BB"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10.其他未尽事宜，以《中华人民共和国民法典》等有关法律法规规定为准，无相关规定的，双方协商解决。</w:t>
      </w:r>
    </w:p>
    <w:p w14:paraId="2950DBA7"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sz w:val="24"/>
          <w:szCs w:val="24"/>
        </w:rPr>
      </w:pPr>
      <w:r w:rsidRPr="009A3909">
        <w:rPr>
          <w:rFonts w:asciiTheme="minorEastAsia" w:hAnsiTheme="minorEastAsia" w:cs="宋体" w:hint="eastAsia"/>
          <w:b/>
          <w:sz w:val="24"/>
          <w:szCs w:val="24"/>
        </w:rPr>
        <w:t>第十二条 项目履约验收</w:t>
      </w:r>
    </w:p>
    <w:p w14:paraId="1E076698"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1.甲方有权对乙方项目实施执行过程及完成结果进行履约验收。</w:t>
      </w:r>
    </w:p>
    <w:p w14:paraId="1CF78F4A"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2.甲方可以邀请参加本项目的其他供应商或者第三方机构参与验收，乙方应积极配合并响应。</w:t>
      </w:r>
    </w:p>
    <w:p w14:paraId="6040DAF4"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3.参与验收的供应商或者第三方机构的意见作为</w:t>
      </w:r>
      <w:proofErr w:type="gramStart"/>
      <w:r w:rsidRPr="009A3909">
        <w:rPr>
          <w:rFonts w:asciiTheme="minorEastAsia" w:hAnsiTheme="minorEastAsia" w:cs="宋体" w:hint="eastAsia"/>
          <w:sz w:val="24"/>
          <w:szCs w:val="24"/>
        </w:rPr>
        <w:t>验收书</w:t>
      </w:r>
      <w:proofErr w:type="gramEnd"/>
      <w:r w:rsidRPr="009A3909">
        <w:rPr>
          <w:rFonts w:asciiTheme="minorEastAsia" w:hAnsiTheme="minorEastAsia" w:cs="宋体" w:hint="eastAsia"/>
          <w:sz w:val="24"/>
          <w:szCs w:val="24"/>
        </w:rPr>
        <w:t>的参考资料一并存档。</w:t>
      </w:r>
    </w:p>
    <w:p w14:paraId="331CB103"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第十三条 合同的变更和终止</w:t>
      </w:r>
    </w:p>
    <w:p w14:paraId="6EBF88EB"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1.除《中华人民共和国政府采购法》第50条规定的情形外，本合同一经签订，甲乙双方不得擅自变更、中止或终止合同。</w:t>
      </w:r>
    </w:p>
    <w:p w14:paraId="44F48E7D"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2.除发生法律规定的不能预见、不能避免并不能克服的客观情况外，甲乙双方不得放弃或拒绝履行合同。</w:t>
      </w:r>
    </w:p>
    <w:p w14:paraId="750B39A2"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第十四条 合同的转让</w:t>
      </w:r>
    </w:p>
    <w:p w14:paraId="4AAEEF17"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乙方不得擅自部分或全部转让其应履行的合同义务。</w:t>
      </w:r>
    </w:p>
    <w:p w14:paraId="34172D48"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sz w:val="24"/>
          <w:szCs w:val="24"/>
        </w:rPr>
      </w:pPr>
      <w:r w:rsidRPr="009A3909">
        <w:rPr>
          <w:rFonts w:asciiTheme="minorEastAsia" w:hAnsiTheme="minorEastAsia" w:cs="宋体" w:hint="eastAsia"/>
          <w:b/>
          <w:sz w:val="24"/>
          <w:szCs w:val="24"/>
        </w:rPr>
        <w:t>第十五条 不可抗力</w:t>
      </w:r>
    </w:p>
    <w:p w14:paraId="7830FA85" w14:textId="5AFEB39B"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甲、乙方中任何一方，因不可抗力不能按时或完全履行合同的，应及时通知对方，并在5日内提供相应证明。未履行</w:t>
      </w:r>
      <w:proofErr w:type="gramStart"/>
      <w:r w:rsidRPr="009A3909">
        <w:rPr>
          <w:rFonts w:asciiTheme="minorEastAsia" w:hAnsiTheme="minorEastAsia" w:cs="宋体" w:hint="eastAsia"/>
          <w:sz w:val="24"/>
          <w:szCs w:val="24"/>
        </w:rPr>
        <w:t>完合同</w:t>
      </w:r>
      <w:proofErr w:type="gramEnd"/>
      <w:r w:rsidRPr="009A3909">
        <w:rPr>
          <w:rFonts w:asciiTheme="minorEastAsia" w:hAnsiTheme="minorEastAsia" w:cs="宋体" w:hint="eastAsia"/>
          <w:sz w:val="24"/>
          <w:szCs w:val="24"/>
        </w:rPr>
        <w:t>部分是否继续履行、如何履行等问题，可由双方协商</w:t>
      </w:r>
      <w:r w:rsidR="001A2C87" w:rsidRPr="009A3909">
        <w:rPr>
          <w:rFonts w:asciiTheme="minorEastAsia" w:hAnsiTheme="minorEastAsia" w:cs="宋体" w:hint="eastAsia"/>
          <w:sz w:val="24"/>
          <w:szCs w:val="24"/>
        </w:rPr>
        <w:t>解决</w:t>
      </w:r>
      <w:r w:rsidRPr="009A3909">
        <w:rPr>
          <w:rFonts w:asciiTheme="minorEastAsia" w:hAnsiTheme="minorEastAsia" w:cs="宋体" w:hint="eastAsia"/>
          <w:sz w:val="24"/>
          <w:szCs w:val="24"/>
        </w:rPr>
        <w:t>。确定为不可抗力原因造成的损失，免予承担责任。</w:t>
      </w:r>
    </w:p>
    <w:p w14:paraId="0A07B894"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sz w:val="24"/>
          <w:szCs w:val="24"/>
        </w:rPr>
      </w:pPr>
      <w:r w:rsidRPr="009A3909">
        <w:rPr>
          <w:rFonts w:asciiTheme="minorEastAsia" w:hAnsiTheme="minorEastAsia" w:cs="宋体" w:hint="eastAsia"/>
          <w:b/>
          <w:sz w:val="24"/>
          <w:szCs w:val="24"/>
        </w:rPr>
        <w:t>第十六条 质量问题或缺陷的索赔</w:t>
      </w:r>
    </w:p>
    <w:p w14:paraId="6540CDC5"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乙方交付货物后，甲方发现货物的质量与合同内容不符或证实货物存在缺陷的（包括潜在缺陷），乙方应在收到甲方索赔通知后3日内到甲方处，商量解决货物质量或缺陷问题，若乙方未在上述约定时间内到场解决，因此产生的损失以及扩大</w:t>
      </w:r>
      <w:r w:rsidRPr="009A3909">
        <w:rPr>
          <w:rFonts w:asciiTheme="minorEastAsia" w:hAnsiTheme="minorEastAsia" w:cs="宋体" w:hint="eastAsia"/>
          <w:sz w:val="24"/>
          <w:szCs w:val="24"/>
        </w:rPr>
        <w:lastRenderedPageBreak/>
        <w:t>损失全部由乙方承担，甲方有权选择解除合同，要求退还货物，返还所有货款，并有权按照合同总额5%标准向乙方主张违约金；或者有权安排第三方解决货物质量或缺陷问题，因此产生的所有费用全部由乙方承担，甲方可以在应付乙方的货款中直接扣除，并有权按照合同总额5%标准向乙方主张违约金。若上述违约金不足以弥补甲方直接损失和间接损失，则乙方应赔偿甲方所有损失。</w:t>
      </w:r>
    </w:p>
    <w:p w14:paraId="0222EDC4"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甲方因主张上述权利而支出的所有合理费用，包括但不限于律师费、诉讼费、鉴定费、差旅费、保函费等，均由乙方承担。</w:t>
      </w:r>
    </w:p>
    <w:p w14:paraId="11081A99"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sz w:val="24"/>
          <w:szCs w:val="24"/>
        </w:rPr>
      </w:pPr>
      <w:r w:rsidRPr="009A3909">
        <w:rPr>
          <w:rFonts w:asciiTheme="minorEastAsia" w:hAnsiTheme="minorEastAsia" w:cs="宋体" w:hint="eastAsia"/>
          <w:b/>
          <w:sz w:val="24"/>
          <w:szCs w:val="24"/>
        </w:rPr>
        <w:t>第十七条 安全责任</w:t>
      </w:r>
    </w:p>
    <w:p w14:paraId="7EF1215E"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1.货物安装、调试、售后服务过程中的一切安全责任由乙方承担，如发生安全事故或其他侵权行为的，均由乙方负责处理和承担。</w:t>
      </w:r>
    </w:p>
    <w:p w14:paraId="039A166D"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2.如因乙方原因导致货物在使用过程中发生脱落、倒塌等情形而造成的人身、财产损失，由乙方承担法律责任。</w:t>
      </w:r>
    </w:p>
    <w:p w14:paraId="495B1011"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第十八条 争议的解决</w:t>
      </w:r>
    </w:p>
    <w:p w14:paraId="4584260E"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1.因货物的质量问题发生争议的，应当邀请国家认可的质量检测机构对货物质量进行鉴定。货物符合标准的，鉴定费由甲方承担；货物不符合质量标准的，鉴定费由乙方承担。</w:t>
      </w:r>
    </w:p>
    <w:p w14:paraId="79B4C4AB"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2.因履行本合同引起的或与本合同有关的争议，甲、乙双方应首先通过友好协商解决，如果协商不能解决争议，任何一方均可向甲方所在地有管辖权的人民法院提起诉讼。</w:t>
      </w:r>
    </w:p>
    <w:p w14:paraId="26E9CF4E"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3.在仲裁期间，本合同应继续履行。</w:t>
      </w:r>
    </w:p>
    <w:p w14:paraId="72C2AE7C"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第十九条 诚实信用</w:t>
      </w:r>
    </w:p>
    <w:p w14:paraId="31ACD25E"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乙方应诚实信用，严格按照招标文件要求和投标承诺履行合同，不向甲方进行商业贿赂或者提供不正当利益。</w:t>
      </w:r>
    </w:p>
    <w:p w14:paraId="4E0F3BC9" w14:textId="77777777" w:rsidR="00431DBD" w:rsidRPr="009A3909" w:rsidRDefault="00431DBD" w:rsidP="0013237D">
      <w:pPr>
        <w:widowControl/>
        <w:adjustRightInd w:val="0"/>
        <w:snapToGrid w:val="0"/>
        <w:spacing w:line="360" w:lineRule="auto"/>
        <w:ind w:firstLineChars="200" w:firstLine="482"/>
        <w:rPr>
          <w:rFonts w:asciiTheme="minorEastAsia" w:hAnsiTheme="minorEastAsia" w:cs="宋体"/>
          <w:b/>
          <w:sz w:val="24"/>
          <w:szCs w:val="24"/>
        </w:rPr>
      </w:pPr>
      <w:r w:rsidRPr="009A3909">
        <w:rPr>
          <w:rFonts w:asciiTheme="minorEastAsia" w:hAnsiTheme="minorEastAsia" w:cs="宋体" w:hint="eastAsia"/>
          <w:b/>
          <w:sz w:val="24"/>
          <w:szCs w:val="24"/>
        </w:rPr>
        <w:t>第二十条 合同生效及其他</w:t>
      </w:r>
    </w:p>
    <w:p w14:paraId="39756D7B"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u w:val="single"/>
        </w:rPr>
      </w:pPr>
      <w:r w:rsidRPr="009A3909">
        <w:rPr>
          <w:rFonts w:asciiTheme="minorEastAsia" w:hAnsiTheme="minorEastAsia" w:cs="宋体" w:hint="eastAsia"/>
          <w:sz w:val="24"/>
          <w:szCs w:val="24"/>
        </w:rPr>
        <w:t>1.合同签订时间：</w:t>
      </w:r>
      <w:r w:rsidRPr="009A3909">
        <w:rPr>
          <w:rFonts w:asciiTheme="minorEastAsia" w:hAnsiTheme="minorEastAsia" w:cs="宋体" w:hint="eastAsia"/>
          <w:sz w:val="24"/>
          <w:szCs w:val="24"/>
          <w:u w:val="single"/>
        </w:rPr>
        <w:t xml:space="preserve">                            </w:t>
      </w:r>
    </w:p>
    <w:p w14:paraId="68F5CAE4"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u w:val="single"/>
        </w:rPr>
      </w:pPr>
      <w:r w:rsidRPr="009A3909">
        <w:rPr>
          <w:rFonts w:asciiTheme="minorEastAsia" w:hAnsiTheme="minorEastAsia" w:cs="宋体" w:hint="eastAsia"/>
          <w:sz w:val="24"/>
          <w:szCs w:val="24"/>
        </w:rPr>
        <w:t>2.合同签订地点：</w:t>
      </w:r>
      <w:r w:rsidRPr="009A3909">
        <w:rPr>
          <w:rFonts w:asciiTheme="minorEastAsia" w:hAnsiTheme="minorEastAsia" w:cs="宋体" w:hint="eastAsia"/>
          <w:sz w:val="24"/>
          <w:szCs w:val="24"/>
          <w:u w:val="single"/>
        </w:rPr>
        <w:t xml:space="preserve">                            </w:t>
      </w:r>
    </w:p>
    <w:p w14:paraId="38758A69"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3.本合同经甲乙双方签字并加盖公章或合同章后，自签订之日起生效。</w:t>
      </w:r>
    </w:p>
    <w:p w14:paraId="104BA21C"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4.本合同一式六份，甲方执五份，乙方执一份。</w:t>
      </w:r>
    </w:p>
    <w:p w14:paraId="4096B5FB" w14:textId="77777777" w:rsidR="00431DBD" w:rsidRPr="009A3909" w:rsidRDefault="00431DBD" w:rsidP="0013237D">
      <w:pPr>
        <w:widowControl/>
        <w:adjustRightInd w:val="0"/>
        <w:snapToGrid w:val="0"/>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5.本合同应按照中华人民共和国的现行法律进行解释。</w:t>
      </w: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07"/>
        <w:gridCol w:w="2561"/>
        <w:gridCol w:w="2101"/>
        <w:gridCol w:w="2247"/>
      </w:tblGrid>
      <w:tr w:rsidR="00431DBD" w:rsidRPr="009A3909" w14:paraId="033608A0" w14:textId="77777777" w:rsidTr="00431DBD">
        <w:trPr>
          <w:trHeight w:val="490"/>
        </w:trPr>
        <w:tc>
          <w:tcPr>
            <w:tcW w:w="2562" w:type="pct"/>
            <w:gridSpan w:val="2"/>
            <w:tcBorders>
              <w:top w:val="single" w:sz="4" w:space="0" w:color="auto"/>
              <w:left w:val="single" w:sz="4" w:space="0" w:color="auto"/>
              <w:bottom w:val="single" w:sz="2" w:space="0" w:color="auto"/>
              <w:right w:val="single" w:sz="2" w:space="0" w:color="auto"/>
            </w:tcBorders>
            <w:vAlign w:val="center"/>
            <w:hideMark/>
          </w:tcPr>
          <w:p w14:paraId="010D3852" w14:textId="38A6E039" w:rsidR="00431DBD" w:rsidRPr="009A3909" w:rsidRDefault="00B965C9"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cs="宋体"/>
                <w:sz w:val="24"/>
                <w:szCs w:val="24"/>
              </w:rPr>
              <w:lastRenderedPageBreak/>
              <w:br w:type="page"/>
            </w:r>
            <w:r w:rsidR="00431DBD" w:rsidRPr="009A3909">
              <w:rPr>
                <w:rFonts w:asciiTheme="minorEastAsia" w:hAnsiTheme="minorEastAsia" w:hint="eastAsia"/>
                <w:sz w:val="24"/>
                <w:szCs w:val="24"/>
              </w:rPr>
              <w:t>甲方（采购方）</w:t>
            </w:r>
          </w:p>
        </w:tc>
        <w:tc>
          <w:tcPr>
            <w:tcW w:w="2438" w:type="pct"/>
            <w:gridSpan w:val="2"/>
            <w:tcBorders>
              <w:top w:val="single" w:sz="4" w:space="0" w:color="auto"/>
              <w:left w:val="single" w:sz="2" w:space="0" w:color="auto"/>
              <w:bottom w:val="single" w:sz="2" w:space="0" w:color="auto"/>
              <w:right w:val="single" w:sz="4" w:space="0" w:color="auto"/>
            </w:tcBorders>
            <w:vAlign w:val="center"/>
            <w:hideMark/>
          </w:tcPr>
          <w:p w14:paraId="73363FAF"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乙方（供货方）</w:t>
            </w:r>
          </w:p>
        </w:tc>
      </w:tr>
      <w:tr w:rsidR="00431DBD" w:rsidRPr="009A3909" w14:paraId="5196FAA9" w14:textId="77777777" w:rsidTr="00431DBD">
        <w:trPr>
          <w:trHeight w:val="917"/>
        </w:trPr>
        <w:tc>
          <w:tcPr>
            <w:tcW w:w="1126" w:type="pct"/>
            <w:tcBorders>
              <w:top w:val="single" w:sz="2" w:space="0" w:color="auto"/>
              <w:left w:val="single" w:sz="4" w:space="0" w:color="auto"/>
              <w:bottom w:val="single" w:sz="2" w:space="0" w:color="auto"/>
              <w:right w:val="single" w:sz="2" w:space="0" w:color="auto"/>
            </w:tcBorders>
            <w:vAlign w:val="center"/>
            <w:hideMark/>
          </w:tcPr>
          <w:p w14:paraId="4AF59E4B"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单位名称（公章或合同章）</w:t>
            </w:r>
          </w:p>
        </w:tc>
        <w:tc>
          <w:tcPr>
            <w:tcW w:w="1436" w:type="pct"/>
            <w:tcBorders>
              <w:top w:val="single" w:sz="2" w:space="0" w:color="auto"/>
              <w:left w:val="single" w:sz="2" w:space="0" w:color="auto"/>
              <w:bottom w:val="single" w:sz="2" w:space="0" w:color="auto"/>
              <w:right w:val="single" w:sz="2" w:space="0" w:color="auto"/>
            </w:tcBorders>
            <w:vAlign w:val="center"/>
            <w:hideMark/>
          </w:tcPr>
          <w:p w14:paraId="4BC6779E"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b/>
                <w:sz w:val="24"/>
                <w:szCs w:val="24"/>
              </w:rPr>
              <w:t>泰州学院</w:t>
            </w:r>
          </w:p>
        </w:tc>
        <w:tc>
          <w:tcPr>
            <w:tcW w:w="1178" w:type="pct"/>
            <w:tcBorders>
              <w:top w:val="single" w:sz="2" w:space="0" w:color="auto"/>
              <w:left w:val="single" w:sz="2" w:space="0" w:color="auto"/>
              <w:bottom w:val="single" w:sz="2" w:space="0" w:color="auto"/>
              <w:right w:val="single" w:sz="2" w:space="0" w:color="auto"/>
            </w:tcBorders>
            <w:vAlign w:val="center"/>
            <w:hideMark/>
          </w:tcPr>
          <w:p w14:paraId="17E7C71C"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单位名称（公章或合同章）</w:t>
            </w:r>
          </w:p>
        </w:tc>
        <w:tc>
          <w:tcPr>
            <w:tcW w:w="1260" w:type="pct"/>
            <w:tcBorders>
              <w:top w:val="single" w:sz="2" w:space="0" w:color="auto"/>
              <w:left w:val="single" w:sz="2" w:space="0" w:color="auto"/>
              <w:bottom w:val="single" w:sz="2" w:space="0" w:color="auto"/>
              <w:right w:val="single" w:sz="4" w:space="0" w:color="auto"/>
            </w:tcBorders>
            <w:vAlign w:val="center"/>
          </w:tcPr>
          <w:p w14:paraId="31CE476D" w14:textId="77777777" w:rsidR="00431DBD" w:rsidRPr="009A3909" w:rsidRDefault="00431DBD" w:rsidP="0013237D">
            <w:pPr>
              <w:adjustRightInd w:val="0"/>
              <w:snapToGrid w:val="0"/>
              <w:spacing w:line="360" w:lineRule="auto"/>
              <w:jc w:val="center"/>
              <w:rPr>
                <w:rFonts w:asciiTheme="minorEastAsia" w:hAnsiTheme="minorEastAsia"/>
                <w:spacing w:val="20"/>
                <w:kern w:val="2"/>
                <w:sz w:val="24"/>
                <w:szCs w:val="24"/>
              </w:rPr>
            </w:pPr>
          </w:p>
        </w:tc>
      </w:tr>
      <w:tr w:rsidR="00431DBD" w:rsidRPr="009A3909" w14:paraId="2BCA4F5D" w14:textId="77777777" w:rsidTr="00431DBD">
        <w:trPr>
          <w:trHeight w:val="1171"/>
        </w:trPr>
        <w:tc>
          <w:tcPr>
            <w:tcW w:w="1126" w:type="pct"/>
            <w:tcBorders>
              <w:top w:val="single" w:sz="2" w:space="0" w:color="auto"/>
              <w:left w:val="single" w:sz="4" w:space="0" w:color="auto"/>
              <w:bottom w:val="single" w:sz="2" w:space="0" w:color="auto"/>
              <w:right w:val="single" w:sz="2" w:space="0" w:color="auto"/>
            </w:tcBorders>
            <w:vAlign w:val="center"/>
            <w:hideMark/>
          </w:tcPr>
          <w:p w14:paraId="281B0BF9"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法定代表人</w:t>
            </w:r>
          </w:p>
          <w:p w14:paraId="30A71C7C" w14:textId="77777777" w:rsidR="00431DBD" w:rsidRPr="009A3909" w:rsidRDefault="00431DBD" w:rsidP="0013237D">
            <w:pPr>
              <w:adjustRightInd w:val="0"/>
              <w:snapToGrid w:val="0"/>
              <w:spacing w:line="360" w:lineRule="auto"/>
              <w:ind w:firstLineChars="48" w:firstLine="115"/>
              <w:jc w:val="center"/>
              <w:rPr>
                <w:rFonts w:asciiTheme="minorEastAsia" w:hAnsiTheme="minorEastAsia"/>
                <w:kern w:val="2"/>
                <w:sz w:val="24"/>
                <w:szCs w:val="24"/>
              </w:rPr>
            </w:pPr>
            <w:r w:rsidRPr="009A3909">
              <w:rPr>
                <w:rFonts w:asciiTheme="minorEastAsia" w:hAnsiTheme="minorEastAsia" w:hint="eastAsia"/>
                <w:sz w:val="24"/>
                <w:szCs w:val="24"/>
              </w:rPr>
              <w:t>或其委托代理人（签章）</w:t>
            </w:r>
          </w:p>
        </w:tc>
        <w:tc>
          <w:tcPr>
            <w:tcW w:w="1436" w:type="pct"/>
            <w:tcBorders>
              <w:top w:val="single" w:sz="2" w:space="0" w:color="auto"/>
              <w:left w:val="single" w:sz="2" w:space="0" w:color="auto"/>
              <w:bottom w:val="single" w:sz="2" w:space="0" w:color="auto"/>
              <w:right w:val="single" w:sz="2" w:space="0" w:color="auto"/>
            </w:tcBorders>
            <w:vAlign w:val="center"/>
          </w:tcPr>
          <w:p w14:paraId="15FC9066"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hideMark/>
          </w:tcPr>
          <w:p w14:paraId="153C5A3F"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法定代表人</w:t>
            </w:r>
          </w:p>
          <w:p w14:paraId="475ED769"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或其委托代理人（签章）</w:t>
            </w:r>
          </w:p>
        </w:tc>
        <w:tc>
          <w:tcPr>
            <w:tcW w:w="1260" w:type="pct"/>
            <w:tcBorders>
              <w:top w:val="single" w:sz="2" w:space="0" w:color="auto"/>
              <w:left w:val="single" w:sz="2" w:space="0" w:color="auto"/>
              <w:bottom w:val="single" w:sz="2" w:space="0" w:color="auto"/>
              <w:right w:val="single" w:sz="4" w:space="0" w:color="auto"/>
            </w:tcBorders>
            <w:vAlign w:val="center"/>
          </w:tcPr>
          <w:p w14:paraId="1C7ABDA6"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p>
        </w:tc>
      </w:tr>
      <w:tr w:rsidR="00431DBD" w:rsidRPr="009A3909" w14:paraId="2739EAF6" w14:textId="77777777" w:rsidTr="00431DBD">
        <w:trPr>
          <w:trHeight w:val="483"/>
        </w:trPr>
        <w:tc>
          <w:tcPr>
            <w:tcW w:w="1126" w:type="pct"/>
            <w:tcBorders>
              <w:top w:val="single" w:sz="2" w:space="0" w:color="auto"/>
              <w:left w:val="single" w:sz="4" w:space="0" w:color="auto"/>
              <w:bottom w:val="single" w:sz="2" w:space="0" w:color="auto"/>
              <w:right w:val="single" w:sz="2" w:space="0" w:color="auto"/>
            </w:tcBorders>
            <w:vAlign w:val="center"/>
            <w:hideMark/>
          </w:tcPr>
          <w:p w14:paraId="0B537642"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1BEC82CB"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hideMark/>
          </w:tcPr>
          <w:p w14:paraId="5B625DCB"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住  所</w:t>
            </w:r>
          </w:p>
        </w:tc>
        <w:tc>
          <w:tcPr>
            <w:tcW w:w="1260" w:type="pct"/>
            <w:tcBorders>
              <w:top w:val="single" w:sz="2" w:space="0" w:color="auto"/>
              <w:left w:val="single" w:sz="2" w:space="0" w:color="auto"/>
              <w:bottom w:val="single" w:sz="2" w:space="0" w:color="auto"/>
              <w:right w:val="single" w:sz="4" w:space="0" w:color="auto"/>
            </w:tcBorders>
            <w:vAlign w:val="center"/>
          </w:tcPr>
          <w:p w14:paraId="67B5097D" w14:textId="77777777" w:rsidR="00431DBD" w:rsidRPr="009A3909" w:rsidRDefault="00431DBD" w:rsidP="0013237D">
            <w:pPr>
              <w:adjustRightInd w:val="0"/>
              <w:snapToGrid w:val="0"/>
              <w:spacing w:line="360" w:lineRule="auto"/>
              <w:jc w:val="center"/>
              <w:rPr>
                <w:rFonts w:asciiTheme="minorEastAsia" w:hAnsiTheme="minorEastAsia"/>
                <w:spacing w:val="20"/>
                <w:kern w:val="2"/>
                <w:sz w:val="24"/>
                <w:szCs w:val="24"/>
              </w:rPr>
            </w:pPr>
          </w:p>
        </w:tc>
      </w:tr>
      <w:tr w:rsidR="00431DBD" w:rsidRPr="009A3909" w14:paraId="52C92A43" w14:textId="77777777" w:rsidTr="00431DBD">
        <w:trPr>
          <w:trHeight w:val="483"/>
        </w:trPr>
        <w:tc>
          <w:tcPr>
            <w:tcW w:w="1126" w:type="pct"/>
            <w:tcBorders>
              <w:top w:val="single" w:sz="2" w:space="0" w:color="auto"/>
              <w:left w:val="single" w:sz="4" w:space="0" w:color="auto"/>
              <w:bottom w:val="single" w:sz="2" w:space="0" w:color="auto"/>
              <w:right w:val="single" w:sz="2" w:space="0" w:color="auto"/>
            </w:tcBorders>
            <w:vAlign w:val="center"/>
            <w:hideMark/>
          </w:tcPr>
          <w:p w14:paraId="73F79E14"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7D7866BD"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hideMark/>
          </w:tcPr>
          <w:p w14:paraId="0F0A5C12"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联 系 人</w:t>
            </w:r>
          </w:p>
        </w:tc>
        <w:tc>
          <w:tcPr>
            <w:tcW w:w="1260" w:type="pct"/>
            <w:tcBorders>
              <w:top w:val="single" w:sz="2" w:space="0" w:color="auto"/>
              <w:left w:val="single" w:sz="2" w:space="0" w:color="auto"/>
              <w:bottom w:val="single" w:sz="2" w:space="0" w:color="auto"/>
              <w:right w:val="single" w:sz="4" w:space="0" w:color="auto"/>
            </w:tcBorders>
            <w:vAlign w:val="center"/>
          </w:tcPr>
          <w:p w14:paraId="1B7AD850" w14:textId="77777777" w:rsidR="00431DBD" w:rsidRPr="009A3909" w:rsidRDefault="00431DBD" w:rsidP="0013237D">
            <w:pPr>
              <w:adjustRightInd w:val="0"/>
              <w:snapToGrid w:val="0"/>
              <w:spacing w:line="360" w:lineRule="auto"/>
              <w:jc w:val="center"/>
              <w:rPr>
                <w:rFonts w:asciiTheme="minorEastAsia" w:hAnsiTheme="minorEastAsia"/>
                <w:spacing w:val="20"/>
                <w:kern w:val="2"/>
                <w:sz w:val="24"/>
                <w:szCs w:val="24"/>
              </w:rPr>
            </w:pPr>
          </w:p>
        </w:tc>
      </w:tr>
      <w:tr w:rsidR="00431DBD" w:rsidRPr="009A3909" w14:paraId="5457D79C" w14:textId="77777777" w:rsidTr="00431DBD">
        <w:trPr>
          <w:trHeight w:val="483"/>
        </w:trPr>
        <w:tc>
          <w:tcPr>
            <w:tcW w:w="1126" w:type="pct"/>
            <w:tcBorders>
              <w:top w:val="single" w:sz="2" w:space="0" w:color="auto"/>
              <w:left w:val="single" w:sz="4" w:space="0" w:color="auto"/>
              <w:bottom w:val="single" w:sz="2" w:space="0" w:color="auto"/>
              <w:right w:val="single" w:sz="2" w:space="0" w:color="auto"/>
            </w:tcBorders>
            <w:vAlign w:val="center"/>
            <w:hideMark/>
          </w:tcPr>
          <w:p w14:paraId="0A6724D5"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31FCC6B6"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hideMark/>
          </w:tcPr>
          <w:p w14:paraId="49600AF5"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联系电话</w:t>
            </w:r>
          </w:p>
        </w:tc>
        <w:tc>
          <w:tcPr>
            <w:tcW w:w="1260" w:type="pct"/>
            <w:tcBorders>
              <w:top w:val="single" w:sz="2" w:space="0" w:color="auto"/>
              <w:left w:val="single" w:sz="2" w:space="0" w:color="auto"/>
              <w:bottom w:val="single" w:sz="2" w:space="0" w:color="auto"/>
              <w:right w:val="single" w:sz="4" w:space="0" w:color="auto"/>
            </w:tcBorders>
            <w:vAlign w:val="center"/>
          </w:tcPr>
          <w:p w14:paraId="049146DA" w14:textId="77777777" w:rsidR="00431DBD" w:rsidRPr="009A3909" w:rsidRDefault="00431DBD" w:rsidP="0013237D">
            <w:pPr>
              <w:adjustRightInd w:val="0"/>
              <w:snapToGrid w:val="0"/>
              <w:spacing w:line="360" w:lineRule="auto"/>
              <w:jc w:val="center"/>
              <w:rPr>
                <w:rFonts w:asciiTheme="minorEastAsia" w:hAnsiTheme="minorEastAsia"/>
                <w:spacing w:val="20"/>
                <w:kern w:val="2"/>
                <w:sz w:val="24"/>
                <w:szCs w:val="24"/>
              </w:rPr>
            </w:pPr>
          </w:p>
        </w:tc>
      </w:tr>
      <w:tr w:rsidR="00431DBD" w:rsidRPr="009A3909" w14:paraId="002CE895" w14:textId="77777777" w:rsidTr="00431DBD">
        <w:trPr>
          <w:trHeight w:val="483"/>
        </w:trPr>
        <w:tc>
          <w:tcPr>
            <w:tcW w:w="1126" w:type="pct"/>
            <w:tcBorders>
              <w:top w:val="single" w:sz="2" w:space="0" w:color="auto"/>
              <w:left w:val="single" w:sz="4" w:space="0" w:color="auto"/>
              <w:bottom w:val="single" w:sz="2" w:space="0" w:color="auto"/>
              <w:right w:val="single" w:sz="2" w:space="0" w:color="auto"/>
            </w:tcBorders>
            <w:vAlign w:val="center"/>
            <w:hideMark/>
          </w:tcPr>
          <w:p w14:paraId="48F76146"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555B9FF5"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hideMark/>
          </w:tcPr>
          <w:p w14:paraId="37145890"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通信地址</w:t>
            </w:r>
          </w:p>
        </w:tc>
        <w:tc>
          <w:tcPr>
            <w:tcW w:w="1260" w:type="pct"/>
            <w:tcBorders>
              <w:top w:val="single" w:sz="2" w:space="0" w:color="auto"/>
              <w:left w:val="single" w:sz="2" w:space="0" w:color="auto"/>
              <w:bottom w:val="single" w:sz="2" w:space="0" w:color="auto"/>
              <w:right w:val="single" w:sz="4" w:space="0" w:color="auto"/>
            </w:tcBorders>
            <w:vAlign w:val="center"/>
          </w:tcPr>
          <w:p w14:paraId="22966EFF" w14:textId="77777777" w:rsidR="00431DBD" w:rsidRPr="009A3909" w:rsidRDefault="00431DBD" w:rsidP="0013237D">
            <w:pPr>
              <w:adjustRightInd w:val="0"/>
              <w:snapToGrid w:val="0"/>
              <w:spacing w:line="360" w:lineRule="auto"/>
              <w:jc w:val="center"/>
              <w:rPr>
                <w:rFonts w:asciiTheme="minorEastAsia" w:hAnsiTheme="minorEastAsia"/>
                <w:spacing w:val="20"/>
                <w:kern w:val="2"/>
                <w:sz w:val="24"/>
                <w:szCs w:val="24"/>
              </w:rPr>
            </w:pPr>
          </w:p>
        </w:tc>
      </w:tr>
      <w:tr w:rsidR="00431DBD" w:rsidRPr="009A3909" w14:paraId="5625AF49" w14:textId="77777777" w:rsidTr="00431DBD">
        <w:trPr>
          <w:trHeight w:val="483"/>
        </w:trPr>
        <w:tc>
          <w:tcPr>
            <w:tcW w:w="1126" w:type="pct"/>
            <w:tcBorders>
              <w:top w:val="single" w:sz="2" w:space="0" w:color="auto"/>
              <w:left w:val="single" w:sz="4" w:space="0" w:color="auto"/>
              <w:bottom w:val="single" w:sz="2" w:space="0" w:color="auto"/>
              <w:right w:val="single" w:sz="2" w:space="0" w:color="auto"/>
            </w:tcBorders>
            <w:vAlign w:val="center"/>
            <w:hideMark/>
          </w:tcPr>
          <w:p w14:paraId="55E35B98"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hideMark/>
          </w:tcPr>
          <w:p w14:paraId="0E3DAA4B"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b/>
                <w:sz w:val="24"/>
                <w:szCs w:val="24"/>
              </w:rPr>
              <w:t>123212004690396901</w:t>
            </w:r>
          </w:p>
        </w:tc>
        <w:tc>
          <w:tcPr>
            <w:tcW w:w="1178" w:type="pct"/>
            <w:tcBorders>
              <w:top w:val="single" w:sz="2" w:space="0" w:color="auto"/>
              <w:left w:val="single" w:sz="2" w:space="0" w:color="auto"/>
              <w:bottom w:val="single" w:sz="2" w:space="0" w:color="auto"/>
              <w:right w:val="single" w:sz="2" w:space="0" w:color="auto"/>
            </w:tcBorders>
            <w:vAlign w:val="center"/>
            <w:hideMark/>
          </w:tcPr>
          <w:p w14:paraId="6EBAB976"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统一社会信用代码</w:t>
            </w:r>
          </w:p>
        </w:tc>
        <w:tc>
          <w:tcPr>
            <w:tcW w:w="1260" w:type="pct"/>
            <w:tcBorders>
              <w:top w:val="single" w:sz="2" w:space="0" w:color="auto"/>
              <w:left w:val="single" w:sz="2" w:space="0" w:color="auto"/>
              <w:bottom w:val="single" w:sz="2" w:space="0" w:color="auto"/>
              <w:right w:val="single" w:sz="4" w:space="0" w:color="auto"/>
            </w:tcBorders>
            <w:vAlign w:val="center"/>
          </w:tcPr>
          <w:p w14:paraId="0C69E93E" w14:textId="77777777" w:rsidR="00431DBD" w:rsidRPr="009A3909" w:rsidRDefault="00431DBD" w:rsidP="0013237D">
            <w:pPr>
              <w:adjustRightInd w:val="0"/>
              <w:snapToGrid w:val="0"/>
              <w:spacing w:line="360" w:lineRule="auto"/>
              <w:jc w:val="center"/>
              <w:rPr>
                <w:rFonts w:asciiTheme="minorEastAsia" w:hAnsiTheme="minorEastAsia"/>
                <w:spacing w:val="20"/>
                <w:kern w:val="2"/>
                <w:sz w:val="24"/>
                <w:szCs w:val="24"/>
              </w:rPr>
            </w:pPr>
          </w:p>
        </w:tc>
      </w:tr>
      <w:tr w:rsidR="00431DBD" w:rsidRPr="009A3909" w14:paraId="5BB1228D" w14:textId="77777777" w:rsidTr="00431DBD">
        <w:trPr>
          <w:trHeight w:val="483"/>
        </w:trPr>
        <w:tc>
          <w:tcPr>
            <w:tcW w:w="1126" w:type="pct"/>
            <w:tcBorders>
              <w:top w:val="single" w:sz="2" w:space="0" w:color="auto"/>
              <w:left w:val="single" w:sz="4" w:space="0" w:color="auto"/>
              <w:bottom w:val="single" w:sz="2" w:space="0" w:color="auto"/>
              <w:right w:val="single" w:sz="2" w:space="0" w:color="auto"/>
            </w:tcBorders>
            <w:vAlign w:val="center"/>
          </w:tcPr>
          <w:p w14:paraId="7EC27375"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04D45DF2"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hideMark/>
          </w:tcPr>
          <w:p w14:paraId="6224CBED"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开户名称</w:t>
            </w:r>
          </w:p>
        </w:tc>
        <w:tc>
          <w:tcPr>
            <w:tcW w:w="1260" w:type="pct"/>
            <w:tcBorders>
              <w:top w:val="single" w:sz="2" w:space="0" w:color="auto"/>
              <w:left w:val="single" w:sz="2" w:space="0" w:color="auto"/>
              <w:bottom w:val="single" w:sz="2" w:space="0" w:color="auto"/>
              <w:right w:val="single" w:sz="4" w:space="0" w:color="auto"/>
            </w:tcBorders>
            <w:vAlign w:val="center"/>
          </w:tcPr>
          <w:p w14:paraId="38B03A16" w14:textId="77777777" w:rsidR="00431DBD" w:rsidRPr="009A3909" w:rsidRDefault="00431DBD" w:rsidP="0013237D">
            <w:pPr>
              <w:adjustRightInd w:val="0"/>
              <w:snapToGrid w:val="0"/>
              <w:spacing w:line="360" w:lineRule="auto"/>
              <w:jc w:val="center"/>
              <w:rPr>
                <w:rFonts w:asciiTheme="minorEastAsia" w:hAnsiTheme="minorEastAsia"/>
                <w:spacing w:val="20"/>
                <w:kern w:val="2"/>
                <w:sz w:val="24"/>
                <w:szCs w:val="24"/>
              </w:rPr>
            </w:pPr>
          </w:p>
        </w:tc>
      </w:tr>
      <w:tr w:rsidR="00431DBD" w:rsidRPr="009A3909" w14:paraId="1BC0D7D8" w14:textId="77777777" w:rsidTr="00431DBD">
        <w:trPr>
          <w:trHeight w:val="483"/>
        </w:trPr>
        <w:tc>
          <w:tcPr>
            <w:tcW w:w="1126" w:type="pct"/>
            <w:tcBorders>
              <w:top w:val="single" w:sz="2" w:space="0" w:color="auto"/>
              <w:left w:val="single" w:sz="4" w:space="0" w:color="auto"/>
              <w:bottom w:val="single" w:sz="2" w:space="0" w:color="auto"/>
              <w:right w:val="single" w:sz="2" w:space="0" w:color="auto"/>
            </w:tcBorders>
            <w:vAlign w:val="center"/>
          </w:tcPr>
          <w:p w14:paraId="35875CC8"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24FF2B2A"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hideMark/>
          </w:tcPr>
          <w:p w14:paraId="6C27C12C"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开户银行</w:t>
            </w:r>
          </w:p>
        </w:tc>
        <w:tc>
          <w:tcPr>
            <w:tcW w:w="1260" w:type="pct"/>
            <w:tcBorders>
              <w:top w:val="single" w:sz="2" w:space="0" w:color="auto"/>
              <w:left w:val="single" w:sz="2" w:space="0" w:color="auto"/>
              <w:bottom w:val="single" w:sz="2" w:space="0" w:color="auto"/>
              <w:right w:val="single" w:sz="4" w:space="0" w:color="auto"/>
            </w:tcBorders>
            <w:vAlign w:val="center"/>
          </w:tcPr>
          <w:p w14:paraId="4C2AA9CC" w14:textId="77777777" w:rsidR="00431DBD" w:rsidRPr="009A3909" w:rsidRDefault="00431DBD" w:rsidP="0013237D">
            <w:pPr>
              <w:adjustRightInd w:val="0"/>
              <w:snapToGrid w:val="0"/>
              <w:spacing w:line="360" w:lineRule="auto"/>
              <w:jc w:val="center"/>
              <w:rPr>
                <w:rFonts w:asciiTheme="minorEastAsia" w:hAnsiTheme="minorEastAsia"/>
                <w:spacing w:val="20"/>
                <w:kern w:val="2"/>
                <w:sz w:val="24"/>
                <w:szCs w:val="24"/>
              </w:rPr>
            </w:pPr>
          </w:p>
        </w:tc>
      </w:tr>
      <w:tr w:rsidR="00431DBD" w:rsidRPr="009A3909" w14:paraId="6539E55C" w14:textId="77777777" w:rsidTr="00431DBD">
        <w:trPr>
          <w:trHeight w:val="483"/>
        </w:trPr>
        <w:tc>
          <w:tcPr>
            <w:tcW w:w="1126" w:type="pct"/>
            <w:tcBorders>
              <w:top w:val="single" w:sz="2" w:space="0" w:color="auto"/>
              <w:left w:val="single" w:sz="4" w:space="0" w:color="auto"/>
              <w:bottom w:val="single" w:sz="2" w:space="0" w:color="auto"/>
              <w:right w:val="single" w:sz="2" w:space="0" w:color="auto"/>
            </w:tcBorders>
            <w:vAlign w:val="center"/>
          </w:tcPr>
          <w:p w14:paraId="5025400D"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4017109C"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hideMark/>
          </w:tcPr>
          <w:p w14:paraId="4FE4FB00" w14:textId="77777777" w:rsidR="00431DBD" w:rsidRPr="009A3909" w:rsidRDefault="00431DBD" w:rsidP="0013237D">
            <w:pPr>
              <w:adjustRightInd w:val="0"/>
              <w:snapToGrid w:val="0"/>
              <w:spacing w:line="360" w:lineRule="auto"/>
              <w:jc w:val="center"/>
              <w:rPr>
                <w:rFonts w:asciiTheme="minorEastAsia" w:hAnsiTheme="minorEastAsia"/>
                <w:kern w:val="2"/>
                <w:sz w:val="24"/>
                <w:szCs w:val="24"/>
              </w:rPr>
            </w:pPr>
            <w:r w:rsidRPr="009A3909">
              <w:rPr>
                <w:rFonts w:asciiTheme="minorEastAsia" w:hAnsiTheme="minorEastAsia" w:hint="eastAsia"/>
                <w:sz w:val="24"/>
                <w:szCs w:val="24"/>
              </w:rPr>
              <w:t>银行账号</w:t>
            </w:r>
          </w:p>
        </w:tc>
        <w:tc>
          <w:tcPr>
            <w:tcW w:w="1260" w:type="pct"/>
            <w:tcBorders>
              <w:top w:val="single" w:sz="2" w:space="0" w:color="auto"/>
              <w:left w:val="single" w:sz="2" w:space="0" w:color="auto"/>
              <w:bottom w:val="single" w:sz="2" w:space="0" w:color="auto"/>
              <w:right w:val="single" w:sz="4" w:space="0" w:color="auto"/>
            </w:tcBorders>
            <w:vAlign w:val="center"/>
          </w:tcPr>
          <w:p w14:paraId="1E7E1009" w14:textId="77777777" w:rsidR="00431DBD" w:rsidRPr="009A3909" w:rsidRDefault="00431DBD" w:rsidP="0013237D">
            <w:pPr>
              <w:adjustRightInd w:val="0"/>
              <w:snapToGrid w:val="0"/>
              <w:spacing w:line="360" w:lineRule="auto"/>
              <w:jc w:val="center"/>
              <w:rPr>
                <w:rFonts w:asciiTheme="minorEastAsia" w:hAnsiTheme="minorEastAsia"/>
                <w:spacing w:val="20"/>
                <w:kern w:val="2"/>
                <w:sz w:val="24"/>
                <w:szCs w:val="24"/>
              </w:rPr>
            </w:pPr>
          </w:p>
        </w:tc>
      </w:tr>
      <w:tr w:rsidR="00431DBD" w:rsidRPr="009A3909" w14:paraId="7F5E7343" w14:textId="77777777" w:rsidTr="00431DBD">
        <w:trPr>
          <w:trHeight w:val="586"/>
        </w:trPr>
        <w:tc>
          <w:tcPr>
            <w:tcW w:w="5000" w:type="pct"/>
            <w:gridSpan w:val="4"/>
            <w:tcBorders>
              <w:top w:val="single" w:sz="2" w:space="0" w:color="auto"/>
              <w:left w:val="single" w:sz="4" w:space="0" w:color="auto"/>
              <w:bottom w:val="single" w:sz="4" w:space="0" w:color="auto"/>
              <w:right w:val="single" w:sz="4" w:space="0" w:color="auto"/>
            </w:tcBorders>
            <w:vAlign w:val="center"/>
            <w:hideMark/>
          </w:tcPr>
          <w:p w14:paraId="7920EE2F" w14:textId="77777777" w:rsidR="00431DBD" w:rsidRPr="009A3909" w:rsidRDefault="00431DBD" w:rsidP="0013237D">
            <w:pPr>
              <w:pStyle w:val="a8"/>
              <w:adjustRightInd w:val="0"/>
              <w:snapToGrid w:val="0"/>
              <w:spacing w:beforeLines="50" w:before="120" w:line="360" w:lineRule="auto"/>
              <w:jc w:val="left"/>
              <w:rPr>
                <w:rFonts w:asciiTheme="minorEastAsia" w:eastAsiaTheme="minorEastAsia" w:hAnsiTheme="minorEastAsia"/>
                <w:spacing w:val="20"/>
                <w:sz w:val="24"/>
                <w:szCs w:val="24"/>
              </w:rPr>
            </w:pPr>
            <w:r w:rsidRPr="009A3909">
              <w:rPr>
                <w:rFonts w:asciiTheme="minorEastAsia" w:eastAsiaTheme="minorEastAsia" w:hAnsiTheme="minorEastAsia" w:hint="eastAsia"/>
                <w:sz w:val="24"/>
                <w:szCs w:val="24"/>
              </w:rPr>
              <w:t>注：涉及联合体或其他合同主体的信息应按上表格式加列。</w:t>
            </w:r>
          </w:p>
        </w:tc>
      </w:tr>
    </w:tbl>
    <w:p w14:paraId="6578CAA6" w14:textId="77777777" w:rsidR="00431DBD" w:rsidRPr="009A3909" w:rsidRDefault="00431DBD" w:rsidP="0013237D">
      <w:pPr>
        <w:widowControl/>
        <w:adjustRightInd w:val="0"/>
        <w:snapToGrid w:val="0"/>
        <w:spacing w:line="360" w:lineRule="auto"/>
        <w:jc w:val="center"/>
        <w:rPr>
          <w:rFonts w:asciiTheme="minorEastAsia" w:hAnsiTheme="minorEastAsia" w:cs="宋体"/>
          <w:sz w:val="24"/>
          <w:szCs w:val="24"/>
        </w:rPr>
      </w:pPr>
    </w:p>
    <w:p w14:paraId="66031F24" w14:textId="77777777" w:rsidR="00431DBD" w:rsidRPr="009A3909" w:rsidRDefault="00431DBD" w:rsidP="0013237D">
      <w:pPr>
        <w:widowControl/>
        <w:adjustRightInd w:val="0"/>
        <w:snapToGrid w:val="0"/>
        <w:spacing w:line="360" w:lineRule="auto"/>
        <w:jc w:val="center"/>
        <w:rPr>
          <w:rFonts w:asciiTheme="minorEastAsia" w:hAnsiTheme="minorEastAsia" w:cs="宋体"/>
          <w:sz w:val="24"/>
          <w:szCs w:val="24"/>
        </w:rPr>
      </w:pPr>
    </w:p>
    <w:p w14:paraId="20CE83F1" w14:textId="77777777" w:rsidR="00431DBD" w:rsidRPr="009A3909" w:rsidRDefault="00431DBD" w:rsidP="00431DBD">
      <w:pPr>
        <w:widowControl/>
        <w:adjustRightInd w:val="0"/>
        <w:snapToGrid w:val="0"/>
        <w:jc w:val="center"/>
        <w:rPr>
          <w:rFonts w:asciiTheme="minorEastAsia" w:hAnsiTheme="minorEastAsia" w:cs="宋体"/>
          <w:sz w:val="36"/>
          <w:szCs w:val="36"/>
        </w:rPr>
      </w:pPr>
    </w:p>
    <w:p w14:paraId="2DA8828D" w14:textId="77777777" w:rsidR="00431DBD" w:rsidRPr="009A3909" w:rsidRDefault="00431DBD" w:rsidP="00431DBD">
      <w:pPr>
        <w:widowControl/>
        <w:adjustRightInd w:val="0"/>
        <w:snapToGrid w:val="0"/>
        <w:jc w:val="center"/>
        <w:rPr>
          <w:rFonts w:asciiTheme="minorEastAsia" w:hAnsiTheme="minorEastAsia" w:cs="宋体"/>
          <w:sz w:val="36"/>
          <w:szCs w:val="36"/>
        </w:rPr>
      </w:pPr>
    </w:p>
    <w:p w14:paraId="34A5386F" w14:textId="77777777" w:rsidR="00431DBD" w:rsidRPr="009A3909" w:rsidRDefault="00431DBD" w:rsidP="00431DBD">
      <w:pPr>
        <w:widowControl/>
        <w:adjustRightInd w:val="0"/>
        <w:snapToGrid w:val="0"/>
        <w:jc w:val="center"/>
        <w:rPr>
          <w:rFonts w:asciiTheme="minorEastAsia" w:hAnsiTheme="minorEastAsia" w:cs="宋体"/>
          <w:sz w:val="36"/>
          <w:szCs w:val="36"/>
        </w:rPr>
      </w:pPr>
    </w:p>
    <w:p w14:paraId="4172D2AA" w14:textId="77777777" w:rsidR="00431DBD" w:rsidRPr="009A3909" w:rsidRDefault="00431DBD" w:rsidP="00431DBD">
      <w:pPr>
        <w:widowControl/>
        <w:adjustRightInd w:val="0"/>
        <w:snapToGrid w:val="0"/>
        <w:jc w:val="center"/>
        <w:rPr>
          <w:rFonts w:asciiTheme="minorEastAsia" w:hAnsiTheme="minorEastAsia" w:cs="宋体"/>
          <w:sz w:val="36"/>
          <w:szCs w:val="36"/>
        </w:rPr>
      </w:pPr>
    </w:p>
    <w:p w14:paraId="554B4878" w14:textId="77777777" w:rsidR="000059F4" w:rsidRPr="009A3909" w:rsidRDefault="000059F4" w:rsidP="004C59F2">
      <w:pPr>
        <w:widowControl/>
        <w:spacing w:line="360" w:lineRule="auto"/>
        <w:jc w:val="left"/>
        <w:rPr>
          <w:rFonts w:asciiTheme="minorEastAsia" w:hAnsiTheme="minorEastAsia" w:cstheme="minorEastAsia"/>
          <w:szCs w:val="21"/>
        </w:rPr>
      </w:pPr>
    </w:p>
    <w:p w14:paraId="49FC974C" w14:textId="77777777" w:rsidR="0013237D" w:rsidRPr="009A3909" w:rsidRDefault="0013237D">
      <w:pPr>
        <w:widowControl/>
        <w:jc w:val="left"/>
        <w:rPr>
          <w:rFonts w:asciiTheme="minorEastAsia" w:hAnsiTheme="minorEastAsia" w:cstheme="minorEastAsia"/>
          <w:b/>
          <w:bCs/>
          <w:sz w:val="32"/>
          <w:szCs w:val="32"/>
        </w:rPr>
      </w:pPr>
      <w:bookmarkStart w:id="55" w:name="_Toc155796359"/>
      <w:r w:rsidRPr="009A3909">
        <w:rPr>
          <w:rFonts w:asciiTheme="minorEastAsia" w:hAnsiTheme="minorEastAsia" w:cstheme="minorEastAsia"/>
          <w:sz w:val="32"/>
          <w:szCs w:val="32"/>
        </w:rPr>
        <w:br w:type="page"/>
      </w:r>
    </w:p>
    <w:p w14:paraId="647A1B3F" w14:textId="43D47E43" w:rsidR="000059F4" w:rsidRPr="009A3909" w:rsidRDefault="00F51B2D">
      <w:pPr>
        <w:pStyle w:val="1"/>
        <w:spacing w:before="156" w:after="156" w:line="360" w:lineRule="auto"/>
        <w:jc w:val="center"/>
        <w:rPr>
          <w:rFonts w:asciiTheme="minorEastAsia" w:hAnsiTheme="minorEastAsia" w:cstheme="minorEastAsia"/>
          <w:sz w:val="32"/>
          <w:szCs w:val="32"/>
        </w:rPr>
      </w:pPr>
      <w:r w:rsidRPr="009A3909">
        <w:rPr>
          <w:rFonts w:asciiTheme="minorEastAsia" w:hAnsiTheme="minorEastAsia" w:cstheme="minorEastAsia" w:hint="eastAsia"/>
          <w:sz w:val="32"/>
          <w:szCs w:val="32"/>
        </w:rPr>
        <w:lastRenderedPageBreak/>
        <w:t>第四章  采购需求</w:t>
      </w:r>
      <w:bookmarkEnd w:id="55"/>
    </w:p>
    <w:p w14:paraId="121598EF" w14:textId="77777777" w:rsidR="000059F4" w:rsidRPr="009A3909" w:rsidRDefault="000059F4">
      <w:pPr>
        <w:widowControl/>
        <w:jc w:val="left"/>
        <w:rPr>
          <w:rFonts w:asciiTheme="minorEastAsia" w:hAnsiTheme="minorEastAsia" w:cstheme="minorEastAsia"/>
          <w:sz w:val="24"/>
          <w:szCs w:val="24"/>
        </w:rPr>
      </w:pPr>
    </w:p>
    <w:p w14:paraId="374A1ECB" w14:textId="40B1D400" w:rsidR="005C782A" w:rsidRPr="009A3909" w:rsidRDefault="005C782A" w:rsidP="0013237D">
      <w:pPr>
        <w:tabs>
          <w:tab w:val="left" w:pos="1177"/>
          <w:tab w:val="left" w:pos="1498"/>
        </w:tabs>
        <w:spacing w:line="360" w:lineRule="auto"/>
        <w:ind w:firstLineChars="296" w:firstLine="710"/>
        <w:rPr>
          <w:rFonts w:asciiTheme="minorEastAsia" w:hAnsiTheme="minorEastAsia" w:cs="宋体"/>
          <w:sz w:val="24"/>
          <w:szCs w:val="24"/>
        </w:rPr>
      </w:pPr>
      <w:r w:rsidRPr="009A3909">
        <w:rPr>
          <w:rFonts w:asciiTheme="minorEastAsia" w:hAnsiTheme="minorEastAsia" w:cs="宋体" w:hint="eastAsia"/>
          <w:sz w:val="24"/>
          <w:szCs w:val="24"/>
        </w:rPr>
        <w:t>一、</w:t>
      </w:r>
      <w:r w:rsidR="0092188A" w:rsidRPr="009A3909">
        <w:rPr>
          <w:rFonts w:asciiTheme="minorEastAsia" w:hAnsiTheme="minorEastAsia" w:cs="宋体" w:hint="eastAsia"/>
          <w:b/>
          <w:sz w:val="24"/>
          <w:szCs w:val="24"/>
        </w:rPr>
        <w:t>项目基本情况</w:t>
      </w:r>
    </w:p>
    <w:p w14:paraId="144B5DD4" w14:textId="1F82A574" w:rsidR="000059F4" w:rsidRPr="009A3909" w:rsidRDefault="005D708E" w:rsidP="0013237D">
      <w:pPr>
        <w:spacing w:line="360" w:lineRule="auto"/>
        <w:ind w:firstLine="562"/>
        <w:rPr>
          <w:rFonts w:asciiTheme="minorEastAsia" w:hAnsiTheme="minorEastAsia" w:cs="宋体"/>
          <w:sz w:val="24"/>
          <w:szCs w:val="24"/>
        </w:rPr>
      </w:pPr>
      <w:r>
        <w:rPr>
          <w:rFonts w:asciiTheme="minorEastAsia" w:hAnsiTheme="minorEastAsia" w:cs="宋体" w:hint="eastAsia"/>
          <w:sz w:val="24"/>
          <w:szCs w:val="24"/>
        </w:rPr>
        <w:t>智能图像分析与知识挖掘实验室</w:t>
      </w:r>
      <w:r w:rsidR="005C782A" w:rsidRPr="009A3909">
        <w:rPr>
          <w:rFonts w:asciiTheme="minorEastAsia" w:hAnsiTheme="minorEastAsia" w:cs="宋体" w:hint="eastAsia"/>
          <w:sz w:val="24"/>
          <w:szCs w:val="24"/>
        </w:rPr>
        <w:t>的建设为学生搭建起人工智能领域理论与实践深度融合的优质实践平台。实验室配置完备的人工智能实验教学软硬件资源，涵盖模型训练、推理、</w:t>
      </w:r>
      <w:proofErr w:type="gramStart"/>
      <w:r w:rsidR="005C782A" w:rsidRPr="009A3909">
        <w:rPr>
          <w:rFonts w:asciiTheme="minorEastAsia" w:hAnsiTheme="minorEastAsia" w:cs="宋体" w:hint="eastAsia"/>
          <w:sz w:val="24"/>
          <w:szCs w:val="24"/>
        </w:rPr>
        <w:t>算力管理专用算力</w:t>
      </w:r>
      <w:proofErr w:type="gramEnd"/>
      <w:r w:rsidR="005C782A" w:rsidRPr="009A3909">
        <w:rPr>
          <w:rFonts w:asciiTheme="minorEastAsia" w:hAnsiTheme="minorEastAsia" w:cs="宋体" w:hint="eastAsia"/>
          <w:sz w:val="24"/>
          <w:szCs w:val="24"/>
        </w:rPr>
        <w:t>设备，</w:t>
      </w:r>
      <w:proofErr w:type="gramStart"/>
      <w:r w:rsidR="005C782A" w:rsidRPr="009A3909">
        <w:rPr>
          <w:rFonts w:asciiTheme="minorEastAsia" w:hAnsiTheme="minorEastAsia" w:cs="宋体" w:hint="eastAsia"/>
          <w:sz w:val="24"/>
          <w:szCs w:val="24"/>
        </w:rPr>
        <w:t>搭载超融合算力</w:t>
      </w:r>
      <w:proofErr w:type="gramEnd"/>
      <w:r w:rsidR="005C782A" w:rsidRPr="009A3909">
        <w:rPr>
          <w:rFonts w:asciiTheme="minorEastAsia" w:hAnsiTheme="minorEastAsia" w:cs="宋体" w:hint="eastAsia"/>
          <w:sz w:val="24"/>
          <w:szCs w:val="24"/>
        </w:rPr>
        <w:t>调度与大模型管理系统，配套专业的人工智能实验教学软件及全套课程资源，可全面支撑人工智能全流程实验教学与实训项目。依托实验室系统化的实践教学体系，学生能够扎实掌握机器学习、深度学习、计算机视觉、自然语言处理等核心技术，具备人工智能模型训练、推理调度、系统部署运维等实战能力，毕业后可胜任人工智能算法工程师、计算机视觉工程师、自然语言处理工程师、人工智能运维工程师、AI数据挖掘分析师等相关岗位，有效拓宽学生的择业范围与就业发展空间。本实验室主要承担人工智能专业的课程实验、课程设计、项目</w:t>
      </w:r>
      <w:proofErr w:type="gramStart"/>
      <w:r w:rsidR="005C782A" w:rsidRPr="009A3909">
        <w:rPr>
          <w:rFonts w:asciiTheme="minorEastAsia" w:hAnsiTheme="minorEastAsia" w:cs="宋体" w:hint="eastAsia"/>
          <w:sz w:val="24"/>
          <w:szCs w:val="24"/>
        </w:rPr>
        <w:t>化综合</w:t>
      </w:r>
      <w:proofErr w:type="gramEnd"/>
      <w:r w:rsidR="005C782A" w:rsidRPr="009A3909">
        <w:rPr>
          <w:rFonts w:asciiTheme="minorEastAsia" w:hAnsiTheme="minorEastAsia" w:cs="宋体" w:hint="eastAsia"/>
          <w:sz w:val="24"/>
          <w:szCs w:val="24"/>
        </w:rPr>
        <w:t>实践教学、实践教学改革与创新工作，重点支撑《数字图像处理》《深度学习》《机器学习》《数据挖掘基础》《计算机视觉与模式识别》《自然语言处理》《人工智能系统部署与运维》《医学图像》等核心课程的实验教学，同时负责机器学习、深度学习、计算机视觉、智能应用系统开发方向的集中课程设计实训，并覆盖产业案例开发与项目化实验教学。本实验室的建设可有效培养学生发现、分析并解决专业问题的综合能力，锤炼学生自主探索、实操攻坚、研发创新的实践能力，为培养高素质、应用型、创新型人工智能专业人才夯实核心基础。</w:t>
      </w:r>
    </w:p>
    <w:p w14:paraId="65CD9510" w14:textId="2D33E2F6" w:rsidR="005C782A" w:rsidRPr="009A3909" w:rsidRDefault="005C782A" w:rsidP="0013237D">
      <w:pPr>
        <w:tabs>
          <w:tab w:val="left" w:pos="1177"/>
          <w:tab w:val="left" w:pos="1498"/>
        </w:tabs>
        <w:spacing w:line="360" w:lineRule="auto"/>
        <w:ind w:firstLineChars="296" w:firstLine="713"/>
        <w:rPr>
          <w:rFonts w:asciiTheme="minorEastAsia" w:hAnsiTheme="minorEastAsia" w:cs="宋体"/>
          <w:b/>
          <w:sz w:val="24"/>
          <w:szCs w:val="24"/>
        </w:rPr>
      </w:pPr>
      <w:r w:rsidRPr="009A3909">
        <w:rPr>
          <w:rFonts w:asciiTheme="minorEastAsia" w:hAnsiTheme="minorEastAsia" w:cs="宋体" w:hint="eastAsia"/>
          <w:b/>
          <w:sz w:val="24"/>
          <w:szCs w:val="24"/>
        </w:rPr>
        <w:t>二、采购项目需求</w:t>
      </w:r>
    </w:p>
    <w:p w14:paraId="3B165093" w14:textId="1F64DD93" w:rsidR="005C782A" w:rsidRPr="009A3909" w:rsidRDefault="005C782A" w:rsidP="0013237D">
      <w:pPr>
        <w:tabs>
          <w:tab w:val="left" w:pos="1177"/>
          <w:tab w:val="left" w:pos="1498"/>
        </w:tabs>
        <w:spacing w:line="360" w:lineRule="auto"/>
        <w:ind w:firstLineChars="196" w:firstLine="472"/>
        <w:rPr>
          <w:rFonts w:asciiTheme="minorEastAsia" w:hAnsiTheme="minorEastAsia" w:cs="宋体"/>
          <w:sz w:val="24"/>
          <w:szCs w:val="24"/>
        </w:rPr>
      </w:pPr>
      <w:r w:rsidRPr="009A3909">
        <w:rPr>
          <w:rFonts w:asciiTheme="minorEastAsia" w:hAnsiTheme="minorEastAsia" w:cs="宋体" w:hint="eastAsia"/>
          <w:b/>
          <w:sz w:val="24"/>
          <w:szCs w:val="24"/>
        </w:rPr>
        <w:t>（一）采购清单</w:t>
      </w:r>
    </w:p>
    <w:tbl>
      <w:tblPr>
        <w:tblW w:w="8550" w:type="dxa"/>
        <w:tblInd w:w="-5" w:type="dxa"/>
        <w:tblLayout w:type="fixed"/>
        <w:tblLook w:val="04A0" w:firstRow="1" w:lastRow="0" w:firstColumn="1" w:lastColumn="0" w:noHBand="0" w:noVBand="1"/>
      </w:tblPr>
      <w:tblGrid>
        <w:gridCol w:w="642"/>
        <w:gridCol w:w="3197"/>
        <w:gridCol w:w="580"/>
        <w:gridCol w:w="1146"/>
        <w:gridCol w:w="983"/>
        <w:gridCol w:w="2002"/>
      </w:tblGrid>
      <w:tr w:rsidR="005C782A" w:rsidRPr="009A3909" w14:paraId="75D08B69" w14:textId="77777777" w:rsidTr="00996F05">
        <w:trPr>
          <w:trHeight w:val="234"/>
        </w:trPr>
        <w:tc>
          <w:tcPr>
            <w:tcW w:w="642" w:type="dxa"/>
            <w:tcBorders>
              <w:top w:val="single" w:sz="4" w:space="0" w:color="auto"/>
              <w:left w:val="single" w:sz="4" w:space="0" w:color="auto"/>
              <w:bottom w:val="single" w:sz="4" w:space="0" w:color="auto"/>
              <w:right w:val="single" w:sz="4" w:space="0" w:color="auto"/>
            </w:tcBorders>
            <w:vAlign w:val="center"/>
          </w:tcPr>
          <w:p w14:paraId="621DE6AD"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序号</w:t>
            </w:r>
          </w:p>
        </w:tc>
        <w:tc>
          <w:tcPr>
            <w:tcW w:w="3197" w:type="dxa"/>
            <w:tcBorders>
              <w:top w:val="single" w:sz="4" w:space="0" w:color="auto"/>
              <w:left w:val="nil"/>
              <w:bottom w:val="single" w:sz="4" w:space="0" w:color="auto"/>
              <w:right w:val="single" w:sz="4" w:space="0" w:color="auto"/>
            </w:tcBorders>
            <w:vAlign w:val="center"/>
          </w:tcPr>
          <w:p w14:paraId="30275B6E"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品   名</w:t>
            </w:r>
          </w:p>
        </w:tc>
        <w:tc>
          <w:tcPr>
            <w:tcW w:w="580" w:type="dxa"/>
            <w:tcBorders>
              <w:top w:val="single" w:sz="4" w:space="0" w:color="auto"/>
              <w:left w:val="nil"/>
              <w:bottom w:val="single" w:sz="4" w:space="0" w:color="auto"/>
              <w:right w:val="single" w:sz="4" w:space="0" w:color="auto"/>
            </w:tcBorders>
            <w:vAlign w:val="center"/>
          </w:tcPr>
          <w:p w14:paraId="70EB69F8"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单位</w:t>
            </w:r>
          </w:p>
        </w:tc>
        <w:tc>
          <w:tcPr>
            <w:tcW w:w="1146" w:type="dxa"/>
            <w:tcBorders>
              <w:top w:val="single" w:sz="4" w:space="0" w:color="auto"/>
              <w:left w:val="nil"/>
              <w:bottom w:val="single" w:sz="4" w:space="0" w:color="auto"/>
              <w:right w:val="single" w:sz="4" w:space="0" w:color="auto"/>
            </w:tcBorders>
            <w:vAlign w:val="center"/>
          </w:tcPr>
          <w:p w14:paraId="124D3539"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单价</w:t>
            </w:r>
          </w:p>
        </w:tc>
        <w:tc>
          <w:tcPr>
            <w:tcW w:w="983" w:type="dxa"/>
            <w:tcBorders>
              <w:top w:val="single" w:sz="4" w:space="0" w:color="auto"/>
              <w:left w:val="nil"/>
              <w:bottom w:val="single" w:sz="4" w:space="0" w:color="auto"/>
              <w:right w:val="single" w:sz="4" w:space="0" w:color="auto"/>
            </w:tcBorders>
            <w:vAlign w:val="center"/>
          </w:tcPr>
          <w:p w14:paraId="36FF955D"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数量</w:t>
            </w:r>
          </w:p>
        </w:tc>
        <w:tc>
          <w:tcPr>
            <w:tcW w:w="2002" w:type="dxa"/>
            <w:tcBorders>
              <w:top w:val="single" w:sz="4" w:space="0" w:color="auto"/>
              <w:left w:val="nil"/>
              <w:bottom w:val="single" w:sz="4" w:space="0" w:color="auto"/>
              <w:right w:val="single" w:sz="4" w:space="0" w:color="auto"/>
            </w:tcBorders>
            <w:vAlign w:val="center"/>
          </w:tcPr>
          <w:p w14:paraId="0611D978"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预算金额（元）</w:t>
            </w:r>
          </w:p>
        </w:tc>
      </w:tr>
      <w:tr w:rsidR="005C782A" w:rsidRPr="009A3909" w14:paraId="05876F6F" w14:textId="77777777" w:rsidTr="00996F05">
        <w:trPr>
          <w:trHeight w:val="234"/>
        </w:trPr>
        <w:tc>
          <w:tcPr>
            <w:tcW w:w="642" w:type="dxa"/>
            <w:tcBorders>
              <w:top w:val="nil"/>
              <w:left w:val="single" w:sz="4" w:space="0" w:color="auto"/>
              <w:bottom w:val="single" w:sz="4" w:space="0" w:color="auto"/>
              <w:right w:val="single" w:sz="4" w:space="0" w:color="auto"/>
            </w:tcBorders>
            <w:vAlign w:val="center"/>
          </w:tcPr>
          <w:p w14:paraId="5C812B89"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p>
        </w:tc>
        <w:tc>
          <w:tcPr>
            <w:tcW w:w="3197" w:type="dxa"/>
            <w:tcBorders>
              <w:top w:val="nil"/>
              <w:left w:val="nil"/>
              <w:bottom w:val="single" w:sz="4" w:space="0" w:color="auto"/>
              <w:right w:val="single" w:sz="4" w:space="0" w:color="auto"/>
            </w:tcBorders>
          </w:tcPr>
          <w:p w14:paraId="6270124A"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人工智能模型训练一体机</w:t>
            </w:r>
          </w:p>
        </w:tc>
        <w:tc>
          <w:tcPr>
            <w:tcW w:w="580" w:type="dxa"/>
            <w:tcBorders>
              <w:top w:val="nil"/>
              <w:left w:val="nil"/>
              <w:bottom w:val="single" w:sz="4" w:space="0" w:color="auto"/>
              <w:right w:val="single" w:sz="4" w:space="0" w:color="auto"/>
            </w:tcBorders>
            <w:vAlign w:val="center"/>
          </w:tcPr>
          <w:p w14:paraId="007A93D4"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台</w:t>
            </w:r>
          </w:p>
        </w:tc>
        <w:tc>
          <w:tcPr>
            <w:tcW w:w="1146" w:type="dxa"/>
            <w:tcBorders>
              <w:top w:val="nil"/>
              <w:left w:val="nil"/>
              <w:bottom w:val="single" w:sz="4" w:space="0" w:color="auto"/>
              <w:right w:val="single" w:sz="4" w:space="0" w:color="auto"/>
            </w:tcBorders>
            <w:vAlign w:val="center"/>
          </w:tcPr>
          <w:p w14:paraId="7985D18D"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415,000</w:t>
            </w:r>
          </w:p>
        </w:tc>
        <w:tc>
          <w:tcPr>
            <w:tcW w:w="983" w:type="dxa"/>
            <w:tcBorders>
              <w:top w:val="nil"/>
              <w:left w:val="nil"/>
              <w:bottom w:val="single" w:sz="4" w:space="0" w:color="auto"/>
              <w:right w:val="single" w:sz="4" w:space="0" w:color="auto"/>
            </w:tcBorders>
            <w:vAlign w:val="center"/>
          </w:tcPr>
          <w:p w14:paraId="1DC50E81"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p>
        </w:tc>
        <w:tc>
          <w:tcPr>
            <w:tcW w:w="2002" w:type="dxa"/>
            <w:tcBorders>
              <w:top w:val="nil"/>
              <w:left w:val="nil"/>
              <w:bottom w:val="single" w:sz="4" w:space="0" w:color="auto"/>
              <w:right w:val="single" w:sz="4" w:space="0" w:color="auto"/>
            </w:tcBorders>
            <w:vAlign w:val="center"/>
          </w:tcPr>
          <w:p w14:paraId="2BCA28AE"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415,000</w:t>
            </w:r>
          </w:p>
        </w:tc>
      </w:tr>
      <w:tr w:rsidR="005C782A" w:rsidRPr="009A3909" w14:paraId="3C607171" w14:textId="77777777" w:rsidTr="00996F05">
        <w:trPr>
          <w:trHeight w:val="234"/>
        </w:trPr>
        <w:tc>
          <w:tcPr>
            <w:tcW w:w="642" w:type="dxa"/>
            <w:tcBorders>
              <w:top w:val="single" w:sz="4" w:space="0" w:color="auto"/>
              <w:left w:val="single" w:sz="4" w:space="0" w:color="auto"/>
              <w:bottom w:val="single" w:sz="4" w:space="0" w:color="auto"/>
              <w:right w:val="single" w:sz="4" w:space="0" w:color="auto"/>
            </w:tcBorders>
            <w:vAlign w:val="center"/>
          </w:tcPr>
          <w:p w14:paraId="37CAAF18"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2</w:t>
            </w:r>
          </w:p>
        </w:tc>
        <w:tc>
          <w:tcPr>
            <w:tcW w:w="3197" w:type="dxa"/>
            <w:tcBorders>
              <w:top w:val="single" w:sz="4" w:space="0" w:color="auto"/>
              <w:left w:val="single" w:sz="4" w:space="0" w:color="auto"/>
              <w:bottom w:val="single" w:sz="4" w:space="0" w:color="auto"/>
              <w:right w:val="single" w:sz="4" w:space="0" w:color="auto"/>
            </w:tcBorders>
          </w:tcPr>
          <w:p w14:paraId="75AC0747"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人工智能模型推理一体机</w:t>
            </w:r>
          </w:p>
        </w:tc>
        <w:tc>
          <w:tcPr>
            <w:tcW w:w="580" w:type="dxa"/>
            <w:tcBorders>
              <w:top w:val="single" w:sz="4" w:space="0" w:color="auto"/>
              <w:left w:val="nil"/>
              <w:bottom w:val="single" w:sz="4" w:space="0" w:color="auto"/>
              <w:right w:val="single" w:sz="4" w:space="0" w:color="auto"/>
            </w:tcBorders>
            <w:vAlign w:val="center"/>
          </w:tcPr>
          <w:p w14:paraId="63A02DA5"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台</w:t>
            </w:r>
          </w:p>
        </w:tc>
        <w:tc>
          <w:tcPr>
            <w:tcW w:w="1146" w:type="dxa"/>
            <w:tcBorders>
              <w:top w:val="single" w:sz="4" w:space="0" w:color="auto"/>
              <w:left w:val="nil"/>
              <w:bottom w:val="single" w:sz="4" w:space="0" w:color="auto"/>
              <w:right w:val="single" w:sz="4" w:space="0" w:color="auto"/>
            </w:tcBorders>
            <w:vAlign w:val="center"/>
          </w:tcPr>
          <w:p w14:paraId="130400B7"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35</w:t>
            </w:r>
            <w:r w:rsidRPr="009A3909">
              <w:rPr>
                <w:rFonts w:asciiTheme="minorEastAsia" w:hAnsiTheme="minorEastAsia" w:cs="宋体"/>
                <w:color w:val="000000"/>
                <w:sz w:val="24"/>
                <w:szCs w:val="24"/>
              </w:rPr>
              <w:t>0</w:t>
            </w:r>
            <w:r w:rsidRPr="009A3909">
              <w:rPr>
                <w:rFonts w:asciiTheme="minorEastAsia" w:hAnsiTheme="minorEastAsia" w:cs="宋体" w:hint="eastAsia"/>
                <w:color w:val="000000"/>
                <w:sz w:val="24"/>
                <w:szCs w:val="24"/>
              </w:rPr>
              <w:t>,</w:t>
            </w:r>
            <w:r w:rsidRPr="009A3909">
              <w:rPr>
                <w:rFonts w:asciiTheme="minorEastAsia" w:hAnsiTheme="minorEastAsia" w:cs="宋体"/>
                <w:color w:val="000000"/>
                <w:sz w:val="24"/>
                <w:szCs w:val="24"/>
              </w:rPr>
              <w:t>000</w:t>
            </w:r>
          </w:p>
        </w:tc>
        <w:tc>
          <w:tcPr>
            <w:tcW w:w="983" w:type="dxa"/>
            <w:tcBorders>
              <w:top w:val="single" w:sz="4" w:space="0" w:color="auto"/>
              <w:left w:val="nil"/>
              <w:bottom w:val="single" w:sz="4" w:space="0" w:color="auto"/>
              <w:right w:val="single" w:sz="4" w:space="0" w:color="auto"/>
            </w:tcBorders>
            <w:vAlign w:val="center"/>
          </w:tcPr>
          <w:p w14:paraId="1B9C23EE"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p>
        </w:tc>
        <w:tc>
          <w:tcPr>
            <w:tcW w:w="2002" w:type="dxa"/>
            <w:tcBorders>
              <w:top w:val="single" w:sz="4" w:space="0" w:color="auto"/>
              <w:left w:val="nil"/>
              <w:bottom w:val="single" w:sz="4" w:space="0" w:color="auto"/>
              <w:right w:val="single" w:sz="4" w:space="0" w:color="auto"/>
            </w:tcBorders>
            <w:vAlign w:val="center"/>
          </w:tcPr>
          <w:p w14:paraId="501B24D2"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350,000</w:t>
            </w:r>
          </w:p>
        </w:tc>
      </w:tr>
      <w:tr w:rsidR="005C782A" w:rsidRPr="009A3909" w14:paraId="09A89049" w14:textId="77777777" w:rsidTr="00996F05">
        <w:trPr>
          <w:trHeight w:val="234"/>
        </w:trPr>
        <w:tc>
          <w:tcPr>
            <w:tcW w:w="642" w:type="dxa"/>
            <w:tcBorders>
              <w:top w:val="single" w:sz="4" w:space="0" w:color="auto"/>
              <w:left w:val="single" w:sz="4" w:space="0" w:color="auto"/>
              <w:bottom w:val="single" w:sz="4" w:space="0" w:color="auto"/>
              <w:right w:val="single" w:sz="4" w:space="0" w:color="auto"/>
            </w:tcBorders>
            <w:vAlign w:val="center"/>
          </w:tcPr>
          <w:p w14:paraId="5AECDE21"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3</w:t>
            </w:r>
          </w:p>
        </w:tc>
        <w:tc>
          <w:tcPr>
            <w:tcW w:w="3197" w:type="dxa"/>
            <w:tcBorders>
              <w:top w:val="single" w:sz="4" w:space="0" w:color="auto"/>
              <w:left w:val="nil"/>
              <w:bottom w:val="single" w:sz="4" w:space="0" w:color="auto"/>
              <w:right w:val="single" w:sz="4" w:space="0" w:color="auto"/>
            </w:tcBorders>
          </w:tcPr>
          <w:p w14:paraId="4C128F46"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人工智能</w:t>
            </w:r>
            <w:proofErr w:type="gramStart"/>
            <w:r w:rsidRPr="009A3909">
              <w:rPr>
                <w:rFonts w:asciiTheme="minorEastAsia" w:hAnsiTheme="minorEastAsia" w:cs="宋体" w:hint="eastAsia"/>
                <w:color w:val="000000"/>
                <w:sz w:val="24"/>
                <w:szCs w:val="24"/>
              </w:rPr>
              <w:t>算力管理</w:t>
            </w:r>
            <w:proofErr w:type="gramEnd"/>
            <w:r w:rsidRPr="009A3909">
              <w:rPr>
                <w:rFonts w:asciiTheme="minorEastAsia" w:hAnsiTheme="minorEastAsia" w:cs="宋体" w:hint="eastAsia"/>
                <w:color w:val="000000"/>
                <w:sz w:val="24"/>
                <w:szCs w:val="24"/>
              </w:rPr>
              <w:t>节点</w:t>
            </w:r>
          </w:p>
        </w:tc>
        <w:tc>
          <w:tcPr>
            <w:tcW w:w="580" w:type="dxa"/>
            <w:tcBorders>
              <w:top w:val="single" w:sz="4" w:space="0" w:color="auto"/>
              <w:left w:val="nil"/>
              <w:bottom w:val="single" w:sz="4" w:space="0" w:color="auto"/>
              <w:right w:val="single" w:sz="4" w:space="0" w:color="auto"/>
            </w:tcBorders>
            <w:vAlign w:val="center"/>
          </w:tcPr>
          <w:p w14:paraId="7F0F50DC"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台</w:t>
            </w:r>
          </w:p>
        </w:tc>
        <w:tc>
          <w:tcPr>
            <w:tcW w:w="1146" w:type="dxa"/>
            <w:tcBorders>
              <w:top w:val="single" w:sz="4" w:space="0" w:color="auto"/>
              <w:left w:val="nil"/>
              <w:bottom w:val="single" w:sz="4" w:space="0" w:color="auto"/>
              <w:right w:val="single" w:sz="4" w:space="0" w:color="auto"/>
            </w:tcBorders>
            <w:vAlign w:val="center"/>
          </w:tcPr>
          <w:p w14:paraId="099DFF5C"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70,</w:t>
            </w:r>
            <w:r w:rsidRPr="009A3909">
              <w:rPr>
                <w:rFonts w:asciiTheme="minorEastAsia" w:hAnsiTheme="minorEastAsia" w:cs="宋体"/>
                <w:color w:val="000000"/>
                <w:sz w:val="24"/>
                <w:szCs w:val="24"/>
              </w:rPr>
              <w:t>000</w:t>
            </w:r>
          </w:p>
        </w:tc>
        <w:tc>
          <w:tcPr>
            <w:tcW w:w="983" w:type="dxa"/>
            <w:tcBorders>
              <w:top w:val="single" w:sz="4" w:space="0" w:color="auto"/>
              <w:left w:val="nil"/>
              <w:bottom w:val="single" w:sz="4" w:space="0" w:color="auto"/>
              <w:right w:val="single" w:sz="4" w:space="0" w:color="auto"/>
            </w:tcBorders>
            <w:vAlign w:val="center"/>
          </w:tcPr>
          <w:p w14:paraId="0D5A3495"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p>
        </w:tc>
        <w:tc>
          <w:tcPr>
            <w:tcW w:w="2002" w:type="dxa"/>
            <w:tcBorders>
              <w:top w:val="single" w:sz="4" w:space="0" w:color="auto"/>
              <w:left w:val="nil"/>
              <w:bottom w:val="single" w:sz="4" w:space="0" w:color="auto"/>
              <w:right w:val="single" w:sz="4" w:space="0" w:color="auto"/>
            </w:tcBorders>
            <w:vAlign w:val="center"/>
          </w:tcPr>
          <w:p w14:paraId="589FE888"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70,000</w:t>
            </w:r>
          </w:p>
        </w:tc>
      </w:tr>
      <w:tr w:rsidR="005C782A" w:rsidRPr="009A3909" w14:paraId="67038BAC" w14:textId="77777777" w:rsidTr="00996F05">
        <w:trPr>
          <w:trHeight w:val="54"/>
        </w:trPr>
        <w:tc>
          <w:tcPr>
            <w:tcW w:w="642" w:type="dxa"/>
            <w:tcBorders>
              <w:top w:val="single" w:sz="4" w:space="0" w:color="auto"/>
              <w:left w:val="single" w:sz="4" w:space="0" w:color="auto"/>
              <w:bottom w:val="single" w:sz="4" w:space="0" w:color="auto"/>
              <w:right w:val="single" w:sz="4" w:space="0" w:color="auto"/>
            </w:tcBorders>
            <w:vAlign w:val="center"/>
          </w:tcPr>
          <w:p w14:paraId="22B4030F"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4</w:t>
            </w:r>
          </w:p>
        </w:tc>
        <w:tc>
          <w:tcPr>
            <w:tcW w:w="3197" w:type="dxa"/>
            <w:tcBorders>
              <w:top w:val="single" w:sz="4" w:space="0" w:color="auto"/>
              <w:left w:val="single" w:sz="4" w:space="0" w:color="auto"/>
              <w:bottom w:val="single" w:sz="4" w:space="0" w:color="auto"/>
              <w:right w:val="single" w:sz="4" w:space="0" w:color="auto"/>
            </w:tcBorders>
          </w:tcPr>
          <w:p w14:paraId="6EE61550"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超</w:t>
            </w:r>
            <w:proofErr w:type="gramStart"/>
            <w:r w:rsidRPr="009A3909">
              <w:rPr>
                <w:rFonts w:asciiTheme="minorEastAsia" w:hAnsiTheme="minorEastAsia" w:cs="宋体" w:hint="eastAsia"/>
                <w:color w:val="000000"/>
                <w:sz w:val="24"/>
                <w:szCs w:val="24"/>
              </w:rPr>
              <w:t>融合算力调度</w:t>
            </w:r>
            <w:proofErr w:type="gramEnd"/>
            <w:r w:rsidRPr="009A3909">
              <w:rPr>
                <w:rFonts w:asciiTheme="minorEastAsia" w:hAnsiTheme="minorEastAsia" w:cs="宋体" w:hint="eastAsia"/>
                <w:color w:val="000000"/>
                <w:sz w:val="24"/>
                <w:szCs w:val="24"/>
              </w:rPr>
              <w:t>与大模型管理软件</w:t>
            </w:r>
          </w:p>
        </w:tc>
        <w:tc>
          <w:tcPr>
            <w:tcW w:w="580" w:type="dxa"/>
            <w:tcBorders>
              <w:top w:val="single" w:sz="4" w:space="0" w:color="auto"/>
              <w:left w:val="single" w:sz="4" w:space="0" w:color="auto"/>
              <w:bottom w:val="single" w:sz="4" w:space="0" w:color="auto"/>
              <w:right w:val="single" w:sz="4" w:space="0" w:color="auto"/>
            </w:tcBorders>
            <w:vAlign w:val="center"/>
          </w:tcPr>
          <w:p w14:paraId="0BCC871E"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套</w:t>
            </w:r>
          </w:p>
        </w:tc>
        <w:tc>
          <w:tcPr>
            <w:tcW w:w="1146" w:type="dxa"/>
            <w:tcBorders>
              <w:top w:val="single" w:sz="4" w:space="0" w:color="auto"/>
              <w:left w:val="single" w:sz="4" w:space="0" w:color="auto"/>
              <w:bottom w:val="single" w:sz="4" w:space="0" w:color="auto"/>
              <w:right w:val="single" w:sz="4" w:space="0" w:color="auto"/>
            </w:tcBorders>
            <w:vAlign w:val="center"/>
          </w:tcPr>
          <w:p w14:paraId="4068307D"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15,</w:t>
            </w:r>
            <w:r w:rsidRPr="009A3909">
              <w:rPr>
                <w:rFonts w:asciiTheme="minorEastAsia" w:hAnsiTheme="minorEastAsia" w:cs="宋体"/>
                <w:color w:val="000000"/>
                <w:sz w:val="24"/>
                <w:szCs w:val="24"/>
              </w:rPr>
              <w:t>000</w:t>
            </w:r>
          </w:p>
        </w:tc>
        <w:tc>
          <w:tcPr>
            <w:tcW w:w="983" w:type="dxa"/>
            <w:tcBorders>
              <w:top w:val="single" w:sz="4" w:space="0" w:color="auto"/>
              <w:left w:val="single" w:sz="4" w:space="0" w:color="auto"/>
              <w:bottom w:val="single" w:sz="4" w:space="0" w:color="auto"/>
              <w:right w:val="single" w:sz="4" w:space="0" w:color="auto"/>
            </w:tcBorders>
            <w:vAlign w:val="center"/>
          </w:tcPr>
          <w:p w14:paraId="7818F3CA"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3</w:t>
            </w:r>
          </w:p>
        </w:tc>
        <w:tc>
          <w:tcPr>
            <w:tcW w:w="2002" w:type="dxa"/>
            <w:tcBorders>
              <w:top w:val="single" w:sz="4" w:space="0" w:color="auto"/>
              <w:left w:val="single" w:sz="4" w:space="0" w:color="auto"/>
              <w:bottom w:val="single" w:sz="4" w:space="0" w:color="auto"/>
              <w:right w:val="single" w:sz="4" w:space="0" w:color="auto"/>
            </w:tcBorders>
            <w:vAlign w:val="center"/>
          </w:tcPr>
          <w:p w14:paraId="704D780D"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45,000</w:t>
            </w:r>
          </w:p>
        </w:tc>
      </w:tr>
      <w:tr w:rsidR="005C782A" w:rsidRPr="009A3909" w14:paraId="3D9D472D" w14:textId="77777777" w:rsidTr="00996F05">
        <w:trPr>
          <w:trHeight w:val="234"/>
        </w:trPr>
        <w:tc>
          <w:tcPr>
            <w:tcW w:w="642" w:type="dxa"/>
            <w:tcBorders>
              <w:top w:val="single" w:sz="4" w:space="0" w:color="auto"/>
              <w:left w:val="single" w:sz="4" w:space="0" w:color="auto"/>
              <w:bottom w:val="single" w:sz="4" w:space="0" w:color="auto"/>
              <w:right w:val="single" w:sz="4" w:space="0" w:color="auto"/>
            </w:tcBorders>
            <w:vAlign w:val="center"/>
          </w:tcPr>
          <w:p w14:paraId="0E12368E"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lastRenderedPageBreak/>
              <w:t>5</w:t>
            </w:r>
          </w:p>
        </w:tc>
        <w:tc>
          <w:tcPr>
            <w:tcW w:w="3197" w:type="dxa"/>
            <w:tcBorders>
              <w:top w:val="single" w:sz="4" w:space="0" w:color="auto"/>
              <w:left w:val="nil"/>
              <w:bottom w:val="single" w:sz="4" w:space="0" w:color="auto"/>
              <w:right w:val="single" w:sz="4" w:space="0" w:color="auto"/>
            </w:tcBorders>
          </w:tcPr>
          <w:p w14:paraId="6BC39CBB"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实验软件平台和课程包</w:t>
            </w:r>
          </w:p>
        </w:tc>
        <w:tc>
          <w:tcPr>
            <w:tcW w:w="580" w:type="dxa"/>
            <w:tcBorders>
              <w:top w:val="single" w:sz="4" w:space="0" w:color="auto"/>
              <w:left w:val="nil"/>
              <w:bottom w:val="single" w:sz="4" w:space="0" w:color="auto"/>
              <w:right w:val="single" w:sz="4" w:space="0" w:color="auto"/>
            </w:tcBorders>
            <w:vAlign w:val="center"/>
          </w:tcPr>
          <w:p w14:paraId="4A60A626"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套</w:t>
            </w:r>
          </w:p>
        </w:tc>
        <w:tc>
          <w:tcPr>
            <w:tcW w:w="1146" w:type="dxa"/>
            <w:tcBorders>
              <w:top w:val="single" w:sz="4" w:space="0" w:color="auto"/>
              <w:left w:val="nil"/>
              <w:bottom w:val="single" w:sz="4" w:space="0" w:color="auto"/>
              <w:right w:val="single" w:sz="4" w:space="0" w:color="auto"/>
            </w:tcBorders>
            <w:vAlign w:val="center"/>
          </w:tcPr>
          <w:p w14:paraId="78D2CF27"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color w:val="000000"/>
                <w:sz w:val="24"/>
                <w:szCs w:val="24"/>
              </w:rPr>
              <w:t>2</w:t>
            </w:r>
            <w:r w:rsidRPr="009A3909">
              <w:rPr>
                <w:rFonts w:asciiTheme="minorEastAsia" w:hAnsiTheme="minorEastAsia" w:cs="宋体" w:hint="eastAsia"/>
                <w:color w:val="000000"/>
                <w:sz w:val="24"/>
                <w:szCs w:val="24"/>
              </w:rPr>
              <w:t>0</w:t>
            </w:r>
            <w:r w:rsidRPr="009A3909">
              <w:rPr>
                <w:rFonts w:asciiTheme="minorEastAsia" w:hAnsiTheme="minorEastAsia" w:cs="宋体"/>
                <w:color w:val="000000"/>
                <w:sz w:val="24"/>
                <w:szCs w:val="24"/>
              </w:rPr>
              <w:t>0</w:t>
            </w:r>
            <w:r w:rsidRPr="009A3909">
              <w:rPr>
                <w:rFonts w:asciiTheme="minorEastAsia" w:hAnsiTheme="minorEastAsia" w:cs="宋体" w:hint="eastAsia"/>
                <w:color w:val="000000"/>
                <w:sz w:val="24"/>
                <w:szCs w:val="24"/>
              </w:rPr>
              <w:t>,</w:t>
            </w:r>
            <w:r w:rsidRPr="009A3909">
              <w:rPr>
                <w:rFonts w:asciiTheme="minorEastAsia" w:hAnsiTheme="minorEastAsia" w:cs="宋体"/>
                <w:color w:val="000000"/>
                <w:sz w:val="24"/>
                <w:szCs w:val="24"/>
              </w:rPr>
              <w:t>000</w:t>
            </w:r>
          </w:p>
        </w:tc>
        <w:tc>
          <w:tcPr>
            <w:tcW w:w="983" w:type="dxa"/>
            <w:tcBorders>
              <w:top w:val="single" w:sz="4" w:space="0" w:color="auto"/>
              <w:left w:val="nil"/>
              <w:bottom w:val="single" w:sz="4" w:space="0" w:color="auto"/>
              <w:right w:val="single" w:sz="4" w:space="0" w:color="auto"/>
            </w:tcBorders>
            <w:vAlign w:val="center"/>
          </w:tcPr>
          <w:p w14:paraId="4A61F2B8"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p>
        </w:tc>
        <w:tc>
          <w:tcPr>
            <w:tcW w:w="2002" w:type="dxa"/>
            <w:tcBorders>
              <w:top w:val="single" w:sz="4" w:space="0" w:color="auto"/>
              <w:left w:val="nil"/>
              <w:bottom w:val="single" w:sz="4" w:space="0" w:color="auto"/>
              <w:right w:val="single" w:sz="4" w:space="0" w:color="auto"/>
            </w:tcBorders>
            <w:vAlign w:val="center"/>
          </w:tcPr>
          <w:p w14:paraId="2AA957E2"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200,000</w:t>
            </w:r>
          </w:p>
        </w:tc>
      </w:tr>
      <w:tr w:rsidR="005C782A" w:rsidRPr="009A3909" w14:paraId="15E1F27A" w14:textId="77777777" w:rsidTr="00996F05">
        <w:trPr>
          <w:trHeight w:val="800"/>
        </w:trPr>
        <w:tc>
          <w:tcPr>
            <w:tcW w:w="6548" w:type="dxa"/>
            <w:gridSpan w:val="5"/>
            <w:tcBorders>
              <w:top w:val="single" w:sz="4" w:space="0" w:color="auto"/>
              <w:left w:val="single" w:sz="4" w:space="0" w:color="auto"/>
              <w:bottom w:val="single" w:sz="4" w:space="0" w:color="auto"/>
              <w:right w:val="single" w:sz="4" w:space="0" w:color="auto"/>
            </w:tcBorders>
            <w:noWrap/>
            <w:vAlign w:val="center"/>
          </w:tcPr>
          <w:p w14:paraId="55C06D87"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预算总价：壹佰零捌万元整（108万元）</w:t>
            </w:r>
          </w:p>
        </w:tc>
        <w:tc>
          <w:tcPr>
            <w:tcW w:w="2002" w:type="dxa"/>
            <w:tcBorders>
              <w:top w:val="single" w:sz="4" w:space="0" w:color="auto"/>
              <w:left w:val="nil"/>
              <w:bottom w:val="single" w:sz="4" w:space="0" w:color="auto"/>
              <w:right w:val="single" w:sz="4" w:space="0" w:color="auto"/>
            </w:tcBorders>
            <w:noWrap/>
            <w:vAlign w:val="center"/>
          </w:tcPr>
          <w:p w14:paraId="5236A843" w14:textId="77777777" w:rsidR="005C782A" w:rsidRPr="009A3909" w:rsidRDefault="005C782A" w:rsidP="0013237D">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1,080,000</w:t>
            </w:r>
          </w:p>
        </w:tc>
      </w:tr>
    </w:tbl>
    <w:p w14:paraId="181FE786" w14:textId="7B951FC9" w:rsidR="005C782A" w:rsidRPr="009A3909" w:rsidRDefault="005C782A" w:rsidP="0013237D">
      <w:pPr>
        <w:tabs>
          <w:tab w:val="left" w:pos="1177"/>
          <w:tab w:val="left" w:pos="1498"/>
        </w:tabs>
        <w:spacing w:line="360" w:lineRule="auto"/>
        <w:ind w:firstLineChars="196" w:firstLine="472"/>
        <w:rPr>
          <w:rFonts w:asciiTheme="minorEastAsia" w:hAnsiTheme="minorEastAsia" w:cs="宋体"/>
          <w:b/>
          <w:sz w:val="24"/>
          <w:szCs w:val="24"/>
        </w:rPr>
      </w:pPr>
      <w:r w:rsidRPr="009A3909">
        <w:rPr>
          <w:rFonts w:asciiTheme="minorEastAsia" w:hAnsiTheme="minorEastAsia" w:cs="宋体" w:hint="eastAsia"/>
          <w:b/>
          <w:sz w:val="24"/>
          <w:szCs w:val="24"/>
        </w:rPr>
        <w:t>（二）技术需求</w:t>
      </w:r>
    </w:p>
    <w:tbl>
      <w:tblPr>
        <w:tblW w:w="51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1276"/>
        <w:gridCol w:w="7330"/>
      </w:tblGrid>
      <w:tr w:rsidR="004C739B" w:rsidRPr="009A3909" w14:paraId="3646B530" w14:textId="77777777" w:rsidTr="004C739B">
        <w:trPr>
          <w:trHeight w:val="255"/>
        </w:trPr>
        <w:tc>
          <w:tcPr>
            <w:tcW w:w="359" w:type="pct"/>
            <w:vAlign w:val="center"/>
          </w:tcPr>
          <w:p w14:paraId="5491A468" w14:textId="77777777" w:rsidR="004C739B" w:rsidRPr="009A3909" w:rsidRDefault="004C739B" w:rsidP="00A969D9">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序号</w:t>
            </w:r>
          </w:p>
        </w:tc>
        <w:tc>
          <w:tcPr>
            <w:tcW w:w="688" w:type="pct"/>
            <w:vAlign w:val="center"/>
          </w:tcPr>
          <w:p w14:paraId="725D15E6" w14:textId="77777777" w:rsidR="004C739B" w:rsidRPr="009A3909" w:rsidRDefault="004C739B" w:rsidP="00A969D9">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品   名</w:t>
            </w:r>
          </w:p>
        </w:tc>
        <w:tc>
          <w:tcPr>
            <w:tcW w:w="3952" w:type="pct"/>
            <w:vAlign w:val="center"/>
          </w:tcPr>
          <w:p w14:paraId="781E1CE0" w14:textId="77777777" w:rsidR="004C739B" w:rsidRPr="009A3909" w:rsidRDefault="004C739B" w:rsidP="00A969D9">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技术参数</w:t>
            </w:r>
          </w:p>
        </w:tc>
      </w:tr>
      <w:tr w:rsidR="004C739B" w:rsidRPr="009A3909" w14:paraId="73FBC5C3" w14:textId="77777777" w:rsidTr="004C739B">
        <w:trPr>
          <w:trHeight w:val="255"/>
        </w:trPr>
        <w:tc>
          <w:tcPr>
            <w:tcW w:w="359" w:type="pct"/>
            <w:vAlign w:val="center"/>
          </w:tcPr>
          <w:p w14:paraId="51A1B6FF" w14:textId="77777777" w:rsidR="004C739B" w:rsidRPr="009A3909" w:rsidRDefault="004C739B" w:rsidP="00A969D9">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p>
        </w:tc>
        <w:tc>
          <w:tcPr>
            <w:tcW w:w="688" w:type="pct"/>
            <w:vAlign w:val="center"/>
          </w:tcPr>
          <w:p w14:paraId="43F63632" w14:textId="77777777" w:rsidR="004C739B" w:rsidRPr="009A3909" w:rsidRDefault="004C739B" w:rsidP="00A969D9">
            <w:pPr>
              <w:widowControl/>
              <w:spacing w:line="360" w:lineRule="auto"/>
              <w:jc w:val="center"/>
              <w:rPr>
                <w:rFonts w:asciiTheme="minorEastAsia" w:hAnsiTheme="minorEastAsia" w:cs="宋体"/>
                <w:color w:val="000000"/>
                <w:sz w:val="24"/>
                <w:szCs w:val="24"/>
              </w:rPr>
            </w:pPr>
            <w:r w:rsidRPr="009A3909">
              <w:rPr>
                <w:rFonts w:asciiTheme="minorEastAsia" w:hAnsiTheme="minorEastAsia" w:hint="eastAsia"/>
                <w:sz w:val="24"/>
                <w:szCs w:val="24"/>
              </w:rPr>
              <w:t>人工智能模型训练一体机</w:t>
            </w:r>
          </w:p>
        </w:tc>
        <w:tc>
          <w:tcPr>
            <w:tcW w:w="3952" w:type="pct"/>
          </w:tcPr>
          <w:p w14:paraId="5789E2AC" w14:textId="589A83EF"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规格：≥4U 机架式设备</w:t>
            </w:r>
          </w:p>
          <w:p w14:paraId="5FC9B766" w14:textId="58C6B3F1"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2</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处理器：配置≥2颗处理器，单颗处理器核心≥32核64线程，主频≥2.1GHz；</w:t>
            </w:r>
          </w:p>
          <w:p w14:paraId="588DB8DE" w14:textId="3233FD30"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3</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内存：配置≥4根64GB DDR5内存条，内存频率≥5600MHz；</w:t>
            </w:r>
          </w:p>
          <w:p w14:paraId="4FF9FD4E" w14:textId="677F4734"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4</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存储：配置≥2块2.5英寸480GB读取密集型固态盘，配置≥2块2.5英寸960GB读取密集型固态盘，配置≥4块3.5英寸8TB SATA硬盘；</w:t>
            </w:r>
          </w:p>
          <w:p w14:paraId="44777F50" w14:textId="028674AA" w:rsidR="004C739B" w:rsidRPr="009A3909" w:rsidRDefault="004C739B" w:rsidP="00A969D9">
            <w:pPr>
              <w:widowControl/>
              <w:spacing w:line="360" w:lineRule="auto"/>
              <w:jc w:val="left"/>
              <w:rPr>
                <w:rFonts w:asciiTheme="minorEastAsia" w:hAnsiTheme="minorEastAsia" w:cs="宋体"/>
                <w:b/>
                <w:color w:val="000000"/>
                <w:sz w:val="24"/>
                <w:szCs w:val="24"/>
              </w:rPr>
            </w:pPr>
            <w:r w:rsidRPr="009A3909">
              <w:rPr>
                <w:rFonts w:asciiTheme="minorEastAsia" w:hAnsiTheme="minorEastAsia" w:cs="宋体" w:hint="eastAsia"/>
                <w:color w:val="000000"/>
                <w:sz w:val="24"/>
                <w:szCs w:val="24"/>
              </w:rPr>
              <w:t>5</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sz w:val="24"/>
                <w:szCs w:val="24"/>
              </w:rPr>
              <w:t>▲</w:t>
            </w:r>
            <w:r w:rsidRPr="009A3909">
              <w:rPr>
                <w:rFonts w:asciiTheme="minorEastAsia" w:hAnsiTheme="minorEastAsia" w:cs="宋体" w:hint="eastAsia"/>
                <w:color w:val="000000"/>
                <w:sz w:val="24"/>
                <w:szCs w:val="24"/>
              </w:rPr>
              <w:t>存储扩展：可配置≥24个2.5/3.5英寸SAS/SATA硬盘，可配置≥12个NVMe SSD盘+8SATA/SAS硬盘，支持Flash</w:t>
            </w:r>
            <w:r w:rsidR="004D52B0" w:rsidRPr="009A3909">
              <w:rPr>
                <w:rFonts w:asciiTheme="minorEastAsia" w:hAnsiTheme="minorEastAsia" w:cs="宋体" w:hint="eastAsia"/>
                <w:color w:val="000000"/>
                <w:sz w:val="24"/>
                <w:szCs w:val="24"/>
              </w:rPr>
              <w:t>存储。</w:t>
            </w:r>
            <w:r w:rsidR="004D52B0" w:rsidRPr="009A3909">
              <w:rPr>
                <w:rFonts w:asciiTheme="minorEastAsia" w:hAnsiTheme="minorEastAsia" w:cs="宋体"/>
                <w:b/>
                <w:color w:val="000000"/>
                <w:sz w:val="24"/>
                <w:szCs w:val="24"/>
              </w:rPr>
              <w:t xml:space="preserve"> </w:t>
            </w:r>
          </w:p>
          <w:p w14:paraId="375C0212" w14:textId="0AB349BA"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6</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RAID卡：配置4G缓存RAID卡；</w:t>
            </w:r>
          </w:p>
          <w:p w14:paraId="5FC8367E" w14:textId="0F6E1EE1"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7</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GPU加速卡：支持≥</w:t>
            </w:r>
            <w:proofErr w:type="gramStart"/>
            <w:r w:rsidRPr="009A3909">
              <w:rPr>
                <w:rFonts w:asciiTheme="minorEastAsia" w:hAnsiTheme="minorEastAsia" w:cs="宋体" w:hint="eastAsia"/>
                <w:color w:val="000000"/>
                <w:sz w:val="24"/>
                <w:szCs w:val="24"/>
              </w:rPr>
              <w:t>10张双宽</w:t>
            </w:r>
            <w:proofErr w:type="gramEnd"/>
            <w:r w:rsidRPr="009A3909">
              <w:rPr>
                <w:rFonts w:asciiTheme="minorEastAsia" w:hAnsiTheme="minorEastAsia" w:cs="宋体" w:hint="eastAsia"/>
                <w:color w:val="000000"/>
                <w:sz w:val="24"/>
                <w:szCs w:val="24"/>
              </w:rPr>
              <w:t>GPU加速卡；</w:t>
            </w:r>
          </w:p>
          <w:p w14:paraId="1EDF6454" w14:textId="501AE98B"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8</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PCIe扩展：≥14个PCIe 5.0标准槽位；</w:t>
            </w:r>
          </w:p>
          <w:p w14:paraId="7B18BB36" w14:textId="1CDA144F"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9</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★GPU</w:t>
            </w:r>
            <w:proofErr w:type="gramStart"/>
            <w:r w:rsidRPr="009A3909">
              <w:rPr>
                <w:rFonts w:asciiTheme="minorEastAsia" w:hAnsiTheme="minorEastAsia" w:cs="宋体" w:hint="eastAsia"/>
                <w:color w:val="000000"/>
                <w:sz w:val="24"/>
                <w:szCs w:val="24"/>
              </w:rPr>
              <w:t>算力卡</w:t>
            </w:r>
            <w:proofErr w:type="gramEnd"/>
            <w:r w:rsidRPr="009A3909">
              <w:rPr>
                <w:rFonts w:asciiTheme="minorEastAsia" w:hAnsiTheme="minorEastAsia" w:cs="宋体" w:hint="eastAsia"/>
                <w:color w:val="000000"/>
                <w:sz w:val="24"/>
                <w:szCs w:val="24"/>
              </w:rPr>
              <w:t>：提供≥8张高性能GPU</w:t>
            </w:r>
            <w:proofErr w:type="gramStart"/>
            <w:r w:rsidRPr="009A3909">
              <w:rPr>
                <w:rFonts w:asciiTheme="minorEastAsia" w:hAnsiTheme="minorEastAsia" w:cs="宋体" w:hint="eastAsia"/>
                <w:color w:val="000000"/>
                <w:sz w:val="24"/>
                <w:szCs w:val="24"/>
              </w:rPr>
              <w:t>算力卡</w:t>
            </w:r>
            <w:proofErr w:type="gramEnd"/>
            <w:r w:rsidRPr="009A3909">
              <w:rPr>
                <w:rFonts w:asciiTheme="minorEastAsia" w:hAnsiTheme="minorEastAsia" w:cs="宋体" w:hint="eastAsia"/>
                <w:color w:val="000000"/>
                <w:sz w:val="24"/>
                <w:szCs w:val="24"/>
              </w:rPr>
              <w:t>，单张GPU性能要求如下：</w:t>
            </w:r>
          </w:p>
          <w:p w14:paraId="7ED2F881"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r w:rsidRPr="009A3909">
              <w:rPr>
                <w:rFonts w:asciiTheme="minorEastAsia" w:hAnsiTheme="minorEastAsia" w:cs="宋体"/>
                <w:color w:val="000000"/>
                <w:sz w:val="24"/>
                <w:szCs w:val="24"/>
              </w:rPr>
              <w:t>拥有≥11000 CUDA核心，Tensor 核数≥368；</w:t>
            </w:r>
          </w:p>
          <w:p w14:paraId="7E9470A9"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（2）</w:t>
            </w:r>
            <w:r w:rsidRPr="009A3909">
              <w:rPr>
                <w:rFonts w:asciiTheme="minorEastAsia" w:hAnsiTheme="minorEastAsia" w:cs="宋体"/>
                <w:color w:val="000000"/>
                <w:sz w:val="24"/>
                <w:szCs w:val="24"/>
              </w:rPr>
              <w:t xml:space="preserve">配备48GB GDDR6显存，支持 </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ECC</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 xml:space="preserve"> 纠错功能；显</w:t>
            </w:r>
            <w:proofErr w:type="gramStart"/>
            <w:r w:rsidRPr="009A3909">
              <w:rPr>
                <w:rFonts w:asciiTheme="minorEastAsia" w:hAnsiTheme="minorEastAsia" w:cs="宋体"/>
                <w:color w:val="000000"/>
                <w:sz w:val="24"/>
                <w:szCs w:val="24"/>
              </w:rPr>
              <w:t>存位宽</w:t>
            </w:r>
            <w:proofErr w:type="gramEnd"/>
            <w:r w:rsidRPr="009A3909">
              <w:rPr>
                <w:rFonts w:asciiTheme="minorEastAsia" w:hAnsiTheme="minorEastAsia" w:cs="宋体"/>
                <w:color w:val="000000"/>
                <w:sz w:val="24"/>
                <w:szCs w:val="24"/>
              </w:rPr>
              <w:t>≥</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384-bit</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，带宽高达≥</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864 GB/s</w:t>
            </w:r>
            <w:r w:rsidRPr="009A3909">
              <w:rPr>
                <w:rFonts w:ascii="MS Gothic" w:eastAsia="MS Gothic" w:hAnsi="MS Gothic" w:cs="MS Gothic" w:hint="eastAsia"/>
                <w:color w:val="000000"/>
                <w:sz w:val="24"/>
                <w:szCs w:val="24"/>
              </w:rPr>
              <w:t>‌</w:t>
            </w:r>
            <w:r w:rsidRPr="009A3909">
              <w:rPr>
                <w:rFonts w:asciiTheme="minorEastAsia" w:hAnsiTheme="minorEastAsia" w:cs="宋体" w:hint="eastAsia"/>
                <w:color w:val="000000"/>
                <w:sz w:val="24"/>
                <w:szCs w:val="24"/>
              </w:rPr>
              <w:t>；</w:t>
            </w:r>
          </w:p>
          <w:p w14:paraId="1FB2F0B8"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（3）</w:t>
            </w:r>
            <w:r w:rsidRPr="009A3909">
              <w:rPr>
                <w:rFonts w:asciiTheme="minorEastAsia" w:hAnsiTheme="minorEastAsia" w:cs="宋体"/>
                <w:color w:val="000000"/>
                <w:sz w:val="24"/>
                <w:szCs w:val="24"/>
              </w:rPr>
              <w:t xml:space="preserve">INT8/FP8 </w:t>
            </w:r>
            <w:proofErr w:type="gramStart"/>
            <w:r w:rsidRPr="009A3909">
              <w:rPr>
                <w:rFonts w:asciiTheme="minorEastAsia" w:hAnsiTheme="minorEastAsia" w:cs="宋体"/>
                <w:color w:val="000000"/>
                <w:sz w:val="24"/>
                <w:szCs w:val="24"/>
              </w:rPr>
              <w:t>算力</w:t>
            </w:r>
            <w:proofErr w:type="gramEnd"/>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w:t>
            </w:r>
            <w:proofErr w:type="gramStart"/>
            <w:r w:rsidRPr="009A3909">
              <w:rPr>
                <w:rFonts w:asciiTheme="minorEastAsia" w:hAnsiTheme="minorEastAsia" w:cs="宋体"/>
                <w:color w:val="000000"/>
                <w:sz w:val="24"/>
                <w:szCs w:val="24"/>
              </w:rPr>
              <w:t>峰值算力</w:t>
            </w:r>
            <w:proofErr w:type="gramEnd"/>
            <w:r w:rsidRPr="009A3909">
              <w:rPr>
                <w:rFonts w:asciiTheme="minorEastAsia" w:hAnsiTheme="minorEastAsia" w:cs="宋体"/>
                <w:color w:val="000000"/>
                <w:sz w:val="24"/>
                <w:szCs w:val="24"/>
              </w:rPr>
              <w:t>≥</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239 TFLOPS</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，适合高并发推理任务</w:t>
            </w:r>
            <w:r w:rsidRPr="009A3909">
              <w:rPr>
                <w:rFonts w:asciiTheme="minorEastAsia" w:hAnsiTheme="minorEastAsia" w:cs="宋体" w:hint="eastAsia"/>
                <w:color w:val="000000"/>
                <w:sz w:val="24"/>
                <w:szCs w:val="24"/>
              </w:rPr>
              <w:t>；</w:t>
            </w:r>
          </w:p>
          <w:p w14:paraId="2EC976EC"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（4）</w:t>
            </w:r>
            <w:r w:rsidRPr="009A3909">
              <w:rPr>
                <w:rFonts w:asciiTheme="minorEastAsia" w:hAnsiTheme="minorEastAsia" w:cs="宋体"/>
                <w:color w:val="000000"/>
                <w:sz w:val="24"/>
                <w:szCs w:val="24"/>
              </w:rPr>
              <w:t xml:space="preserve">TDP / 设计功耗≤ </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275W</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，采用被动散热设计，需配合服务器风道使用；</w:t>
            </w:r>
          </w:p>
          <w:p w14:paraId="01E3F86E"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（5）</w:t>
            </w:r>
            <w:r w:rsidRPr="009A3909">
              <w:rPr>
                <w:rFonts w:asciiTheme="minorEastAsia" w:hAnsiTheme="minorEastAsia" w:cs="宋体"/>
                <w:color w:val="000000"/>
                <w:sz w:val="24"/>
                <w:szCs w:val="24"/>
              </w:rPr>
              <w:t>接口标准</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 xml:space="preserve">：支持 </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PCIe 4.0 x16</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 xml:space="preserve"> 接口，双向带宽≥64 GB/s。</w:t>
            </w:r>
            <w:r w:rsidRPr="009A3909">
              <w:rPr>
                <w:rFonts w:ascii="MS Gothic" w:eastAsia="MS Gothic" w:hAnsi="MS Gothic" w:cs="MS Gothic" w:hint="eastAsia"/>
                <w:color w:val="000000"/>
                <w:sz w:val="24"/>
                <w:szCs w:val="24"/>
              </w:rPr>
              <w:t>‌</w:t>
            </w:r>
          </w:p>
          <w:p w14:paraId="21BE4C62" w14:textId="021939A3"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10</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网络：支持≥3个OCP 3.0网卡；</w:t>
            </w:r>
          </w:p>
          <w:p w14:paraId="4E6E98CB" w14:textId="77777777" w:rsidR="00431C00"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11</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电源：支持≥4个热插拔2000W/3000W电源模块，支持N+N/N+M</w:t>
            </w:r>
            <w:r w:rsidRPr="009A3909">
              <w:rPr>
                <w:rFonts w:asciiTheme="minorEastAsia" w:hAnsiTheme="minorEastAsia" w:cs="宋体" w:hint="eastAsia"/>
                <w:color w:val="000000"/>
                <w:sz w:val="24"/>
                <w:szCs w:val="24"/>
              </w:rPr>
              <w:lastRenderedPageBreak/>
              <w:t>冗余；</w:t>
            </w:r>
          </w:p>
          <w:p w14:paraId="1C851CD4" w14:textId="0373BB62"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12</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风扇：支持≥6个热插拔对旋风扇，支持N+1冗余；</w:t>
            </w:r>
          </w:p>
          <w:p w14:paraId="39AFB799" w14:textId="6600129D"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13</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BIOS：支持图形化BIOS界面，支持鼠标操作，支持中文BIOS；</w:t>
            </w:r>
          </w:p>
          <w:p w14:paraId="25234678" w14:textId="1644A1AA"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14</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操作系统：支持Microsoft Windows Server、SUSE Linux Enterprise Server、 Red Hat Enterprise Linux、Ubuntu等主流系统。</w:t>
            </w:r>
          </w:p>
          <w:p w14:paraId="555333EC" w14:textId="487BB52D" w:rsidR="004C739B" w:rsidRPr="009A3909" w:rsidRDefault="004C739B" w:rsidP="00431C00">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15</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sz w:val="24"/>
                <w:szCs w:val="24"/>
              </w:rPr>
              <w:t>▲</w:t>
            </w:r>
            <w:r w:rsidRPr="009A3909">
              <w:rPr>
                <w:rFonts w:asciiTheme="minorEastAsia" w:hAnsiTheme="minorEastAsia" w:cs="宋体" w:hint="eastAsia"/>
                <w:color w:val="000000"/>
                <w:sz w:val="24"/>
                <w:szCs w:val="24"/>
              </w:rPr>
              <w:t>管理功能：≥1个专用管理GE网口，提供全面的故障诊断、自动化运维、硬件安全加固等管理特性，支持Redfish、SNMP、IPMI2.0等标准接口，提供基于HTML5/VNC KVM的远程管理界面，支持监控、诊断、配置、Agentless及远程控制等带外管理功能。</w:t>
            </w:r>
          </w:p>
        </w:tc>
      </w:tr>
      <w:tr w:rsidR="004C739B" w:rsidRPr="009A3909" w14:paraId="54F7A57C" w14:textId="77777777" w:rsidTr="004C739B">
        <w:trPr>
          <w:trHeight w:val="1785"/>
        </w:trPr>
        <w:tc>
          <w:tcPr>
            <w:tcW w:w="359" w:type="pct"/>
            <w:vAlign w:val="center"/>
          </w:tcPr>
          <w:p w14:paraId="1CDED2A9" w14:textId="77777777" w:rsidR="004C739B" w:rsidRPr="009A3909" w:rsidRDefault="004C739B" w:rsidP="00A969D9">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lastRenderedPageBreak/>
              <w:t>2</w:t>
            </w:r>
          </w:p>
        </w:tc>
        <w:tc>
          <w:tcPr>
            <w:tcW w:w="688" w:type="pct"/>
            <w:vAlign w:val="center"/>
          </w:tcPr>
          <w:p w14:paraId="2B446AF2" w14:textId="77777777" w:rsidR="004C739B" w:rsidRPr="009A3909" w:rsidRDefault="004C739B" w:rsidP="00A969D9">
            <w:pPr>
              <w:widowControl/>
              <w:spacing w:line="360" w:lineRule="auto"/>
              <w:rPr>
                <w:rFonts w:asciiTheme="minorEastAsia" w:hAnsiTheme="minorEastAsia" w:cs="宋体"/>
                <w:color w:val="000000"/>
                <w:sz w:val="24"/>
                <w:szCs w:val="24"/>
              </w:rPr>
            </w:pPr>
            <w:r w:rsidRPr="009A3909">
              <w:rPr>
                <w:rFonts w:asciiTheme="minorEastAsia" w:hAnsiTheme="minorEastAsia" w:hint="eastAsia"/>
                <w:sz w:val="24"/>
                <w:szCs w:val="24"/>
              </w:rPr>
              <w:t>人工智能模型推理一体机</w:t>
            </w:r>
          </w:p>
        </w:tc>
        <w:tc>
          <w:tcPr>
            <w:tcW w:w="3952" w:type="pct"/>
          </w:tcPr>
          <w:p w14:paraId="7AC79FAD" w14:textId="0A755969"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规格：≥4U 机架式设备</w:t>
            </w:r>
          </w:p>
          <w:p w14:paraId="5745A0EA" w14:textId="390E7320"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2</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处理器：配置≥2颗原厂处理器，单颗处理器核心≥32核64线程，主频≥2.1GHz；</w:t>
            </w:r>
          </w:p>
          <w:p w14:paraId="253B0E98" w14:textId="157032A9"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3</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内存：配置≥4根64GB DDR5内存条，内存频率≥5600MHz；</w:t>
            </w:r>
          </w:p>
          <w:p w14:paraId="65ABB209" w14:textId="563F1974"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4</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存储：配置≥2块2.5英寸480GB读取密集型固态盘，配置≥2块2.5英寸960GB读取密集型固态盘，配置≥4块3.5英寸8TB SATA硬盘；</w:t>
            </w:r>
          </w:p>
          <w:p w14:paraId="06D9F4CA" w14:textId="7E323065"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5</w:t>
            </w:r>
            <w:r w:rsidR="00431C00" w:rsidRPr="009A3909">
              <w:rPr>
                <w:rFonts w:asciiTheme="minorEastAsia" w:hAnsiTheme="minorEastAsia" w:cs="宋体" w:hint="eastAsia"/>
                <w:color w:val="000000"/>
                <w:sz w:val="24"/>
                <w:szCs w:val="24"/>
              </w:rPr>
              <w:t>.</w:t>
            </w:r>
            <w:r w:rsidR="00D8572C" w:rsidRPr="009A3909">
              <w:rPr>
                <w:rFonts w:asciiTheme="minorEastAsia" w:hAnsiTheme="minorEastAsia" w:cs="宋体" w:hint="eastAsia"/>
                <w:sz w:val="24"/>
                <w:szCs w:val="24"/>
              </w:rPr>
              <w:t>▲</w:t>
            </w:r>
            <w:r w:rsidRPr="009A3909">
              <w:rPr>
                <w:rFonts w:asciiTheme="minorEastAsia" w:hAnsiTheme="minorEastAsia" w:cs="宋体" w:hint="eastAsia"/>
                <w:color w:val="000000"/>
                <w:sz w:val="24"/>
                <w:szCs w:val="24"/>
              </w:rPr>
              <w:t>存储扩展：可配置≥24个2.5/3.5英寸SAS/SATA硬盘，可配置≥12个NVMe SSD盘+8SATA/SAS硬盘，支持Flash存储；</w:t>
            </w:r>
          </w:p>
          <w:p w14:paraId="7290A3F9" w14:textId="723E8F6E"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6</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RAID卡：配置4G缓存RAID卡；</w:t>
            </w:r>
          </w:p>
          <w:p w14:paraId="31EF894F" w14:textId="26280A90"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7</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GPU加速卡：支持≥</w:t>
            </w:r>
            <w:proofErr w:type="gramStart"/>
            <w:r w:rsidRPr="009A3909">
              <w:rPr>
                <w:rFonts w:asciiTheme="minorEastAsia" w:hAnsiTheme="minorEastAsia" w:cs="宋体" w:hint="eastAsia"/>
                <w:color w:val="000000"/>
                <w:sz w:val="24"/>
                <w:szCs w:val="24"/>
              </w:rPr>
              <w:t>10张双宽</w:t>
            </w:r>
            <w:proofErr w:type="gramEnd"/>
            <w:r w:rsidRPr="009A3909">
              <w:rPr>
                <w:rFonts w:asciiTheme="minorEastAsia" w:hAnsiTheme="minorEastAsia" w:cs="宋体" w:hint="eastAsia"/>
                <w:color w:val="000000"/>
                <w:sz w:val="24"/>
                <w:szCs w:val="24"/>
              </w:rPr>
              <w:t>GPU加速卡；</w:t>
            </w:r>
          </w:p>
          <w:p w14:paraId="4D736D4C" w14:textId="7488892A"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8</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PCIe扩展：≥14个PCIe 5.0标准槽位；</w:t>
            </w:r>
          </w:p>
          <w:p w14:paraId="6034CF07" w14:textId="21B65219"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9</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★GPU</w:t>
            </w:r>
            <w:proofErr w:type="gramStart"/>
            <w:r w:rsidRPr="009A3909">
              <w:rPr>
                <w:rFonts w:asciiTheme="minorEastAsia" w:hAnsiTheme="minorEastAsia" w:cs="宋体" w:hint="eastAsia"/>
                <w:color w:val="000000"/>
                <w:sz w:val="24"/>
                <w:szCs w:val="24"/>
              </w:rPr>
              <w:t>算力卡</w:t>
            </w:r>
            <w:proofErr w:type="gramEnd"/>
            <w:r w:rsidRPr="009A3909">
              <w:rPr>
                <w:rFonts w:asciiTheme="minorEastAsia" w:hAnsiTheme="minorEastAsia" w:cs="宋体" w:hint="eastAsia"/>
                <w:color w:val="000000"/>
                <w:sz w:val="24"/>
                <w:szCs w:val="24"/>
              </w:rPr>
              <w:t>：提供≥6张高性能GPU</w:t>
            </w:r>
            <w:proofErr w:type="gramStart"/>
            <w:r w:rsidRPr="009A3909">
              <w:rPr>
                <w:rFonts w:asciiTheme="minorEastAsia" w:hAnsiTheme="minorEastAsia" w:cs="宋体" w:hint="eastAsia"/>
                <w:color w:val="000000"/>
                <w:sz w:val="24"/>
                <w:szCs w:val="24"/>
              </w:rPr>
              <w:t>算力卡</w:t>
            </w:r>
            <w:proofErr w:type="gramEnd"/>
            <w:r w:rsidRPr="009A3909">
              <w:rPr>
                <w:rFonts w:asciiTheme="minorEastAsia" w:hAnsiTheme="minorEastAsia" w:cs="宋体" w:hint="eastAsia"/>
                <w:color w:val="000000"/>
                <w:sz w:val="24"/>
                <w:szCs w:val="24"/>
              </w:rPr>
              <w:t>，单张GPU性能要求如下：</w:t>
            </w:r>
          </w:p>
          <w:p w14:paraId="64F73840"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r w:rsidRPr="009A3909">
              <w:rPr>
                <w:rFonts w:asciiTheme="minorEastAsia" w:hAnsiTheme="minorEastAsia" w:cs="宋体"/>
                <w:color w:val="000000"/>
                <w:sz w:val="24"/>
                <w:szCs w:val="24"/>
              </w:rPr>
              <w:t>拥有≥11000 CUDA核心，Tensor 核数≥368；</w:t>
            </w:r>
          </w:p>
          <w:p w14:paraId="7B35E0FD"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（2）</w:t>
            </w:r>
            <w:r w:rsidRPr="009A3909">
              <w:rPr>
                <w:rFonts w:asciiTheme="minorEastAsia" w:hAnsiTheme="minorEastAsia" w:cs="宋体"/>
                <w:color w:val="000000"/>
                <w:sz w:val="24"/>
                <w:szCs w:val="24"/>
              </w:rPr>
              <w:t xml:space="preserve">配备48GB GDDR6显存，支持 </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ECC</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 xml:space="preserve"> 纠错功能；显</w:t>
            </w:r>
            <w:proofErr w:type="gramStart"/>
            <w:r w:rsidRPr="009A3909">
              <w:rPr>
                <w:rFonts w:asciiTheme="minorEastAsia" w:hAnsiTheme="minorEastAsia" w:cs="宋体"/>
                <w:color w:val="000000"/>
                <w:sz w:val="24"/>
                <w:szCs w:val="24"/>
              </w:rPr>
              <w:t>存位宽</w:t>
            </w:r>
            <w:proofErr w:type="gramEnd"/>
            <w:r w:rsidRPr="009A3909">
              <w:rPr>
                <w:rFonts w:asciiTheme="minorEastAsia" w:hAnsiTheme="minorEastAsia" w:cs="宋体"/>
                <w:color w:val="000000"/>
                <w:sz w:val="24"/>
                <w:szCs w:val="24"/>
              </w:rPr>
              <w:t>≥</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384-bit</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，带宽高达≥</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864 GB/s</w:t>
            </w:r>
            <w:r w:rsidRPr="009A3909">
              <w:rPr>
                <w:rFonts w:asciiTheme="minorEastAsia" w:hAnsiTheme="minorEastAsia" w:cs="宋体" w:hint="eastAsia"/>
                <w:color w:val="000000"/>
                <w:sz w:val="24"/>
                <w:szCs w:val="24"/>
              </w:rPr>
              <w:t>；</w:t>
            </w:r>
          </w:p>
          <w:p w14:paraId="5D053FC5"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（3）</w:t>
            </w:r>
            <w:r w:rsidRPr="009A3909">
              <w:rPr>
                <w:rFonts w:asciiTheme="minorEastAsia" w:hAnsiTheme="minorEastAsia" w:cs="宋体"/>
                <w:color w:val="000000"/>
                <w:sz w:val="24"/>
                <w:szCs w:val="24"/>
              </w:rPr>
              <w:t xml:space="preserve">INT8/FP8 </w:t>
            </w:r>
            <w:proofErr w:type="gramStart"/>
            <w:r w:rsidRPr="009A3909">
              <w:rPr>
                <w:rFonts w:asciiTheme="minorEastAsia" w:hAnsiTheme="minorEastAsia" w:cs="宋体"/>
                <w:color w:val="000000"/>
                <w:sz w:val="24"/>
                <w:szCs w:val="24"/>
              </w:rPr>
              <w:t>算力</w:t>
            </w:r>
            <w:proofErr w:type="gramEnd"/>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w:t>
            </w:r>
            <w:proofErr w:type="gramStart"/>
            <w:r w:rsidRPr="009A3909">
              <w:rPr>
                <w:rFonts w:asciiTheme="minorEastAsia" w:hAnsiTheme="minorEastAsia" w:cs="宋体"/>
                <w:color w:val="000000"/>
                <w:sz w:val="24"/>
                <w:szCs w:val="24"/>
              </w:rPr>
              <w:t>峰值算力</w:t>
            </w:r>
            <w:proofErr w:type="gramEnd"/>
            <w:r w:rsidRPr="009A3909">
              <w:rPr>
                <w:rFonts w:asciiTheme="minorEastAsia" w:hAnsiTheme="minorEastAsia" w:cs="宋体"/>
                <w:color w:val="000000"/>
                <w:sz w:val="24"/>
                <w:szCs w:val="24"/>
              </w:rPr>
              <w:t>≥</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239 TFLOPS</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，适合高并发推理任务；</w:t>
            </w:r>
          </w:p>
          <w:p w14:paraId="2D6C5E21"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lastRenderedPageBreak/>
              <w:t>（4）</w:t>
            </w:r>
            <w:r w:rsidRPr="009A3909">
              <w:rPr>
                <w:rFonts w:asciiTheme="minorEastAsia" w:hAnsiTheme="minorEastAsia" w:cs="宋体"/>
                <w:color w:val="000000"/>
                <w:sz w:val="24"/>
                <w:szCs w:val="24"/>
              </w:rPr>
              <w:t xml:space="preserve">TDP / 设计功耗≤ </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275W</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，采用被动散热设计，需配合服务器风道使用；</w:t>
            </w:r>
          </w:p>
          <w:p w14:paraId="3163F19B"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（5）</w:t>
            </w:r>
            <w:r w:rsidRPr="009A3909">
              <w:rPr>
                <w:rFonts w:asciiTheme="minorEastAsia" w:hAnsiTheme="minorEastAsia" w:cs="宋体"/>
                <w:color w:val="000000"/>
                <w:sz w:val="24"/>
                <w:szCs w:val="24"/>
              </w:rPr>
              <w:t>接口标准</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 xml:space="preserve">：支持 </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PCIe 4.0 x16</w:t>
            </w:r>
            <w:r w:rsidRPr="009A3909">
              <w:rPr>
                <w:rFonts w:ascii="MS Gothic" w:eastAsia="MS Gothic" w:hAnsi="MS Gothic" w:cs="MS Gothic" w:hint="eastAsia"/>
                <w:color w:val="000000"/>
                <w:sz w:val="24"/>
                <w:szCs w:val="24"/>
              </w:rPr>
              <w:t>‌</w:t>
            </w:r>
            <w:r w:rsidRPr="009A3909">
              <w:rPr>
                <w:rFonts w:asciiTheme="minorEastAsia" w:hAnsiTheme="minorEastAsia" w:cs="宋体"/>
                <w:color w:val="000000"/>
                <w:sz w:val="24"/>
                <w:szCs w:val="24"/>
              </w:rPr>
              <w:t xml:space="preserve"> 接口，双向带宽≥64 GB/s。</w:t>
            </w:r>
            <w:r w:rsidRPr="009A3909">
              <w:rPr>
                <w:rFonts w:ascii="MS Gothic" w:eastAsia="MS Gothic" w:hAnsi="MS Gothic" w:cs="MS Gothic" w:hint="eastAsia"/>
                <w:color w:val="000000"/>
                <w:sz w:val="24"/>
                <w:szCs w:val="24"/>
              </w:rPr>
              <w:t>‌</w:t>
            </w:r>
          </w:p>
          <w:p w14:paraId="62388413" w14:textId="489FD92D"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10</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网络：支持≥3个OCP 3.0网卡；</w:t>
            </w:r>
          </w:p>
          <w:p w14:paraId="06920234" w14:textId="77777777" w:rsidR="00431C00"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11</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电源：支持≥4个热插拔2000W/3000W电源模块，支持N+N/N+M冗余；</w:t>
            </w:r>
          </w:p>
          <w:p w14:paraId="2D2FB2A8" w14:textId="2027600D"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12</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风扇：支持≥6个热插拔对旋风扇，支持N+1冗余；</w:t>
            </w:r>
          </w:p>
          <w:p w14:paraId="19E5A423" w14:textId="7C56699F"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13</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BIOS：支持图形化BIOS界面，支持鼠标操作，支持中文BIOS；</w:t>
            </w:r>
          </w:p>
          <w:p w14:paraId="19D682AC" w14:textId="7A2B4843"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14</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color w:val="000000"/>
                <w:sz w:val="24"/>
                <w:szCs w:val="24"/>
              </w:rPr>
              <w:t>操作系统：支持Microsoft Windows Server、SUSE Linux Enterprise Server、 Red Hat Enterprise Linux、Ubuntu等主流系统。</w:t>
            </w:r>
          </w:p>
          <w:p w14:paraId="555FBD8D" w14:textId="0A015DDF" w:rsidR="004C739B" w:rsidRPr="009A3909" w:rsidRDefault="004C739B" w:rsidP="00431C00">
            <w:pPr>
              <w:widowControl/>
              <w:spacing w:line="360" w:lineRule="auto"/>
              <w:jc w:val="left"/>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15</w:t>
            </w:r>
            <w:r w:rsidR="00431C00" w:rsidRPr="009A3909">
              <w:rPr>
                <w:rFonts w:asciiTheme="minorEastAsia" w:hAnsiTheme="minorEastAsia" w:cs="宋体" w:hint="eastAsia"/>
                <w:color w:val="000000"/>
                <w:sz w:val="24"/>
                <w:szCs w:val="24"/>
              </w:rPr>
              <w:t>.</w:t>
            </w:r>
            <w:r w:rsidR="00D8572C" w:rsidRPr="009A3909">
              <w:rPr>
                <w:rFonts w:asciiTheme="minorEastAsia" w:hAnsiTheme="minorEastAsia" w:cs="宋体" w:hint="eastAsia"/>
                <w:sz w:val="24"/>
                <w:szCs w:val="24"/>
              </w:rPr>
              <w:t>▲</w:t>
            </w:r>
            <w:r w:rsidRPr="009A3909">
              <w:rPr>
                <w:rFonts w:asciiTheme="minorEastAsia" w:hAnsiTheme="minorEastAsia" w:cs="宋体" w:hint="eastAsia"/>
                <w:color w:val="000000"/>
                <w:sz w:val="24"/>
                <w:szCs w:val="24"/>
              </w:rPr>
              <w:t>管理功能：≥1个专用管理GE网口，提供全面的故障诊断、自动化运维、硬件安全加固等管理特性，支持Redfish、SNMP、IPMI2.0等标准接口，提供基于HTML5/VNC KVM的远程管理界面，支持监控、诊断、配置、Agentless及远程控制等带外管理功能。</w:t>
            </w:r>
          </w:p>
        </w:tc>
      </w:tr>
      <w:tr w:rsidR="004C739B" w:rsidRPr="009A3909" w14:paraId="05C382B2" w14:textId="77777777" w:rsidTr="004C739B">
        <w:trPr>
          <w:trHeight w:val="255"/>
        </w:trPr>
        <w:tc>
          <w:tcPr>
            <w:tcW w:w="359" w:type="pct"/>
            <w:vAlign w:val="center"/>
          </w:tcPr>
          <w:p w14:paraId="3B946907" w14:textId="77777777" w:rsidR="004C739B" w:rsidRPr="009A3909" w:rsidRDefault="004C739B" w:rsidP="00A969D9">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lastRenderedPageBreak/>
              <w:t>3</w:t>
            </w:r>
          </w:p>
        </w:tc>
        <w:tc>
          <w:tcPr>
            <w:tcW w:w="688" w:type="pct"/>
            <w:vAlign w:val="center"/>
          </w:tcPr>
          <w:p w14:paraId="478E095C"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hint="eastAsia"/>
                <w:sz w:val="24"/>
                <w:szCs w:val="24"/>
              </w:rPr>
              <w:t>人工智能</w:t>
            </w:r>
            <w:proofErr w:type="gramStart"/>
            <w:r w:rsidRPr="009A3909">
              <w:rPr>
                <w:rFonts w:asciiTheme="minorEastAsia" w:hAnsiTheme="minorEastAsia" w:hint="eastAsia"/>
                <w:sz w:val="24"/>
                <w:szCs w:val="24"/>
              </w:rPr>
              <w:t>算力管理</w:t>
            </w:r>
            <w:proofErr w:type="gramEnd"/>
            <w:r w:rsidRPr="009A3909">
              <w:rPr>
                <w:rFonts w:asciiTheme="minorEastAsia" w:hAnsiTheme="minorEastAsia" w:hint="eastAsia"/>
                <w:sz w:val="24"/>
                <w:szCs w:val="24"/>
              </w:rPr>
              <w:t>节点</w:t>
            </w:r>
          </w:p>
        </w:tc>
        <w:tc>
          <w:tcPr>
            <w:tcW w:w="3952" w:type="pct"/>
            <w:vAlign w:val="center"/>
          </w:tcPr>
          <w:p w14:paraId="2F09E3C4" w14:textId="0581BEF1"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1</w:t>
            </w:r>
            <w:r w:rsidR="00431C00" w:rsidRPr="009A3909">
              <w:rPr>
                <w:rFonts w:asciiTheme="minorEastAsia" w:hAnsiTheme="minorEastAsia" w:hint="eastAsia"/>
                <w:sz w:val="24"/>
                <w:szCs w:val="24"/>
              </w:rPr>
              <w:t>.</w:t>
            </w:r>
            <w:r w:rsidRPr="009A3909">
              <w:rPr>
                <w:rFonts w:asciiTheme="minorEastAsia" w:hAnsiTheme="minorEastAsia" w:hint="eastAsia"/>
                <w:sz w:val="24"/>
                <w:szCs w:val="24"/>
              </w:rPr>
              <w:t>规格：2U 机架式设备</w:t>
            </w:r>
          </w:p>
          <w:p w14:paraId="2973ABC6" w14:textId="17854E52"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2</w:t>
            </w:r>
            <w:r w:rsidR="00431C00" w:rsidRPr="009A3909">
              <w:rPr>
                <w:rFonts w:asciiTheme="minorEastAsia" w:hAnsiTheme="minorEastAsia" w:hint="eastAsia"/>
                <w:sz w:val="24"/>
                <w:szCs w:val="24"/>
              </w:rPr>
              <w:t>.</w:t>
            </w:r>
            <w:r w:rsidRPr="009A3909">
              <w:rPr>
                <w:rFonts w:asciiTheme="minorEastAsia" w:hAnsiTheme="minorEastAsia" w:hint="eastAsia"/>
                <w:sz w:val="24"/>
                <w:szCs w:val="24"/>
              </w:rPr>
              <w:t>处理器：配置</w:t>
            </w:r>
            <w:r w:rsidRPr="009A3909">
              <w:rPr>
                <w:rFonts w:asciiTheme="minorEastAsia" w:hAnsiTheme="minorEastAsia" w:hint="eastAsia"/>
                <w:b/>
                <w:bCs/>
                <w:sz w:val="24"/>
                <w:szCs w:val="24"/>
              </w:rPr>
              <w:t>≥</w:t>
            </w:r>
            <w:r w:rsidRPr="009A3909">
              <w:rPr>
                <w:rFonts w:asciiTheme="minorEastAsia" w:hAnsiTheme="minorEastAsia" w:hint="eastAsia"/>
                <w:sz w:val="24"/>
                <w:szCs w:val="24"/>
              </w:rPr>
              <w:t>2颗原厂处理器，单颗处理器核心≥28核56线程，主频≥2.0GHz；</w:t>
            </w:r>
          </w:p>
          <w:p w14:paraId="55918F0A" w14:textId="34B349B8"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3</w:t>
            </w:r>
            <w:r w:rsidR="00431C00" w:rsidRPr="009A3909">
              <w:rPr>
                <w:rFonts w:asciiTheme="minorEastAsia" w:hAnsiTheme="minorEastAsia" w:hint="eastAsia"/>
                <w:sz w:val="24"/>
                <w:szCs w:val="24"/>
              </w:rPr>
              <w:t>.</w:t>
            </w:r>
            <w:r w:rsidRPr="009A3909">
              <w:rPr>
                <w:rFonts w:asciiTheme="minorEastAsia" w:hAnsiTheme="minorEastAsia" w:hint="eastAsia"/>
                <w:sz w:val="24"/>
                <w:szCs w:val="24"/>
              </w:rPr>
              <w:t>内存：配置</w:t>
            </w:r>
            <w:r w:rsidRPr="009A3909">
              <w:rPr>
                <w:rFonts w:asciiTheme="minorEastAsia" w:hAnsiTheme="minorEastAsia" w:hint="eastAsia"/>
                <w:b/>
                <w:bCs/>
                <w:sz w:val="24"/>
                <w:szCs w:val="24"/>
              </w:rPr>
              <w:t>≥</w:t>
            </w:r>
            <w:r w:rsidRPr="009A3909">
              <w:rPr>
                <w:rFonts w:asciiTheme="minorEastAsia" w:hAnsiTheme="minorEastAsia" w:hint="eastAsia"/>
                <w:sz w:val="24"/>
                <w:szCs w:val="24"/>
              </w:rPr>
              <w:t>4根32GB DDR4内存条，内存频率≥ 3200MHz；</w:t>
            </w:r>
          </w:p>
          <w:p w14:paraId="4C2950BE" w14:textId="7B680F39"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4</w:t>
            </w:r>
            <w:r w:rsidR="00431C00" w:rsidRPr="009A3909">
              <w:rPr>
                <w:rFonts w:asciiTheme="minorEastAsia" w:hAnsiTheme="minorEastAsia" w:hint="eastAsia"/>
                <w:sz w:val="24"/>
                <w:szCs w:val="24"/>
              </w:rPr>
              <w:t>.</w:t>
            </w:r>
            <w:r w:rsidR="00D8572C" w:rsidRPr="009A3909">
              <w:rPr>
                <w:rFonts w:asciiTheme="minorEastAsia" w:hAnsiTheme="minorEastAsia" w:cs="宋体" w:hint="eastAsia"/>
                <w:sz w:val="24"/>
                <w:szCs w:val="24"/>
              </w:rPr>
              <w:t>▲</w:t>
            </w:r>
            <w:r w:rsidRPr="009A3909">
              <w:rPr>
                <w:rFonts w:asciiTheme="minorEastAsia" w:hAnsiTheme="minorEastAsia" w:hint="eastAsia"/>
                <w:sz w:val="24"/>
                <w:szCs w:val="24"/>
              </w:rPr>
              <w:t>存储：配置≥2块2.5英寸480GB读取密集型固态盘，配置≥2块2.5英寸960GB读取密集型固态盘，配置≥4块3.5英寸8TB SATA硬盘；</w:t>
            </w:r>
          </w:p>
          <w:p w14:paraId="680B6841" w14:textId="12B04714"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5</w:t>
            </w:r>
            <w:r w:rsidR="00431C00" w:rsidRPr="009A3909">
              <w:rPr>
                <w:rFonts w:asciiTheme="minorEastAsia" w:hAnsiTheme="minorEastAsia" w:hint="eastAsia"/>
                <w:sz w:val="24"/>
                <w:szCs w:val="24"/>
              </w:rPr>
              <w:t>.</w:t>
            </w:r>
            <w:r w:rsidRPr="009A3909">
              <w:rPr>
                <w:rFonts w:asciiTheme="minorEastAsia" w:hAnsiTheme="minorEastAsia" w:hint="eastAsia"/>
                <w:sz w:val="24"/>
                <w:szCs w:val="24"/>
              </w:rPr>
              <w:t>RAID卡：配置2G缓存RAID卡；</w:t>
            </w:r>
          </w:p>
          <w:p w14:paraId="18AB80A6" w14:textId="734F7A83"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6</w:t>
            </w:r>
            <w:r w:rsidR="00431C00" w:rsidRPr="009A3909">
              <w:rPr>
                <w:rFonts w:asciiTheme="minorEastAsia" w:hAnsiTheme="minorEastAsia" w:hint="eastAsia"/>
                <w:sz w:val="24"/>
                <w:szCs w:val="24"/>
              </w:rPr>
              <w:t>.</w:t>
            </w:r>
            <w:r w:rsidRPr="009A3909">
              <w:rPr>
                <w:rFonts w:asciiTheme="minorEastAsia" w:hAnsiTheme="minorEastAsia" w:hint="eastAsia"/>
                <w:sz w:val="24"/>
                <w:szCs w:val="24"/>
              </w:rPr>
              <w:t>网络：</w:t>
            </w:r>
            <w:r w:rsidRPr="009A3909">
              <w:rPr>
                <w:rFonts w:asciiTheme="minorEastAsia" w:hAnsiTheme="minorEastAsia" w:hint="eastAsia"/>
                <w:b/>
                <w:bCs/>
                <w:sz w:val="24"/>
                <w:szCs w:val="24"/>
              </w:rPr>
              <w:t>≥</w:t>
            </w:r>
            <w:r w:rsidRPr="009A3909">
              <w:rPr>
                <w:rFonts w:asciiTheme="minorEastAsia" w:hAnsiTheme="minorEastAsia" w:hint="eastAsia"/>
                <w:sz w:val="24"/>
                <w:szCs w:val="24"/>
              </w:rPr>
              <w:t>4个千兆以太网口；</w:t>
            </w:r>
          </w:p>
          <w:p w14:paraId="06731D86" w14:textId="3A31FED2"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7</w:t>
            </w:r>
            <w:r w:rsidR="00431C00" w:rsidRPr="009A3909">
              <w:rPr>
                <w:rFonts w:asciiTheme="minorEastAsia" w:hAnsiTheme="minorEastAsia" w:hint="eastAsia"/>
                <w:sz w:val="24"/>
                <w:szCs w:val="24"/>
              </w:rPr>
              <w:t>.</w:t>
            </w:r>
            <w:r w:rsidRPr="009A3909">
              <w:rPr>
                <w:rFonts w:asciiTheme="minorEastAsia" w:hAnsiTheme="minorEastAsia" w:hint="eastAsia"/>
                <w:sz w:val="24"/>
                <w:szCs w:val="24"/>
              </w:rPr>
              <w:t>电源：支持</w:t>
            </w:r>
            <w:r w:rsidRPr="009A3909">
              <w:rPr>
                <w:rFonts w:asciiTheme="minorEastAsia" w:hAnsiTheme="minorEastAsia" w:hint="eastAsia"/>
                <w:b/>
                <w:bCs/>
                <w:sz w:val="24"/>
                <w:szCs w:val="24"/>
              </w:rPr>
              <w:t>≥</w:t>
            </w:r>
            <w:r w:rsidRPr="009A3909">
              <w:rPr>
                <w:rFonts w:asciiTheme="minorEastAsia" w:hAnsiTheme="minorEastAsia" w:hint="eastAsia"/>
                <w:sz w:val="24"/>
                <w:szCs w:val="24"/>
              </w:rPr>
              <w:t>2个900W电源模块，支持N+N/N+M冗余；</w:t>
            </w:r>
          </w:p>
          <w:p w14:paraId="09406085" w14:textId="29850D81" w:rsidR="004C739B" w:rsidRPr="009A3909" w:rsidRDefault="004C739B" w:rsidP="00431C00">
            <w:pPr>
              <w:widowControl/>
              <w:spacing w:line="360" w:lineRule="auto"/>
              <w:rPr>
                <w:rFonts w:asciiTheme="minorEastAsia" w:hAnsiTheme="minorEastAsia" w:cs="宋体"/>
                <w:color w:val="000000"/>
                <w:sz w:val="24"/>
                <w:szCs w:val="24"/>
              </w:rPr>
            </w:pPr>
            <w:r w:rsidRPr="009A3909">
              <w:rPr>
                <w:rFonts w:asciiTheme="minorEastAsia" w:hAnsiTheme="minorEastAsia" w:hint="eastAsia"/>
                <w:sz w:val="24"/>
                <w:szCs w:val="24"/>
              </w:rPr>
              <w:t>8</w:t>
            </w:r>
            <w:r w:rsidR="00431C00" w:rsidRPr="009A3909">
              <w:rPr>
                <w:rFonts w:asciiTheme="minorEastAsia" w:hAnsiTheme="minorEastAsia" w:hint="eastAsia"/>
                <w:sz w:val="24"/>
                <w:szCs w:val="24"/>
              </w:rPr>
              <w:t>.</w:t>
            </w:r>
            <w:r w:rsidRPr="009A3909">
              <w:rPr>
                <w:rFonts w:asciiTheme="minorEastAsia" w:hAnsiTheme="minorEastAsia" w:hint="eastAsia"/>
                <w:sz w:val="24"/>
                <w:szCs w:val="24"/>
              </w:rPr>
              <w:t>操作系统：</w:t>
            </w:r>
            <w:r w:rsidRPr="009A3909">
              <w:rPr>
                <w:rFonts w:asciiTheme="minorEastAsia" w:hAnsiTheme="minorEastAsia" w:cs="宋体" w:hint="eastAsia"/>
                <w:color w:val="000000"/>
                <w:sz w:val="24"/>
                <w:szCs w:val="24"/>
              </w:rPr>
              <w:t>支持Microsoft Windows Server、SUSE Linux Enterprise Server、 Red Hat Enterprise Linux、Ubuntu等主流系统</w:t>
            </w:r>
            <w:r w:rsidRPr="009A3909">
              <w:rPr>
                <w:rFonts w:asciiTheme="minorEastAsia" w:hAnsiTheme="minorEastAsia" w:hint="eastAsia"/>
                <w:sz w:val="24"/>
                <w:szCs w:val="24"/>
              </w:rPr>
              <w:t>；</w:t>
            </w:r>
          </w:p>
        </w:tc>
      </w:tr>
      <w:tr w:rsidR="004C739B" w:rsidRPr="009A3909" w14:paraId="533AEC66" w14:textId="77777777" w:rsidTr="004C739B">
        <w:trPr>
          <w:trHeight w:val="255"/>
        </w:trPr>
        <w:tc>
          <w:tcPr>
            <w:tcW w:w="359" w:type="pct"/>
            <w:vAlign w:val="center"/>
          </w:tcPr>
          <w:p w14:paraId="387998DE" w14:textId="77777777" w:rsidR="004C739B" w:rsidRPr="009A3909" w:rsidRDefault="004C739B" w:rsidP="00A969D9">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4</w:t>
            </w:r>
          </w:p>
        </w:tc>
        <w:tc>
          <w:tcPr>
            <w:tcW w:w="688" w:type="pct"/>
            <w:vAlign w:val="center"/>
          </w:tcPr>
          <w:p w14:paraId="2BEA4AF3"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hint="eastAsia"/>
                <w:sz w:val="24"/>
                <w:szCs w:val="24"/>
              </w:rPr>
              <w:t>超</w:t>
            </w:r>
            <w:proofErr w:type="gramStart"/>
            <w:r w:rsidRPr="009A3909">
              <w:rPr>
                <w:rFonts w:asciiTheme="minorEastAsia" w:hAnsiTheme="minorEastAsia" w:hint="eastAsia"/>
                <w:sz w:val="24"/>
                <w:szCs w:val="24"/>
              </w:rPr>
              <w:t>融合算</w:t>
            </w:r>
            <w:r w:rsidRPr="009A3909">
              <w:rPr>
                <w:rFonts w:asciiTheme="minorEastAsia" w:hAnsiTheme="minorEastAsia" w:hint="eastAsia"/>
                <w:sz w:val="24"/>
                <w:szCs w:val="24"/>
              </w:rPr>
              <w:lastRenderedPageBreak/>
              <w:t>力调度</w:t>
            </w:r>
            <w:proofErr w:type="gramEnd"/>
            <w:r w:rsidRPr="009A3909">
              <w:rPr>
                <w:rFonts w:asciiTheme="minorEastAsia" w:hAnsiTheme="minorEastAsia" w:hint="eastAsia"/>
                <w:sz w:val="24"/>
                <w:szCs w:val="24"/>
              </w:rPr>
              <w:t>与大模型管理软件</w:t>
            </w:r>
          </w:p>
        </w:tc>
        <w:tc>
          <w:tcPr>
            <w:tcW w:w="3952" w:type="pct"/>
          </w:tcPr>
          <w:p w14:paraId="564A1EFF" w14:textId="26C281CB"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sz w:val="24"/>
                <w:szCs w:val="24"/>
              </w:rPr>
              <w:lastRenderedPageBreak/>
              <w:t>1</w:t>
            </w:r>
            <w:r w:rsidR="00431C00" w:rsidRPr="009A3909">
              <w:rPr>
                <w:rFonts w:asciiTheme="minorEastAsia" w:hAnsiTheme="minorEastAsia" w:hint="eastAsia"/>
                <w:sz w:val="24"/>
                <w:szCs w:val="24"/>
              </w:rPr>
              <w:t>.</w:t>
            </w:r>
            <w:r w:rsidRPr="009A3909">
              <w:rPr>
                <w:rFonts w:asciiTheme="minorEastAsia" w:hAnsiTheme="minorEastAsia"/>
                <w:sz w:val="24"/>
                <w:szCs w:val="24"/>
              </w:rPr>
              <w:t>同时支持</w:t>
            </w:r>
            <w:proofErr w:type="gramStart"/>
            <w:r w:rsidRPr="009A3909">
              <w:rPr>
                <w:rFonts w:asciiTheme="minorEastAsia" w:hAnsiTheme="minorEastAsia"/>
                <w:sz w:val="24"/>
                <w:szCs w:val="24"/>
              </w:rPr>
              <w:t>通用算力资源管理</w:t>
            </w:r>
            <w:proofErr w:type="gramEnd"/>
            <w:r w:rsidRPr="009A3909">
              <w:rPr>
                <w:rFonts w:asciiTheme="minorEastAsia" w:hAnsiTheme="minorEastAsia"/>
                <w:sz w:val="24"/>
                <w:szCs w:val="24"/>
              </w:rPr>
              <w:t>（提供虚拟化功能，包括计算虚拟</w:t>
            </w:r>
            <w:r w:rsidRPr="009A3909">
              <w:rPr>
                <w:rFonts w:asciiTheme="minorEastAsia" w:hAnsiTheme="minorEastAsia"/>
                <w:sz w:val="24"/>
                <w:szCs w:val="24"/>
              </w:rPr>
              <w:lastRenderedPageBreak/>
              <w:t>化、存储虚拟化、网络虚拟化等功能）和 GPU</w:t>
            </w:r>
            <w:proofErr w:type="gramStart"/>
            <w:r w:rsidRPr="009A3909">
              <w:rPr>
                <w:rFonts w:asciiTheme="minorEastAsia" w:hAnsiTheme="minorEastAsia"/>
                <w:sz w:val="24"/>
                <w:szCs w:val="24"/>
              </w:rPr>
              <w:t>智算资源管理</w:t>
            </w:r>
            <w:proofErr w:type="gramEnd"/>
            <w:r w:rsidRPr="009A3909">
              <w:rPr>
                <w:rFonts w:asciiTheme="minorEastAsia" w:hAnsiTheme="minorEastAsia"/>
                <w:sz w:val="24"/>
                <w:szCs w:val="24"/>
              </w:rPr>
              <w:t>；</w:t>
            </w:r>
          </w:p>
          <w:p w14:paraId="74940ADA" w14:textId="4B234D38"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2</w:t>
            </w:r>
            <w:r w:rsidR="00431C00" w:rsidRPr="009A3909">
              <w:rPr>
                <w:rFonts w:asciiTheme="minorEastAsia" w:hAnsiTheme="minorEastAsia" w:hint="eastAsia"/>
                <w:sz w:val="24"/>
                <w:szCs w:val="24"/>
              </w:rPr>
              <w:t>.</w:t>
            </w:r>
            <w:r w:rsidRPr="009A3909">
              <w:rPr>
                <w:rFonts w:asciiTheme="minorEastAsia" w:hAnsiTheme="minorEastAsia"/>
                <w:sz w:val="24"/>
                <w:szCs w:val="24"/>
              </w:rPr>
              <w:t>支持在管理平台中一键部署模型服务平台，支持在线扩容、缩容模型服务平台；</w:t>
            </w:r>
          </w:p>
          <w:p w14:paraId="6E7154D0" w14:textId="5342D815"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3</w:t>
            </w:r>
            <w:r w:rsidR="00431C00" w:rsidRPr="009A3909">
              <w:rPr>
                <w:rFonts w:asciiTheme="minorEastAsia" w:hAnsiTheme="minorEastAsia" w:hint="eastAsia"/>
                <w:sz w:val="24"/>
                <w:szCs w:val="24"/>
              </w:rPr>
              <w:t>.</w:t>
            </w:r>
            <w:r w:rsidRPr="009A3909">
              <w:rPr>
                <w:rFonts w:asciiTheme="minorEastAsia" w:hAnsiTheme="minorEastAsia" w:cs="宋体" w:hint="eastAsia"/>
                <w:sz w:val="24"/>
                <w:szCs w:val="24"/>
              </w:rPr>
              <w:t>▲</w:t>
            </w:r>
            <w:r w:rsidRPr="009A3909">
              <w:rPr>
                <w:rFonts w:asciiTheme="minorEastAsia" w:hAnsiTheme="minorEastAsia"/>
                <w:sz w:val="24"/>
                <w:szCs w:val="24"/>
              </w:rPr>
              <w:t>支持云主机的生命周期管理，包括但不限于开机、关机、重启、暂停、挂起（内存落盘）、搁置（保留配置释放资源）；</w:t>
            </w:r>
            <w:r w:rsidR="004D52B0" w:rsidRPr="009A3909">
              <w:rPr>
                <w:rFonts w:asciiTheme="minorEastAsia" w:hAnsiTheme="minorEastAsia"/>
                <w:sz w:val="24"/>
                <w:szCs w:val="24"/>
              </w:rPr>
              <w:t xml:space="preserve"> </w:t>
            </w:r>
          </w:p>
          <w:p w14:paraId="0CCFA714" w14:textId="2A07E220"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4</w:t>
            </w:r>
            <w:r w:rsidR="00431C00" w:rsidRPr="009A3909">
              <w:rPr>
                <w:rFonts w:asciiTheme="minorEastAsia" w:hAnsiTheme="minorEastAsia" w:hint="eastAsia"/>
                <w:sz w:val="24"/>
                <w:szCs w:val="24"/>
              </w:rPr>
              <w:t>.</w:t>
            </w:r>
            <w:r w:rsidRPr="009A3909">
              <w:rPr>
                <w:rFonts w:asciiTheme="minorEastAsia" w:hAnsiTheme="minorEastAsia"/>
                <w:sz w:val="24"/>
                <w:szCs w:val="24"/>
              </w:rPr>
              <w:t>支持云主机在</w:t>
            </w:r>
            <w:proofErr w:type="gramStart"/>
            <w:r w:rsidRPr="009A3909">
              <w:rPr>
                <w:rFonts w:asciiTheme="minorEastAsia" w:hAnsiTheme="minorEastAsia"/>
                <w:sz w:val="24"/>
                <w:szCs w:val="24"/>
              </w:rPr>
              <w:t>不</w:t>
            </w:r>
            <w:proofErr w:type="gramEnd"/>
            <w:r w:rsidRPr="009A3909">
              <w:rPr>
                <w:rFonts w:asciiTheme="minorEastAsia" w:hAnsiTheme="minorEastAsia"/>
                <w:sz w:val="24"/>
                <w:szCs w:val="24"/>
              </w:rPr>
              <w:t>停机的情况下调整配置，包括调整云主机的vCPU数量、内存大小、磁盘容量，添加新的网卡、硬盘等设备</w:t>
            </w:r>
            <w:r w:rsidRPr="009A3909">
              <w:rPr>
                <w:rFonts w:asciiTheme="minorEastAsia" w:hAnsiTheme="minorEastAsia" w:hint="eastAsia"/>
                <w:sz w:val="24"/>
                <w:szCs w:val="24"/>
              </w:rPr>
              <w:t>；</w:t>
            </w:r>
          </w:p>
          <w:p w14:paraId="154952F4" w14:textId="15477653"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5</w:t>
            </w:r>
            <w:r w:rsidR="00431C00" w:rsidRPr="009A3909">
              <w:rPr>
                <w:rFonts w:asciiTheme="minorEastAsia" w:hAnsiTheme="minorEastAsia" w:hint="eastAsia"/>
                <w:sz w:val="24"/>
                <w:szCs w:val="24"/>
              </w:rPr>
              <w:t>.</w:t>
            </w:r>
            <w:r w:rsidRPr="009A3909">
              <w:rPr>
                <w:rFonts w:asciiTheme="minorEastAsia" w:hAnsiTheme="minorEastAsia"/>
                <w:sz w:val="24"/>
                <w:szCs w:val="24"/>
              </w:rPr>
              <w:t>支持云主机添加</w:t>
            </w:r>
            <w:r w:rsidRPr="009A3909">
              <w:rPr>
                <w:rFonts w:asciiTheme="minorEastAsia" w:hAnsiTheme="minorEastAsia" w:hint="eastAsia"/>
                <w:sz w:val="24"/>
                <w:szCs w:val="24"/>
              </w:rPr>
              <w:t>多种</w:t>
            </w:r>
            <w:r w:rsidRPr="009A3909">
              <w:rPr>
                <w:rFonts w:asciiTheme="minorEastAsia" w:hAnsiTheme="minorEastAsia"/>
                <w:sz w:val="24"/>
                <w:szCs w:val="24"/>
              </w:rPr>
              <w:t>加速设备，</w:t>
            </w:r>
            <w:r w:rsidRPr="009A3909">
              <w:rPr>
                <w:rFonts w:asciiTheme="minorEastAsia" w:hAnsiTheme="minorEastAsia" w:hint="eastAsia"/>
                <w:sz w:val="24"/>
                <w:szCs w:val="24"/>
              </w:rPr>
              <w:t>包括但不限于</w:t>
            </w:r>
            <w:r w:rsidRPr="009A3909">
              <w:rPr>
                <w:rFonts w:asciiTheme="minorEastAsia" w:hAnsiTheme="minorEastAsia"/>
                <w:sz w:val="24"/>
                <w:szCs w:val="24"/>
              </w:rPr>
              <w:t>GPU、网卡、硬盘</w:t>
            </w:r>
            <w:r w:rsidRPr="009A3909">
              <w:rPr>
                <w:rFonts w:asciiTheme="minorEastAsia" w:hAnsiTheme="minorEastAsia" w:hint="eastAsia"/>
                <w:sz w:val="24"/>
                <w:szCs w:val="24"/>
              </w:rPr>
              <w:t>；支持</w:t>
            </w:r>
            <w:r w:rsidRPr="009A3909">
              <w:rPr>
                <w:rFonts w:asciiTheme="minorEastAsia" w:hAnsiTheme="minorEastAsia"/>
                <w:sz w:val="24"/>
                <w:szCs w:val="24"/>
              </w:rPr>
              <w:t>将</w:t>
            </w:r>
            <w:r w:rsidRPr="009A3909">
              <w:rPr>
                <w:rFonts w:asciiTheme="minorEastAsia" w:hAnsiTheme="minorEastAsia" w:hint="eastAsia"/>
                <w:sz w:val="24"/>
                <w:szCs w:val="24"/>
              </w:rPr>
              <w:t>多种</w:t>
            </w:r>
            <w:r w:rsidRPr="009A3909">
              <w:rPr>
                <w:rFonts w:asciiTheme="minorEastAsia" w:hAnsiTheme="minorEastAsia"/>
                <w:sz w:val="24"/>
                <w:szCs w:val="24"/>
              </w:rPr>
              <w:t>加速设备池化；支持同一类型的加速设备在不同的计算节点有不同的配置；</w:t>
            </w:r>
          </w:p>
          <w:p w14:paraId="39002652" w14:textId="4F41405C" w:rsidR="004C739B" w:rsidRPr="009A3909" w:rsidRDefault="004C739B" w:rsidP="00A969D9">
            <w:pPr>
              <w:spacing w:line="360" w:lineRule="auto"/>
              <w:rPr>
                <w:rFonts w:asciiTheme="minorEastAsia" w:hAnsiTheme="minorEastAsia" w:cs="宋体"/>
                <w:b/>
                <w:bCs/>
                <w:sz w:val="24"/>
                <w:szCs w:val="24"/>
              </w:rPr>
            </w:pPr>
            <w:r w:rsidRPr="009A3909">
              <w:rPr>
                <w:rFonts w:asciiTheme="minorEastAsia" w:hAnsiTheme="minorEastAsia" w:hint="eastAsia"/>
                <w:sz w:val="24"/>
                <w:szCs w:val="24"/>
              </w:rPr>
              <w:t>6</w:t>
            </w:r>
            <w:r w:rsidR="00431C00" w:rsidRPr="009A3909">
              <w:rPr>
                <w:rFonts w:asciiTheme="minorEastAsia" w:hAnsiTheme="minorEastAsia" w:hint="eastAsia"/>
                <w:sz w:val="24"/>
                <w:szCs w:val="24"/>
              </w:rPr>
              <w:t>.</w:t>
            </w:r>
            <w:r w:rsidRPr="009A3909">
              <w:rPr>
                <w:rFonts w:asciiTheme="minorEastAsia" w:hAnsiTheme="minorEastAsia" w:cs="宋体" w:hint="eastAsia"/>
                <w:sz w:val="24"/>
                <w:szCs w:val="24"/>
              </w:rPr>
              <w:t>▲</w:t>
            </w:r>
            <w:r w:rsidRPr="009A3909">
              <w:rPr>
                <w:rFonts w:asciiTheme="minorEastAsia" w:hAnsiTheme="minorEastAsia"/>
                <w:sz w:val="24"/>
                <w:szCs w:val="24"/>
              </w:rPr>
              <w:t>支持GPU 虚拟化功能，支持GPU的</w:t>
            </w:r>
            <w:proofErr w:type="gramStart"/>
            <w:r w:rsidRPr="009A3909">
              <w:rPr>
                <w:rFonts w:asciiTheme="minorEastAsia" w:hAnsiTheme="minorEastAsia"/>
                <w:sz w:val="24"/>
                <w:szCs w:val="24"/>
              </w:rPr>
              <w:t>一</w:t>
            </w:r>
            <w:proofErr w:type="gramEnd"/>
            <w:r w:rsidRPr="009A3909">
              <w:rPr>
                <w:rFonts w:asciiTheme="minorEastAsia" w:hAnsiTheme="minorEastAsia"/>
                <w:sz w:val="24"/>
                <w:szCs w:val="24"/>
              </w:rPr>
              <w:t>虚多的功能，支持将物理GPU划分为不同的规格的虚拟GPU分配给不同的云主机使用；并且支持按需将同一类型的不同的卡设置为不同的虚拟GPU的规格，方便用户灵活使用</w:t>
            </w:r>
            <w:r w:rsidRPr="009A3909">
              <w:rPr>
                <w:rFonts w:asciiTheme="minorEastAsia" w:hAnsiTheme="minorEastAsia" w:hint="eastAsia"/>
                <w:sz w:val="24"/>
                <w:szCs w:val="24"/>
              </w:rPr>
              <w:t>；</w:t>
            </w:r>
            <w:r w:rsidRPr="009A3909">
              <w:rPr>
                <w:rFonts w:asciiTheme="minorEastAsia" w:hAnsiTheme="minorEastAsia" w:cs="宋体" w:hint="eastAsia"/>
                <w:sz w:val="24"/>
                <w:szCs w:val="24"/>
              </w:rPr>
              <w:t>提供该功能截图证明。</w:t>
            </w:r>
          </w:p>
          <w:p w14:paraId="55CADCCC" w14:textId="61B35056" w:rsidR="004C739B" w:rsidRPr="009A3909" w:rsidRDefault="004C739B" w:rsidP="00A969D9">
            <w:pPr>
              <w:spacing w:line="360" w:lineRule="auto"/>
              <w:rPr>
                <w:rFonts w:asciiTheme="minorEastAsia" w:hAnsiTheme="minorEastAsia" w:cs="宋体"/>
                <w:sz w:val="24"/>
                <w:szCs w:val="24"/>
              </w:rPr>
            </w:pPr>
            <w:r w:rsidRPr="009A3909">
              <w:rPr>
                <w:rFonts w:asciiTheme="minorEastAsia" w:hAnsiTheme="minorEastAsia" w:cs="宋体" w:hint="eastAsia"/>
                <w:color w:val="000000"/>
                <w:sz w:val="24"/>
                <w:szCs w:val="24"/>
              </w:rPr>
              <w:t>7</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sz w:val="24"/>
                <w:szCs w:val="24"/>
              </w:rPr>
              <w:t>▲</w:t>
            </w:r>
            <w:r w:rsidR="004D52B0" w:rsidRPr="009A3909">
              <w:rPr>
                <w:rFonts w:asciiTheme="minorEastAsia" w:hAnsiTheme="minorEastAsia" w:cs="宋体" w:hint="eastAsia"/>
                <w:color w:val="000000"/>
                <w:sz w:val="24"/>
                <w:szCs w:val="24"/>
              </w:rPr>
              <w:t>支持存储数据的云复制与灾难恢复功能。</w:t>
            </w:r>
          </w:p>
          <w:p w14:paraId="6285631C" w14:textId="35B15B2F"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8</w:t>
            </w:r>
            <w:r w:rsidR="00431C00" w:rsidRPr="009A3909">
              <w:rPr>
                <w:rFonts w:asciiTheme="minorEastAsia" w:hAnsiTheme="minorEastAsia" w:hint="eastAsia"/>
                <w:sz w:val="24"/>
                <w:szCs w:val="24"/>
              </w:rPr>
              <w:t>.</w:t>
            </w:r>
            <w:r w:rsidRPr="009A3909">
              <w:rPr>
                <w:rFonts w:asciiTheme="minorEastAsia" w:hAnsiTheme="minorEastAsia"/>
                <w:sz w:val="24"/>
                <w:szCs w:val="24"/>
              </w:rPr>
              <w:t>支持通过镜像创建</w:t>
            </w:r>
            <w:proofErr w:type="gramStart"/>
            <w:r w:rsidRPr="009A3909">
              <w:rPr>
                <w:rFonts w:asciiTheme="minorEastAsia" w:hAnsiTheme="minorEastAsia"/>
                <w:sz w:val="24"/>
                <w:szCs w:val="24"/>
              </w:rPr>
              <w:t>裸</w:t>
            </w:r>
            <w:proofErr w:type="gramEnd"/>
            <w:r w:rsidRPr="009A3909">
              <w:rPr>
                <w:rFonts w:asciiTheme="minorEastAsia" w:hAnsiTheme="minorEastAsia"/>
                <w:sz w:val="24"/>
                <w:szCs w:val="24"/>
              </w:rPr>
              <w:t>金属主机，平台会自动根据规格自动选择对应</w:t>
            </w:r>
            <w:proofErr w:type="gramStart"/>
            <w:r w:rsidRPr="009A3909">
              <w:rPr>
                <w:rFonts w:asciiTheme="minorEastAsia" w:hAnsiTheme="minorEastAsia"/>
                <w:sz w:val="24"/>
                <w:szCs w:val="24"/>
              </w:rPr>
              <w:t>裸</w:t>
            </w:r>
            <w:proofErr w:type="gramEnd"/>
            <w:r w:rsidRPr="009A3909">
              <w:rPr>
                <w:rFonts w:asciiTheme="minorEastAsia" w:hAnsiTheme="minorEastAsia"/>
                <w:sz w:val="24"/>
                <w:szCs w:val="24"/>
              </w:rPr>
              <w:t>金属服务器并且自动部署镜像，并且自动配置网络，链接到虚拟网络</w:t>
            </w:r>
            <w:r w:rsidRPr="009A3909">
              <w:rPr>
                <w:rFonts w:asciiTheme="minorEastAsia" w:hAnsiTheme="minorEastAsia" w:hint="eastAsia"/>
                <w:sz w:val="24"/>
                <w:szCs w:val="24"/>
              </w:rPr>
              <w:t>；</w:t>
            </w:r>
          </w:p>
          <w:p w14:paraId="323823AE" w14:textId="177A0B62" w:rsidR="004C739B" w:rsidRPr="009A3909" w:rsidRDefault="004C739B" w:rsidP="00A969D9">
            <w:pPr>
              <w:spacing w:line="360" w:lineRule="auto"/>
              <w:rPr>
                <w:rFonts w:asciiTheme="minorEastAsia" w:hAnsiTheme="minorEastAsia"/>
                <w:b/>
                <w:sz w:val="24"/>
                <w:szCs w:val="24"/>
              </w:rPr>
            </w:pPr>
            <w:r w:rsidRPr="009A3909">
              <w:rPr>
                <w:rFonts w:asciiTheme="minorEastAsia" w:hAnsiTheme="minorEastAsia" w:cs="宋体" w:hint="eastAsia"/>
                <w:color w:val="000000"/>
                <w:sz w:val="24"/>
                <w:szCs w:val="24"/>
              </w:rPr>
              <w:t>9</w:t>
            </w:r>
            <w:r w:rsidR="00431C00" w:rsidRPr="009A3909">
              <w:rPr>
                <w:rFonts w:asciiTheme="minorEastAsia" w:hAnsiTheme="minorEastAsia" w:cs="宋体" w:hint="eastAsia"/>
                <w:color w:val="000000"/>
                <w:sz w:val="24"/>
                <w:szCs w:val="24"/>
              </w:rPr>
              <w:t>.</w:t>
            </w:r>
            <w:r w:rsidRPr="009A3909">
              <w:rPr>
                <w:rFonts w:asciiTheme="minorEastAsia" w:hAnsiTheme="minorEastAsia" w:cs="宋体" w:hint="eastAsia"/>
                <w:sz w:val="24"/>
                <w:szCs w:val="24"/>
              </w:rPr>
              <w:t>▲</w:t>
            </w:r>
            <w:r w:rsidRPr="009A3909">
              <w:rPr>
                <w:rFonts w:asciiTheme="minorEastAsia" w:hAnsiTheme="minorEastAsia" w:cs="宋体" w:hint="eastAsia"/>
                <w:color w:val="000000"/>
                <w:sz w:val="24"/>
                <w:szCs w:val="24"/>
              </w:rPr>
              <w:t>支持存储iSCSI服务，可在线扩容或缩容iSCSI服务节点，查看服务节点详细信息、提供基于CHAP</w:t>
            </w:r>
            <w:r w:rsidR="004D52B0" w:rsidRPr="009A3909">
              <w:rPr>
                <w:rFonts w:asciiTheme="minorEastAsia" w:hAnsiTheme="minorEastAsia" w:cs="宋体" w:hint="eastAsia"/>
                <w:color w:val="000000"/>
                <w:sz w:val="24"/>
                <w:szCs w:val="24"/>
              </w:rPr>
              <w:t>的安全性检测功能。</w:t>
            </w:r>
            <w:r w:rsidR="004D52B0" w:rsidRPr="009A3909">
              <w:rPr>
                <w:rFonts w:asciiTheme="minorEastAsia" w:hAnsiTheme="minorEastAsia"/>
                <w:b/>
                <w:sz w:val="24"/>
                <w:szCs w:val="24"/>
              </w:rPr>
              <w:t xml:space="preserve"> </w:t>
            </w:r>
          </w:p>
          <w:p w14:paraId="2EBDA361" w14:textId="5CA1AB23"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10</w:t>
            </w:r>
            <w:r w:rsidR="00431C00" w:rsidRPr="009A3909">
              <w:rPr>
                <w:rFonts w:asciiTheme="minorEastAsia" w:hAnsiTheme="minorEastAsia" w:hint="eastAsia"/>
                <w:sz w:val="24"/>
                <w:szCs w:val="24"/>
              </w:rPr>
              <w:t>.</w:t>
            </w:r>
            <w:r w:rsidRPr="009A3909">
              <w:rPr>
                <w:rFonts w:asciiTheme="minorEastAsia" w:hAnsiTheme="minorEastAsia"/>
                <w:sz w:val="24"/>
                <w:szCs w:val="24"/>
              </w:rPr>
              <w:t>支持</w:t>
            </w:r>
            <w:r w:rsidRPr="009A3909">
              <w:rPr>
                <w:rFonts w:asciiTheme="minorEastAsia" w:hAnsiTheme="minorEastAsia" w:hint="eastAsia"/>
                <w:sz w:val="24"/>
                <w:szCs w:val="24"/>
              </w:rPr>
              <w:t>安装</w:t>
            </w:r>
            <w:r w:rsidRPr="009A3909">
              <w:rPr>
                <w:rFonts w:asciiTheme="minorEastAsia" w:hAnsiTheme="minorEastAsia"/>
                <w:sz w:val="24"/>
                <w:szCs w:val="24"/>
              </w:rPr>
              <w:t>主流 Linux操作系统发行版，包括</w:t>
            </w:r>
            <w:r w:rsidRPr="009A3909">
              <w:rPr>
                <w:rFonts w:asciiTheme="minorEastAsia" w:hAnsiTheme="minorEastAsia" w:hint="eastAsia"/>
                <w:sz w:val="24"/>
                <w:szCs w:val="24"/>
              </w:rPr>
              <w:t>但不限于</w:t>
            </w:r>
            <w:r w:rsidRPr="009A3909">
              <w:rPr>
                <w:rFonts w:asciiTheme="minorEastAsia" w:hAnsiTheme="minorEastAsia"/>
                <w:sz w:val="24"/>
                <w:szCs w:val="24"/>
              </w:rPr>
              <w:t>OpenEuler、银河麒麟等，支持x86_64及ARM架构</w:t>
            </w:r>
            <w:r w:rsidRPr="009A3909">
              <w:rPr>
                <w:rFonts w:asciiTheme="minorEastAsia" w:hAnsiTheme="minorEastAsia" w:hint="eastAsia"/>
                <w:sz w:val="24"/>
                <w:szCs w:val="24"/>
              </w:rPr>
              <w:t>；</w:t>
            </w:r>
          </w:p>
          <w:p w14:paraId="3C31798F" w14:textId="278B95E4"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sz w:val="24"/>
                <w:szCs w:val="24"/>
              </w:rPr>
              <w:t>1</w:t>
            </w:r>
            <w:r w:rsidRPr="009A3909">
              <w:rPr>
                <w:rFonts w:asciiTheme="minorEastAsia" w:hAnsiTheme="minorEastAsia" w:hint="eastAsia"/>
                <w:sz w:val="24"/>
                <w:szCs w:val="24"/>
              </w:rPr>
              <w:t>1</w:t>
            </w:r>
            <w:r w:rsidR="00431C00" w:rsidRPr="009A3909">
              <w:rPr>
                <w:rFonts w:asciiTheme="minorEastAsia" w:hAnsiTheme="minorEastAsia" w:hint="eastAsia"/>
                <w:sz w:val="24"/>
                <w:szCs w:val="24"/>
              </w:rPr>
              <w:t>.</w:t>
            </w:r>
            <w:r w:rsidRPr="009A3909">
              <w:rPr>
                <w:rFonts w:asciiTheme="minorEastAsia" w:hAnsiTheme="minorEastAsia" w:hint="eastAsia"/>
                <w:sz w:val="24"/>
                <w:szCs w:val="24"/>
              </w:rPr>
              <w:t>提供</w:t>
            </w:r>
            <w:r w:rsidRPr="009A3909">
              <w:rPr>
                <w:rFonts w:asciiTheme="minorEastAsia" w:hAnsiTheme="minorEastAsia"/>
                <w:sz w:val="24"/>
                <w:szCs w:val="24"/>
              </w:rPr>
              <w:t>图形化的常用模型仓库，</w:t>
            </w:r>
            <w:r w:rsidRPr="009A3909">
              <w:rPr>
                <w:rFonts w:asciiTheme="minorEastAsia" w:hAnsiTheme="minorEastAsia" w:hint="eastAsia"/>
                <w:sz w:val="24"/>
                <w:szCs w:val="24"/>
              </w:rPr>
              <w:t>支持</w:t>
            </w:r>
            <w:r w:rsidRPr="009A3909">
              <w:rPr>
                <w:rFonts w:asciiTheme="minorEastAsia" w:hAnsiTheme="minorEastAsia"/>
                <w:sz w:val="24"/>
                <w:szCs w:val="24"/>
              </w:rPr>
              <w:t>汇聚整理常用模型并预置常用部署参数，支持一键部署，模型库支持多种模型类型</w:t>
            </w:r>
            <w:r w:rsidRPr="009A3909">
              <w:rPr>
                <w:rFonts w:asciiTheme="minorEastAsia" w:hAnsiTheme="minorEastAsia" w:hint="eastAsia"/>
                <w:sz w:val="24"/>
                <w:szCs w:val="24"/>
              </w:rPr>
              <w:t>；</w:t>
            </w:r>
          </w:p>
          <w:p w14:paraId="51113B10" w14:textId="4F680439"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12</w:t>
            </w:r>
            <w:r w:rsidR="00431C00" w:rsidRPr="009A3909">
              <w:rPr>
                <w:rFonts w:asciiTheme="minorEastAsia" w:hAnsiTheme="minorEastAsia" w:hint="eastAsia"/>
                <w:sz w:val="24"/>
                <w:szCs w:val="24"/>
              </w:rPr>
              <w:t>.</w:t>
            </w:r>
            <w:r w:rsidRPr="009A3909">
              <w:rPr>
                <w:rFonts w:asciiTheme="minorEastAsia" w:hAnsiTheme="minorEastAsia" w:cs="宋体" w:hint="eastAsia"/>
                <w:sz w:val="24"/>
                <w:szCs w:val="24"/>
              </w:rPr>
              <w:t>▲</w:t>
            </w:r>
            <w:r w:rsidRPr="009A3909">
              <w:rPr>
                <w:rFonts w:asciiTheme="minorEastAsia" w:hAnsiTheme="minorEastAsia"/>
                <w:sz w:val="24"/>
                <w:szCs w:val="24"/>
              </w:rPr>
              <w:t>提供图形化的模型下载管理功能，支持在不占用GPU资源部署的前提下从模型仓库在线下载模型，并支持将服务器本地路径的模型文件注册到平台进行统一管理</w:t>
            </w:r>
            <w:r w:rsidRPr="009A3909">
              <w:rPr>
                <w:rFonts w:asciiTheme="minorEastAsia" w:hAnsiTheme="minorEastAsia" w:cs="宋体" w:hint="eastAsia"/>
                <w:b/>
                <w:sz w:val="24"/>
                <w:szCs w:val="24"/>
              </w:rPr>
              <w:t>。</w:t>
            </w:r>
          </w:p>
          <w:p w14:paraId="1D13C608" w14:textId="306E7C16"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13</w:t>
            </w:r>
            <w:r w:rsidR="00431C00" w:rsidRPr="009A3909">
              <w:rPr>
                <w:rFonts w:asciiTheme="minorEastAsia" w:hAnsiTheme="minorEastAsia" w:hint="eastAsia"/>
                <w:sz w:val="24"/>
                <w:szCs w:val="24"/>
              </w:rPr>
              <w:t>.</w:t>
            </w:r>
            <w:r w:rsidRPr="009A3909">
              <w:rPr>
                <w:rFonts w:asciiTheme="minorEastAsia" w:hAnsiTheme="minorEastAsia"/>
                <w:sz w:val="24"/>
                <w:szCs w:val="24"/>
              </w:rPr>
              <w:t>支持部署和推理多类型AI模型，包括大语言模型(LLM)、视觉语言模型(VLM)、文本嵌入模型、重排序模型等典型场景模型</w:t>
            </w:r>
            <w:r w:rsidRPr="009A3909">
              <w:rPr>
                <w:rFonts w:asciiTheme="minorEastAsia" w:hAnsiTheme="minorEastAsia" w:hint="eastAsia"/>
                <w:sz w:val="24"/>
                <w:szCs w:val="24"/>
              </w:rPr>
              <w:t>；</w:t>
            </w:r>
          </w:p>
          <w:p w14:paraId="1AA0E5FE" w14:textId="2EE14FC0"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lastRenderedPageBreak/>
              <w:t>14</w:t>
            </w:r>
            <w:r w:rsidR="00431C00" w:rsidRPr="009A3909">
              <w:rPr>
                <w:rFonts w:asciiTheme="minorEastAsia" w:hAnsiTheme="minorEastAsia" w:hint="eastAsia"/>
                <w:sz w:val="24"/>
                <w:szCs w:val="24"/>
              </w:rPr>
              <w:t>.</w:t>
            </w:r>
            <w:r w:rsidRPr="009A3909">
              <w:rPr>
                <w:rFonts w:asciiTheme="minorEastAsia" w:hAnsiTheme="minorEastAsia"/>
                <w:sz w:val="24"/>
                <w:szCs w:val="24"/>
              </w:rPr>
              <w:t>内置原生支持vLLM、SGLang、MindIE等多种主流推理引擎，并</w:t>
            </w:r>
            <w:r w:rsidRPr="009A3909">
              <w:rPr>
                <w:rFonts w:asciiTheme="minorEastAsia" w:hAnsiTheme="minorEastAsia" w:hint="eastAsia"/>
                <w:sz w:val="24"/>
                <w:szCs w:val="24"/>
              </w:rPr>
              <w:t>支持</w:t>
            </w:r>
            <w:r w:rsidRPr="009A3909">
              <w:rPr>
                <w:rFonts w:asciiTheme="minorEastAsia" w:hAnsiTheme="minorEastAsia"/>
                <w:sz w:val="24"/>
                <w:szCs w:val="24"/>
              </w:rPr>
              <w:t>用户通过图形界面及容器化方式封装和接入自定义推理引擎。</w:t>
            </w:r>
          </w:p>
          <w:p w14:paraId="29A406E2" w14:textId="4FD5B35E"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15</w:t>
            </w:r>
            <w:r w:rsidR="00431C00" w:rsidRPr="009A3909">
              <w:rPr>
                <w:rFonts w:asciiTheme="minorEastAsia" w:hAnsiTheme="minorEastAsia" w:hint="eastAsia"/>
                <w:sz w:val="24"/>
                <w:szCs w:val="24"/>
              </w:rPr>
              <w:t>.</w:t>
            </w:r>
            <w:r w:rsidRPr="009A3909">
              <w:rPr>
                <w:rFonts w:asciiTheme="minorEastAsia" w:hAnsiTheme="minorEastAsia"/>
                <w:sz w:val="24"/>
                <w:szCs w:val="24"/>
              </w:rPr>
              <w:t>支持以自定义推理引擎方式运行其它类型模型，如OCR模型或其它非标准OpenAI API兼容模型等。</w:t>
            </w:r>
          </w:p>
          <w:p w14:paraId="14A8DC21" w14:textId="2B3F9753"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16</w:t>
            </w:r>
            <w:r w:rsidR="00431C00" w:rsidRPr="009A3909">
              <w:rPr>
                <w:rFonts w:asciiTheme="minorEastAsia" w:hAnsiTheme="minorEastAsia" w:hint="eastAsia"/>
                <w:sz w:val="24"/>
                <w:szCs w:val="24"/>
              </w:rPr>
              <w:t>.</w:t>
            </w:r>
            <w:r w:rsidRPr="009A3909">
              <w:rPr>
                <w:rFonts w:asciiTheme="minorEastAsia" w:hAnsiTheme="minorEastAsia"/>
                <w:sz w:val="24"/>
                <w:szCs w:val="24"/>
              </w:rPr>
              <w:t>支持图形化</w:t>
            </w:r>
            <w:r w:rsidRPr="009A3909">
              <w:rPr>
                <w:rFonts w:asciiTheme="minorEastAsia" w:hAnsiTheme="minorEastAsia" w:hint="eastAsia"/>
                <w:sz w:val="24"/>
                <w:szCs w:val="24"/>
              </w:rPr>
              <w:t>检测</w:t>
            </w:r>
            <w:r w:rsidRPr="009A3909">
              <w:rPr>
                <w:rFonts w:asciiTheme="minorEastAsia" w:hAnsiTheme="minorEastAsia"/>
                <w:sz w:val="24"/>
                <w:szCs w:val="24"/>
              </w:rPr>
              <w:t>模型部署的兼容性，</w:t>
            </w:r>
            <w:r w:rsidRPr="009A3909">
              <w:rPr>
                <w:rFonts w:asciiTheme="minorEastAsia" w:hAnsiTheme="minorEastAsia" w:hint="eastAsia"/>
                <w:sz w:val="24"/>
                <w:szCs w:val="24"/>
              </w:rPr>
              <w:t>至少</w:t>
            </w:r>
            <w:r w:rsidRPr="009A3909">
              <w:rPr>
                <w:rFonts w:asciiTheme="minorEastAsia" w:hAnsiTheme="minorEastAsia"/>
                <w:sz w:val="24"/>
                <w:szCs w:val="24"/>
              </w:rPr>
              <w:t>提供对模型是否支持、操作系统是否兼容、资源是否满足需求等依赖条件的实时检测与展示</w:t>
            </w:r>
            <w:r w:rsidRPr="009A3909">
              <w:rPr>
                <w:rFonts w:asciiTheme="minorEastAsia" w:hAnsiTheme="minorEastAsia" w:hint="eastAsia"/>
                <w:sz w:val="24"/>
                <w:szCs w:val="24"/>
              </w:rPr>
              <w:t>；</w:t>
            </w:r>
          </w:p>
          <w:p w14:paraId="2D11912A" w14:textId="371D91FC"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17</w:t>
            </w:r>
            <w:r w:rsidR="00431C00" w:rsidRPr="009A3909">
              <w:rPr>
                <w:rFonts w:asciiTheme="minorEastAsia" w:hAnsiTheme="minorEastAsia" w:hint="eastAsia"/>
                <w:sz w:val="24"/>
                <w:szCs w:val="24"/>
              </w:rPr>
              <w:t>.</w:t>
            </w:r>
            <w:r w:rsidRPr="009A3909">
              <w:rPr>
                <w:rFonts w:asciiTheme="minorEastAsia" w:hAnsiTheme="minorEastAsia" w:cs="宋体" w:hint="eastAsia"/>
                <w:sz w:val="24"/>
                <w:szCs w:val="24"/>
              </w:rPr>
              <w:t>▲</w:t>
            </w:r>
            <w:r w:rsidRPr="009A3909">
              <w:rPr>
                <w:rFonts w:asciiTheme="minorEastAsia" w:hAnsiTheme="minorEastAsia"/>
                <w:sz w:val="24"/>
                <w:szCs w:val="24"/>
              </w:rPr>
              <w:t>提供自动化智能调度（如Binpack、Spread）和精细化手动调度（如基于节点标签、指定GPU），支持多模型共享GPU资源</w:t>
            </w:r>
            <w:r w:rsidRPr="009A3909">
              <w:rPr>
                <w:rFonts w:asciiTheme="minorEastAsia" w:hAnsiTheme="minorEastAsia" w:hint="eastAsia"/>
                <w:sz w:val="24"/>
                <w:szCs w:val="24"/>
              </w:rPr>
              <w:t>；</w:t>
            </w:r>
            <w:r w:rsidR="004D52B0" w:rsidRPr="009A3909">
              <w:rPr>
                <w:rFonts w:asciiTheme="minorEastAsia" w:hAnsiTheme="minorEastAsia"/>
                <w:sz w:val="24"/>
                <w:szCs w:val="24"/>
              </w:rPr>
              <w:t xml:space="preserve"> </w:t>
            </w:r>
          </w:p>
          <w:p w14:paraId="15FAD46C" w14:textId="3CC1B8A3"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18</w:t>
            </w:r>
            <w:r w:rsidR="00431C00" w:rsidRPr="009A3909">
              <w:rPr>
                <w:rFonts w:asciiTheme="minorEastAsia" w:hAnsiTheme="minorEastAsia" w:hint="eastAsia"/>
                <w:sz w:val="24"/>
                <w:szCs w:val="24"/>
              </w:rPr>
              <w:t>.</w:t>
            </w:r>
            <w:r w:rsidRPr="009A3909">
              <w:rPr>
                <w:rFonts w:asciiTheme="minorEastAsia" w:hAnsiTheme="minorEastAsia"/>
                <w:sz w:val="24"/>
                <w:szCs w:val="24"/>
              </w:rPr>
              <w:t>提供多种预置的部署优化模式，包括延迟优先(Latency Mode)、吞吐量优先(Throughput Mode)和标准模式(Standard Mode)</w:t>
            </w:r>
            <w:r w:rsidRPr="009A3909">
              <w:rPr>
                <w:rFonts w:asciiTheme="minorEastAsia" w:hAnsiTheme="minorEastAsia" w:hint="eastAsia"/>
                <w:sz w:val="24"/>
                <w:szCs w:val="24"/>
              </w:rPr>
              <w:t>，</w:t>
            </w:r>
            <w:r w:rsidRPr="009A3909">
              <w:rPr>
                <w:rFonts w:asciiTheme="minorEastAsia" w:hAnsiTheme="minorEastAsia"/>
                <w:sz w:val="24"/>
                <w:szCs w:val="24"/>
              </w:rPr>
              <w:t>支持自定义各项参数。</w:t>
            </w:r>
          </w:p>
          <w:p w14:paraId="52B3F6BE" w14:textId="514BAC19"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19</w:t>
            </w:r>
            <w:r w:rsidR="00431C00" w:rsidRPr="009A3909">
              <w:rPr>
                <w:rFonts w:asciiTheme="minorEastAsia" w:hAnsiTheme="minorEastAsia" w:hint="eastAsia"/>
                <w:sz w:val="24"/>
                <w:szCs w:val="24"/>
              </w:rPr>
              <w:t>.</w:t>
            </w:r>
            <w:r w:rsidRPr="009A3909">
              <w:rPr>
                <w:rFonts w:asciiTheme="minorEastAsia" w:hAnsiTheme="minorEastAsia" w:hint="eastAsia"/>
                <w:sz w:val="24"/>
                <w:szCs w:val="24"/>
              </w:rPr>
              <w:t>支持</w:t>
            </w:r>
            <w:r w:rsidRPr="009A3909">
              <w:rPr>
                <w:rFonts w:asciiTheme="minorEastAsia" w:hAnsiTheme="minorEastAsia"/>
                <w:sz w:val="24"/>
                <w:szCs w:val="24"/>
              </w:rPr>
              <w:t>图形化测试界面对LLM大语言模型进行测试，</w:t>
            </w:r>
            <w:r w:rsidRPr="009A3909">
              <w:rPr>
                <w:rFonts w:asciiTheme="minorEastAsia" w:hAnsiTheme="minorEastAsia" w:hint="eastAsia"/>
                <w:sz w:val="24"/>
                <w:szCs w:val="24"/>
              </w:rPr>
              <w:t>并</w:t>
            </w:r>
            <w:r w:rsidRPr="009A3909">
              <w:rPr>
                <w:rFonts w:asciiTheme="minorEastAsia" w:hAnsiTheme="minorEastAsia"/>
                <w:sz w:val="24"/>
                <w:szCs w:val="24"/>
              </w:rPr>
              <w:t>支持调整提示词及推理参数（如Temperature, Top P等），并实时查看模型输出</w:t>
            </w:r>
            <w:r w:rsidRPr="009A3909">
              <w:rPr>
                <w:rFonts w:asciiTheme="minorEastAsia" w:hAnsiTheme="minorEastAsia" w:hint="eastAsia"/>
                <w:sz w:val="24"/>
                <w:szCs w:val="24"/>
              </w:rPr>
              <w:t>；</w:t>
            </w:r>
          </w:p>
          <w:p w14:paraId="5D0DCA1D" w14:textId="13904175"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20</w:t>
            </w:r>
            <w:r w:rsidR="00431C00" w:rsidRPr="009A3909">
              <w:rPr>
                <w:rFonts w:asciiTheme="minorEastAsia" w:hAnsiTheme="minorEastAsia" w:hint="eastAsia"/>
                <w:sz w:val="24"/>
                <w:szCs w:val="24"/>
              </w:rPr>
              <w:t>.</w:t>
            </w:r>
            <w:r w:rsidRPr="009A3909">
              <w:rPr>
                <w:rFonts w:asciiTheme="minorEastAsia" w:hAnsiTheme="minorEastAsia"/>
                <w:sz w:val="24"/>
                <w:szCs w:val="24"/>
              </w:rPr>
              <w:t>支持创建和管理用于模型访问的API Key，以供外部应用调用模型服务API</w:t>
            </w:r>
            <w:r w:rsidRPr="009A3909">
              <w:rPr>
                <w:rFonts w:asciiTheme="minorEastAsia" w:hAnsiTheme="minorEastAsia" w:hint="eastAsia"/>
                <w:sz w:val="24"/>
                <w:szCs w:val="24"/>
              </w:rPr>
              <w:t>，</w:t>
            </w:r>
            <w:r w:rsidRPr="009A3909">
              <w:rPr>
                <w:rFonts w:asciiTheme="minorEastAsia" w:hAnsiTheme="minorEastAsia"/>
                <w:sz w:val="24"/>
                <w:szCs w:val="24"/>
              </w:rPr>
              <w:t>支持配置模型访问白名单，</w:t>
            </w:r>
            <w:r w:rsidRPr="009A3909">
              <w:rPr>
                <w:rFonts w:asciiTheme="minorEastAsia" w:hAnsiTheme="minorEastAsia" w:hint="eastAsia"/>
                <w:sz w:val="24"/>
                <w:szCs w:val="24"/>
              </w:rPr>
              <w:t>支持</w:t>
            </w:r>
            <w:r w:rsidRPr="009A3909">
              <w:rPr>
                <w:rFonts w:asciiTheme="minorEastAsia" w:hAnsiTheme="minorEastAsia"/>
                <w:sz w:val="24"/>
                <w:szCs w:val="24"/>
              </w:rPr>
              <w:t>按用户或API Key授权特定模型的访问和使用权限</w:t>
            </w:r>
            <w:r w:rsidRPr="009A3909">
              <w:rPr>
                <w:rFonts w:asciiTheme="minorEastAsia" w:hAnsiTheme="minorEastAsia" w:hint="eastAsia"/>
                <w:sz w:val="24"/>
                <w:szCs w:val="24"/>
              </w:rPr>
              <w:t>；</w:t>
            </w:r>
          </w:p>
          <w:p w14:paraId="750F945F" w14:textId="2F2BFA6C" w:rsidR="004C739B" w:rsidRPr="009A3909" w:rsidRDefault="004C739B" w:rsidP="00A969D9">
            <w:pPr>
              <w:spacing w:line="360" w:lineRule="auto"/>
              <w:rPr>
                <w:rFonts w:asciiTheme="minorEastAsia" w:hAnsiTheme="minorEastAsia"/>
                <w:sz w:val="24"/>
                <w:szCs w:val="24"/>
              </w:rPr>
            </w:pPr>
            <w:r w:rsidRPr="009A3909">
              <w:rPr>
                <w:rFonts w:asciiTheme="minorEastAsia" w:hAnsiTheme="minorEastAsia" w:hint="eastAsia"/>
                <w:sz w:val="24"/>
                <w:szCs w:val="24"/>
              </w:rPr>
              <w:t>21</w:t>
            </w:r>
            <w:r w:rsidR="00431C00" w:rsidRPr="009A3909">
              <w:rPr>
                <w:rFonts w:asciiTheme="minorEastAsia" w:hAnsiTheme="minorEastAsia" w:hint="eastAsia"/>
                <w:sz w:val="24"/>
                <w:szCs w:val="24"/>
              </w:rPr>
              <w:t>.</w:t>
            </w:r>
            <w:r w:rsidRPr="009A3909">
              <w:rPr>
                <w:rFonts w:asciiTheme="minorEastAsia" w:hAnsiTheme="minorEastAsia" w:hint="eastAsia"/>
                <w:sz w:val="24"/>
                <w:szCs w:val="24"/>
              </w:rPr>
              <w:t>支持</w:t>
            </w:r>
            <w:r w:rsidRPr="009A3909">
              <w:rPr>
                <w:rFonts w:asciiTheme="minorEastAsia" w:hAnsiTheme="minorEastAsia"/>
                <w:sz w:val="24"/>
                <w:szCs w:val="24"/>
              </w:rPr>
              <w:t>跟踪并统计不同用户和模型的Token使用情况，并分析整体资源消耗趋势</w:t>
            </w:r>
            <w:r w:rsidRPr="009A3909">
              <w:rPr>
                <w:rFonts w:asciiTheme="minorEastAsia" w:hAnsiTheme="minorEastAsia" w:hint="eastAsia"/>
                <w:sz w:val="24"/>
                <w:szCs w:val="24"/>
              </w:rPr>
              <w:t>；</w:t>
            </w:r>
          </w:p>
          <w:p w14:paraId="71BBF88B" w14:textId="678982FF" w:rsidR="004C739B" w:rsidRPr="009A3909" w:rsidRDefault="004C739B" w:rsidP="00431C00">
            <w:pPr>
              <w:spacing w:line="360" w:lineRule="auto"/>
              <w:rPr>
                <w:rFonts w:asciiTheme="minorEastAsia" w:hAnsiTheme="minorEastAsia"/>
                <w:sz w:val="24"/>
                <w:szCs w:val="24"/>
              </w:rPr>
            </w:pPr>
            <w:r w:rsidRPr="009A3909">
              <w:rPr>
                <w:rFonts w:asciiTheme="minorEastAsia" w:hAnsiTheme="minorEastAsia" w:hint="eastAsia"/>
                <w:sz w:val="24"/>
                <w:szCs w:val="24"/>
              </w:rPr>
              <w:t>22</w:t>
            </w:r>
            <w:r w:rsidR="00431C00" w:rsidRPr="009A3909">
              <w:rPr>
                <w:rFonts w:asciiTheme="minorEastAsia" w:hAnsiTheme="minorEastAsia" w:hint="eastAsia"/>
                <w:sz w:val="24"/>
                <w:szCs w:val="24"/>
              </w:rPr>
              <w:t>.</w:t>
            </w:r>
            <w:r w:rsidRPr="009A3909">
              <w:rPr>
                <w:rFonts w:asciiTheme="minorEastAsia" w:hAnsiTheme="minorEastAsia"/>
                <w:sz w:val="24"/>
                <w:szCs w:val="24"/>
              </w:rPr>
              <w:t>提供图形化界面，实时监控集群各节点的物理资源使用情况，包括CPU、内存、GPU负载、显</w:t>
            </w:r>
            <w:proofErr w:type="gramStart"/>
            <w:r w:rsidRPr="009A3909">
              <w:rPr>
                <w:rFonts w:asciiTheme="minorEastAsia" w:hAnsiTheme="minorEastAsia"/>
                <w:sz w:val="24"/>
                <w:szCs w:val="24"/>
              </w:rPr>
              <w:t>存使用</w:t>
            </w:r>
            <w:proofErr w:type="gramEnd"/>
            <w:r w:rsidRPr="009A3909">
              <w:rPr>
                <w:rFonts w:asciiTheme="minorEastAsia" w:hAnsiTheme="minorEastAsia"/>
                <w:sz w:val="24"/>
                <w:szCs w:val="24"/>
              </w:rPr>
              <w:t>及GPU温度指标。</w:t>
            </w:r>
          </w:p>
        </w:tc>
      </w:tr>
      <w:tr w:rsidR="004C739B" w:rsidRPr="009A3909" w14:paraId="67203663" w14:textId="77777777" w:rsidTr="004C739B">
        <w:trPr>
          <w:trHeight w:val="255"/>
        </w:trPr>
        <w:tc>
          <w:tcPr>
            <w:tcW w:w="359" w:type="pct"/>
            <w:vAlign w:val="center"/>
          </w:tcPr>
          <w:p w14:paraId="168BE14B" w14:textId="77777777" w:rsidR="004C739B" w:rsidRPr="009A3909" w:rsidRDefault="004C739B" w:rsidP="00A969D9">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lastRenderedPageBreak/>
              <w:t>5</w:t>
            </w:r>
          </w:p>
        </w:tc>
        <w:tc>
          <w:tcPr>
            <w:tcW w:w="688" w:type="pct"/>
            <w:vAlign w:val="center"/>
          </w:tcPr>
          <w:p w14:paraId="0F4EC4BA" w14:textId="77777777" w:rsidR="004C739B" w:rsidRPr="009A3909" w:rsidRDefault="004C739B" w:rsidP="00A969D9">
            <w:pPr>
              <w:widowControl/>
              <w:spacing w:line="360" w:lineRule="auto"/>
              <w:jc w:val="left"/>
              <w:rPr>
                <w:rFonts w:asciiTheme="minorEastAsia" w:hAnsiTheme="minorEastAsia" w:cs="宋体"/>
                <w:color w:val="000000"/>
                <w:sz w:val="24"/>
                <w:szCs w:val="24"/>
              </w:rPr>
            </w:pPr>
            <w:r w:rsidRPr="009A3909">
              <w:rPr>
                <w:rFonts w:asciiTheme="minorEastAsia" w:hAnsiTheme="minorEastAsia" w:hint="eastAsia"/>
                <w:sz w:val="24"/>
                <w:szCs w:val="24"/>
              </w:rPr>
              <w:t>实验软件平台和课程包</w:t>
            </w:r>
          </w:p>
        </w:tc>
        <w:tc>
          <w:tcPr>
            <w:tcW w:w="3952" w:type="pct"/>
          </w:tcPr>
          <w:p w14:paraId="5BDDDC2D" w14:textId="77777777" w:rsidR="004C739B" w:rsidRPr="009A3909" w:rsidRDefault="004C739B" w:rsidP="00A969D9">
            <w:pPr>
              <w:numPr>
                <w:ilvl w:val="0"/>
                <w:numId w:val="8"/>
              </w:numPr>
              <w:spacing w:line="360" w:lineRule="auto"/>
              <w:rPr>
                <w:rFonts w:asciiTheme="minorEastAsia" w:hAnsiTheme="minorEastAsia"/>
                <w:sz w:val="24"/>
                <w:szCs w:val="24"/>
              </w:rPr>
            </w:pPr>
            <w:r w:rsidRPr="009A3909">
              <w:rPr>
                <w:rFonts w:asciiTheme="minorEastAsia" w:hAnsiTheme="minorEastAsia" w:hint="eastAsia"/>
                <w:sz w:val="24"/>
                <w:szCs w:val="24"/>
              </w:rPr>
              <w:t>软件平台</w:t>
            </w:r>
          </w:p>
          <w:p w14:paraId="6954848F" w14:textId="7A9E8FA9" w:rsidR="004C739B" w:rsidRPr="009A3909" w:rsidRDefault="00E52841" w:rsidP="00E52841">
            <w:pPr>
              <w:spacing w:line="360" w:lineRule="auto"/>
              <w:rPr>
                <w:rFonts w:asciiTheme="minorEastAsia" w:hAnsiTheme="minorEastAsia"/>
                <w:sz w:val="24"/>
                <w:szCs w:val="24"/>
              </w:rPr>
            </w:pPr>
            <w:r w:rsidRPr="009A3909">
              <w:rPr>
                <w:rFonts w:asciiTheme="minorEastAsia" w:hAnsiTheme="minorEastAsia" w:hint="eastAsia"/>
                <w:sz w:val="24"/>
                <w:szCs w:val="24"/>
              </w:rPr>
              <w:t>1</w:t>
            </w:r>
            <w:r w:rsidRPr="009A3909">
              <w:rPr>
                <w:rFonts w:asciiTheme="minorEastAsia" w:hAnsiTheme="minorEastAsia"/>
                <w:sz w:val="24"/>
                <w:szCs w:val="24"/>
              </w:rPr>
              <w:t>.</w:t>
            </w:r>
            <w:r w:rsidR="004C739B" w:rsidRPr="009A3909">
              <w:rPr>
                <w:rFonts w:asciiTheme="minorEastAsia" w:hAnsiTheme="minorEastAsia" w:hint="eastAsia"/>
                <w:sz w:val="24"/>
                <w:szCs w:val="24"/>
              </w:rPr>
              <w:t>课程管理功能</w:t>
            </w:r>
          </w:p>
          <w:p w14:paraId="6A6E5676" w14:textId="77777777" w:rsidR="004C739B" w:rsidRPr="009A3909" w:rsidRDefault="004C739B" w:rsidP="00A969D9">
            <w:pPr>
              <w:numPr>
                <w:ilvl w:val="0"/>
                <w:numId w:val="10"/>
              </w:numPr>
              <w:spacing w:before="35" w:line="360" w:lineRule="auto"/>
              <w:ind w:right="76"/>
              <w:rPr>
                <w:rFonts w:asciiTheme="minorEastAsia" w:hAnsiTheme="minorEastAsia" w:cs="宋体"/>
                <w:spacing w:val="-3"/>
                <w:sz w:val="24"/>
                <w:szCs w:val="24"/>
              </w:rPr>
            </w:pPr>
            <w:r w:rsidRPr="009A3909">
              <w:rPr>
                <w:rFonts w:asciiTheme="minorEastAsia" w:hAnsiTheme="minorEastAsia" w:cs="宋体" w:hint="eastAsia"/>
                <w:spacing w:val="-3"/>
                <w:sz w:val="24"/>
                <w:szCs w:val="24"/>
              </w:rPr>
              <w:t>课程中心：支持通过课程中心功能为用户提供所有出厂内置的人工智能专业课程资源，并支持将课程加入到教师个人课程库中；</w:t>
            </w:r>
          </w:p>
          <w:p w14:paraId="25F7D804" w14:textId="269ED054" w:rsidR="004C739B" w:rsidRPr="009A3909" w:rsidRDefault="004C739B" w:rsidP="00A969D9">
            <w:pPr>
              <w:pStyle w:val="a5"/>
              <w:spacing w:line="360" w:lineRule="auto"/>
              <w:rPr>
                <w:rFonts w:asciiTheme="minorEastAsia" w:eastAsiaTheme="minorEastAsia" w:hAnsiTheme="minorEastAsia" w:cs="宋体"/>
                <w:spacing w:val="-3"/>
                <w:sz w:val="24"/>
                <w:szCs w:val="24"/>
              </w:rPr>
            </w:pPr>
            <w:r w:rsidRPr="009A3909">
              <w:rPr>
                <w:rFonts w:asciiTheme="minorEastAsia" w:eastAsiaTheme="minorEastAsia" w:hAnsiTheme="minorEastAsia" w:cs="宋体" w:hint="eastAsia"/>
                <w:spacing w:val="-3"/>
                <w:sz w:val="24"/>
                <w:szCs w:val="24"/>
              </w:rPr>
              <w:t>（2）</w:t>
            </w:r>
            <w:r w:rsidRPr="009A3909">
              <w:rPr>
                <w:rFonts w:asciiTheme="minorEastAsia" w:eastAsiaTheme="minorEastAsia" w:hAnsiTheme="minorEastAsia" w:cs="宋体" w:hint="eastAsia"/>
                <w:sz w:val="24"/>
                <w:szCs w:val="24"/>
              </w:rPr>
              <w:t>▲</w:t>
            </w:r>
            <w:r w:rsidRPr="009A3909">
              <w:rPr>
                <w:rFonts w:asciiTheme="minorEastAsia" w:eastAsiaTheme="minorEastAsia" w:hAnsiTheme="minorEastAsia" w:hint="eastAsia"/>
                <w:sz w:val="24"/>
                <w:szCs w:val="24"/>
              </w:rPr>
              <w:t>复制课程：支持复制课程，一键完成对已开课程的复制，复制</w:t>
            </w:r>
            <w:proofErr w:type="gramStart"/>
            <w:r w:rsidRPr="009A3909">
              <w:rPr>
                <w:rFonts w:asciiTheme="minorEastAsia" w:eastAsiaTheme="minorEastAsia" w:hAnsiTheme="minorEastAsia" w:hint="eastAsia"/>
                <w:sz w:val="24"/>
                <w:szCs w:val="24"/>
              </w:rPr>
              <w:t>后包括</w:t>
            </w:r>
            <w:proofErr w:type="gramEnd"/>
            <w:r w:rsidRPr="009A3909">
              <w:rPr>
                <w:rFonts w:asciiTheme="minorEastAsia" w:eastAsiaTheme="minorEastAsia" w:hAnsiTheme="minorEastAsia" w:hint="eastAsia"/>
                <w:sz w:val="24"/>
                <w:szCs w:val="24"/>
              </w:rPr>
              <w:t>实验任务、题库、试卷等教学资源都完成复制;支持对复制后的课程副本的实验任务及所有资源进行修改；</w:t>
            </w:r>
            <w:r w:rsidR="004D52B0" w:rsidRPr="009A3909">
              <w:rPr>
                <w:rFonts w:asciiTheme="minorEastAsia" w:eastAsiaTheme="minorEastAsia" w:hAnsiTheme="minorEastAsia" w:cs="宋体"/>
                <w:spacing w:val="-3"/>
                <w:sz w:val="24"/>
                <w:szCs w:val="24"/>
              </w:rPr>
              <w:t xml:space="preserve"> </w:t>
            </w:r>
          </w:p>
          <w:p w14:paraId="3026E18E" w14:textId="77777777" w:rsidR="004C739B" w:rsidRPr="009A3909" w:rsidRDefault="004C739B" w:rsidP="00A969D9">
            <w:pPr>
              <w:spacing w:before="35" w:line="360" w:lineRule="auto"/>
              <w:ind w:right="76"/>
              <w:rPr>
                <w:rFonts w:asciiTheme="minorEastAsia" w:hAnsiTheme="minorEastAsia" w:cs="宋体"/>
                <w:spacing w:val="-3"/>
                <w:sz w:val="24"/>
                <w:szCs w:val="24"/>
              </w:rPr>
            </w:pPr>
            <w:r w:rsidRPr="009A3909">
              <w:rPr>
                <w:rFonts w:asciiTheme="minorEastAsia" w:hAnsiTheme="minorEastAsia" w:cs="宋体" w:hint="eastAsia"/>
                <w:spacing w:val="-3"/>
                <w:sz w:val="24"/>
                <w:szCs w:val="24"/>
              </w:rPr>
              <w:lastRenderedPageBreak/>
              <w:t>（3）我的课程：支持教师个人课程库功能，支持对课程进行开课前的配置，设置开课时间、学生信息，支持调整学习任务顺序；</w:t>
            </w:r>
          </w:p>
          <w:p w14:paraId="5EA7BEBB" w14:textId="7773CBB1" w:rsidR="004C739B" w:rsidRPr="009A3909" w:rsidRDefault="004C739B" w:rsidP="00A969D9">
            <w:pPr>
              <w:spacing w:line="360" w:lineRule="auto"/>
              <w:rPr>
                <w:rFonts w:asciiTheme="minorEastAsia" w:hAnsiTheme="minorEastAsia" w:cs="宋体"/>
                <w:spacing w:val="-3"/>
                <w:sz w:val="24"/>
                <w:szCs w:val="24"/>
              </w:rPr>
            </w:pPr>
            <w:r w:rsidRPr="009A3909">
              <w:rPr>
                <w:rFonts w:asciiTheme="minorEastAsia" w:hAnsiTheme="minorEastAsia" w:hint="eastAsia"/>
                <w:sz w:val="24"/>
                <w:szCs w:val="24"/>
              </w:rPr>
              <w:t>（4）</w:t>
            </w:r>
            <w:r w:rsidRPr="009A3909">
              <w:rPr>
                <w:rFonts w:asciiTheme="minorEastAsia" w:hAnsiTheme="minorEastAsia" w:cs="宋体" w:hint="eastAsia"/>
                <w:sz w:val="24"/>
                <w:szCs w:val="24"/>
              </w:rPr>
              <w:t>▲</w:t>
            </w:r>
            <w:r w:rsidRPr="009A3909">
              <w:rPr>
                <w:rFonts w:asciiTheme="minorEastAsia" w:hAnsiTheme="minorEastAsia" w:cs="宋体" w:hint="eastAsia"/>
                <w:spacing w:val="-3"/>
                <w:sz w:val="24"/>
                <w:szCs w:val="24"/>
              </w:rPr>
              <w:t>实验教学环境：支持多样化的实验教学环境，提供虚拟桌面、VSCODE、jupyter notebook等环境，支持导入导出文件、截图、重置、销毁等辅助功能；</w:t>
            </w:r>
          </w:p>
          <w:p w14:paraId="644CE3F9" w14:textId="77777777" w:rsidR="004C739B" w:rsidRPr="009A3909" w:rsidRDefault="004C739B" w:rsidP="00A969D9">
            <w:pPr>
              <w:pStyle w:val="a5"/>
              <w:spacing w:line="360" w:lineRule="auto"/>
              <w:rPr>
                <w:rFonts w:asciiTheme="minorEastAsia" w:eastAsiaTheme="minorEastAsia" w:hAnsiTheme="minorEastAsia" w:cs="宋体"/>
                <w:sz w:val="24"/>
                <w:szCs w:val="24"/>
              </w:rPr>
            </w:pPr>
            <w:r w:rsidRPr="009A3909">
              <w:rPr>
                <w:rFonts w:asciiTheme="minorEastAsia" w:eastAsiaTheme="minorEastAsia" w:hAnsiTheme="minorEastAsia" w:cs="宋体" w:hint="eastAsia"/>
                <w:spacing w:val="-3"/>
                <w:sz w:val="24"/>
                <w:szCs w:val="24"/>
              </w:rPr>
              <w:t>（5）</w:t>
            </w:r>
            <w:r w:rsidRPr="009A3909">
              <w:rPr>
                <w:rFonts w:asciiTheme="minorEastAsia" w:eastAsiaTheme="minorEastAsia" w:hAnsiTheme="minorEastAsia" w:cs="宋体" w:hint="eastAsia"/>
                <w:sz w:val="24"/>
                <w:szCs w:val="24"/>
              </w:rPr>
              <w:t>代码拷贝：支持在实验过程中以Markdown格式同页面下展示实验指导手册，并支持拷贝实训手册中的代码到实验环境中运行。</w:t>
            </w:r>
          </w:p>
          <w:p w14:paraId="74D2B1B4" w14:textId="6DD1E45A" w:rsidR="004C739B" w:rsidRPr="009A3909" w:rsidRDefault="004C739B" w:rsidP="00E52841">
            <w:pPr>
              <w:pStyle w:val="a5"/>
              <w:numPr>
                <w:ilvl w:val="0"/>
                <w:numId w:val="15"/>
              </w:numPr>
              <w:spacing w:line="360" w:lineRule="auto"/>
              <w:rPr>
                <w:rFonts w:asciiTheme="minorEastAsia" w:eastAsiaTheme="minorEastAsia" w:hAnsiTheme="minorEastAsia" w:cs="宋体"/>
                <w:sz w:val="24"/>
                <w:szCs w:val="24"/>
              </w:rPr>
            </w:pPr>
            <w:r w:rsidRPr="009A3909">
              <w:rPr>
                <w:rFonts w:asciiTheme="minorEastAsia" w:eastAsiaTheme="minorEastAsia" w:hAnsiTheme="minorEastAsia" w:cs="宋体" w:hint="eastAsia"/>
                <w:sz w:val="24"/>
                <w:szCs w:val="24"/>
              </w:rPr>
              <w:t>▲文件互传：支持实验机与本地进行文件互传；</w:t>
            </w:r>
          </w:p>
          <w:p w14:paraId="51F835F5" w14:textId="289F02B8" w:rsidR="004C739B" w:rsidRPr="009A3909" w:rsidRDefault="00E52841" w:rsidP="00E52841">
            <w:pPr>
              <w:spacing w:line="360" w:lineRule="auto"/>
              <w:rPr>
                <w:rFonts w:asciiTheme="minorEastAsia" w:hAnsiTheme="minorEastAsia"/>
                <w:sz w:val="24"/>
                <w:szCs w:val="24"/>
              </w:rPr>
            </w:pPr>
            <w:r w:rsidRPr="009A3909">
              <w:rPr>
                <w:rFonts w:asciiTheme="minorEastAsia" w:hAnsiTheme="minorEastAsia" w:hint="eastAsia"/>
                <w:sz w:val="24"/>
                <w:szCs w:val="24"/>
              </w:rPr>
              <w:t>2</w:t>
            </w:r>
            <w:r w:rsidRPr="009A3909">
              <w:rPr>
                <w:rFonts w:asciiTheme="minorEastAsia" w:hAnsiTheme="minorEastAsia"/>
                <w:sz w:val="24"/>
                <w:szCs w:val="24"/>
              </w:rPr>
              <w:t>.</w:t>
            </w:r>
            <w:r w:rsidR="004C739B" w:rsidRPr="009A3909">
              <w:rPr>
                <w:rFonts w:asciiTheme="minorEastAsia" w:hAnsiTheme="minorEastAsia" w:hint="eastAsia"/>
                <w:sz w:val="24"/>
                <w:szCs w:val="24"/>
              </w:rPr>
              <w:t>资源库管理功能</w:t>
            </w:r>
          </w:p>
          <w:p w14:paraId="3A3AE3AD" w14:textId="77777777" w:rsidR="004C739B" w:rsidRPr="009A3909" w:rsidRDefault="004C739B" w:rsidP="00A969D9">
            <w:pPr>
              <w:pStyle w:val="a5"/>
              <w:numPr>
                <w:ilvl w:val="0"/>
                <w:numId w:val="11"/>
              </w:numPr>
              <w:spacing w:line="360" w:lineRule="auto"/>
              <w:rPr>
                <w:rFonts w:asciiTheme="minorEastAsia" w:eastAsiaTheme="minorEastAsia" w:hAnsiTheme="minorEastAsia" w:cs="宋体"/>
                <w:spacing w:val="-3"/>
                <w:sz w:val="24"/>
                <w:szCs w:val="24"/>
              </w:rPr>
            </w:pPr>
            <w:r w:rsidRPr="009A3909">
              <w:rPr>
                <w:rFonts w:asciiTheme="minorEastAsia" w:eastAsiaTheme="minorEastAsia" w:hAnsiTheme="minorEastAsia" w:cs="宋体" w:hint="eastAsia"/>
                <w:spacing w:val="-3"/>
                <w:sz w:val="24"/>
                <w:szCs w:val="24"/>
              </w:rPr>
              <w:t>实验库：支持新建实验、导入导出实验、批量删除实验功能，支持通过文件名称、专业类型检索实验；</w:t>
            </w:r>
          </w:p>
          <w:p w14:paraId="003D3E5E" w14:textId="77777777" w:rsidR="004C739B" w:rsidRPr="009A3909" w:rsidRDefault="004C739B" w:rsidP="00A969D9">
            <w:pPr>
              <w:pStyle w:val="a5"/>
              <w:numPr>
                <w:ilvl w:val="0"/>
                <w:numId w:val="11"/>
              </w:numPr>
              <w:spacing w:line="360" w:lineRule="auto"/>
              <w:rPr>
                <w:rFonts w:asciiTheme="minorEastAsia" w:eastAsiaTheme="minorEastAsia" w:hAnsiTheme="minorEastAsia" w:cs="宋体"/>
                <w:spacing w:val="-3"/>
                <w:sz w:val="24"/>
                <w:szCs w:val="24"/>
              </w:rPr>
            </w:pPr>
            <w:r w:rsidRPr="009A3909">
              <w:rPr>
                <w:rFonts w:asciiTheme="minorEastAsia" w:eastAsiaTheme="minorEastAsia" w:hAnsiTheme="minorEastAsia" w:cs="宋体" w:hint="eastAsia"/>
                <w:spacing w:val="-3"/>
                <w:sz w:val="24"/>
                <w:szCs w:val="24"/>
              </w:rPr>
              <w:t>新增实验：支持编辑实验指导书内容，并选择实验所使用的镜像环境；支持设置建议时长、专业分类；支持教师创建实验环境时，可从系统镜像库中选择镜像文件；</w:t>
            </w:r>
          </w:p>
          <w:p w14:paraId="488E3972" w14:textId="77777777" w:rsidR="004C739B" w:rsidRPr="009A3909" w:rsidRDefault="004C739B" w:rsidP="00A969D9">
            <w:pPr>
              <w:pStyle w:val="a5"/>
              <w:numPr>
                <w:ilvl w:val="0"/>
                <w:numId w:val="11"/>
              </w:numPr>
              <w:spacing w:line="360" w:lineRule="auto"/>
              <w:rPr>
                <w:rFonts w:asciiTheme="minorEastAsia" w:eastAsiaTheme="minorEastAsia" w:hAnsiTheme="minorEastAsia" w:cs="宋体"/>
                <w:spacing w:val="-3"/>
                <w:sz w:val="24"/>
                <w:szCs w:val="24"/>
              </w:rPr>
            </w:pPr>
            <w:r w:rsidRPr="009A3909">
              <w:rPr>
                <w:rFonts w:asciiTheme="minorEastAsia" w:eastAsiaTheme="minorEastAsia" w:hAnsiTheme="minorEastAsia" w:cs="宋体" w:hint="eastAsia"/>
                <w:spacing w:val="-3"/>
                <w:sz w:val="24"/>
                <w:szCs w:val="24"/>
              </w:rPr>
              <w:t>镜像库：支持新建镜像、导入导出镜像、批量删除镜像功能，镜像文件类型支持文件、链接两种形式，支持从本地上传镜像文件，设置访问端口；支持基于已有基础镜像自定义配置、制作生成新的镜像环境；</w:t>
            </w:r>
          </w:p>
          <w:p w14:paraId="133EA515" w14:textId="77777777" w:rsidR="004C739B" w:rsidRPr="009A3909" w:rsidRDefault="004C739B" w:rsidP="00A969D9">
            <w:pPr>
              <w:pStyle w:val="a5"/>
              <w:numPr>
                <w:ilvl w:val="0"/>
                <w:numId w:val="11"/>
              </w:numPr>
              <w:spacing w:line="360" w:lineRule="auto"/>
              <w:rPr>
                <w:rFonts w:asciiTheme="minorEastAsia" w:eastAsiaTheme="minorEastAsia" w:hAnsiTheme="minorEastAsia" w:cs="宋体"/>
                <w:spacing w:val="-3"/>
                <w:sz w:val="24"/>
                <w:szCs w:val="24"/>
              </w:rPr>
            </w:pPr>
            <w:r w:rsidRPr="009A3909">
              <w:rPr>
                <w:rFonts w:asciiTheme="minorEastAsia" w:eastAsiaTheme="minorEastAsia" w:hAnsiTheme="minorEastAsia" w:hint="eastAsia"/>
                <w:sz w:val="24"/>
                <w:szCs w:val="24"/>
              </w:rPr>
              <w:t>添加镜像：可以在创建实验时，从系统镜像库中添加镜像文件，可以配置容器镜像的CPU、内存、GPU、数据卷、环境变量、端口；</w:t>
            </w:r>
          </w:p>
          <w:p w14:paraId="654FD03F" w14:textId="48030A03" w:rsidR="004C739B" w:rsidRPr="009A3909" w:rsidRDefault="004C739B" w:rsidP="00A969D9">
            <w:pPr>
              <w:pStyle w:val="a5"/>
              <w:numPr>
                <w:ilvl w:val="0"/>
                <w:numId w:val="11"/>
              </w:numPr>
              <w:spacing w:line="360" w:lineRule="auto"/>
              <w:rPr>
                <w:rFonts w:asciiTheme="minorEastAsia" w:eastAsiaTheme="minorEastAsia" w:hAnsiTheme="minorEastAsia"/>
                <w:b/>
                <w:sz w:val="24"/>
                <w:szCs w:val="24"/>
              </w:rPr>
            </w:pPr>
            <w:r w:rsidRPr="009A3909">
              <w:rPr>
                <w:rFonts w:asciiTheme="minorEastAsia" w:eastAsiaTheme="minorEastAsia" w:hAnsiTheme="minorEastAsia" w:cs="宋体" w:hint="eastAsia"/>
                <w:sz w:val="24"/>
                <w:szCs w:val="24"/>
              </w:rPr>
              <w:t>▲</w:t>
            </w:r>
            <w:r w:rsidRPr="009A3909">
              <w:rPr>
                <w:rFonts w:asciiTheme="minorEastAsia" w:eastAsiaTheme="minorEastAsia" w:hAnsiTheme="minorEastAsia" w:hint="eastAsia"/>
                <w:sz w:val="24"/>
                <w:szCs w:val="24"/>
              </w:rPr>
              <w:t>添加检测条件：支持添加实验检测条件，规则类型包括目录检测、文件名称、文件大小、文件内容、文件运行数、代码运行；可以设置检测路径、目标运算符、期望值、编程语言、分值；</w:t>
            </w:r>
          </w:p>
          <w:p w14:paraId="41F4F4E0" w14:textId="77777777" w:rsidR="004C739B" w:rsidRPr="009A3909" w:rsidRDefault="004C739B" w:rsidP="00A969D9">
            <w:pPr>
              <w:pStyle w:val="a5"/>
              <w:numPr>
                <w:ilvl w:val="0"/>
                <w:numId w:val="11"/>
              </w:numPr>
              <w:spacing w:line="360" w:lineRule="auto"/>
              <w:rPr>
                <w:rFonts w:asciiTheme="minorEastAsia" w:eastAsiaTheme="minorEastAsia" w:hAnsiTheme="minorEastAsia" w:cs="宋体"/>
                <w:spacing w:val="-3"/>
                <w:sz w:val="24"/>
                <w:szCs w:val="24"/>
              </w:rPr>
            </w:pPr>
            <w:r w:rsidRPr="009A3909">
              <w:rPr>
                <w:rFonts w:asciiTheme="minorEastAsia" w:eastAsiaTheme="minorEastAsia" w:hAnsiTheme="minorEastAsia" w:cs="宋体" w:hint="eastAsia"/>
                <w:spacing w:val="-3"/>
                <w:sz w:val="24"/>
                <w:szCs w:val="24"/>
              </w:rPr>
              <w:t>题库：支持单选、多选、判断、填空、简答题类型，支持通过向导式功能新增题目，设置题目难度、类型、分数等参数，快速完成题目创建；支持通过excel批量导入题目，支持批量删除题目；</w:t>
            </w:r>
          </w:p>
          <w:p w14:paraId="6D63161B" w14:textId="56C1BA6B" w:rsidR="004C739B" w:rsidRPr="009A3909" w:rsidRDefault="00E52841" w:rsidP="00E52841">
            <w:pPr>
              <w:spacing w:line="360" w:lineRule="auto"/>
              <w:rPr>
                <w:rFonts w:asciiTheme="minorEastAsia" w:hAnsiTheme="minorEastAsia"/>
                <w:sz w:val="24"/>
                <w:szCs w:val="24"/>
              </w:rPr>
            </w:pPr>
            <w:r w:rsidRPr="009A3909">
              <w:rPr>
                <w:rFonts w:asciiTheme="minorEastAsia" w:hAnsiTheme="minorEastAsia" w:hint="eastAsia"/>
                <w:sz w:val="24"/>
                <w:szCs w:val="24"/>
              </w:rPr>
              <w:t>3</w:t>
            </w:r>
            <w:r w:rsidRPr="009A3909">
              <w:rPr>
                <w:rFonts w:asciiTheme="minorEastAsia" w:hAnsiTheme="minorEastAsia"/>
                <w:sz w:val="24"/>
                <w:szCs w:val="24"/>
              </w:rPr>
              <w:t>.</w:t>
            </w:r>
            <w:r w:rsidR="004C739B" w:rsidRPr="009A3909">
              <w:rPr>
                <w:rFonts w:asciiTheme="minorEastAsia" w:hAnsiTheme="minorEastAsia" w:hint="eastAsia"/>
                <w:sz w:val="24"/>
                <w:szCs w:val="24"/>
              </w:rPr>
              <w:t>实验过程管理功能</w:t>
            </w:r>
          </w:p>
          <w:p w14:paraId="0D53F6C2" w14:textId="77777777" w:rsidR="004C739B" w:rsidRPr="009A3909" w:rsidRDefault="004C739B" w:rsidP="00A969D9">
            <w:pPr>
              <w:spacing w:before="35" w:line="360" w:lineRule="auto"/>
              <w:ind w:right="76"/>
              <w:rPr>
                <w:rFonts w:asciiTheme="minorEastAsia" w:hAnsiTheme="minorEastAsia" w:cs="宋体"/>
                <w:spacing w:val="-3"/>
                <w:sz w:val="24"/>
                <w:szCs w:val="24"/>
              </w:rPr>
            </w:pPr>
            <w:r w:rsidRPr="009A3909">
              <w:rPr>
                <w:rFonts w:asciiTheme="minorEastAsia" w:hAnsiTheme="minorEastAsia" w:cs="宋体" w:hint="eastAsia"/>
                <w:spacing w:val="-3"/>
                <w:sz w:val="24"/>
                <w:szCs w:val="24"/>
              </w:rPr>
              <w:t>（1）实验节点管理：支持教师以课程为单位对实验节点进行管理，</w:t>
            </w:r>
            <w:r w:rsidRPr="009A3909">
              <w:rPr>
                <w:rFonts w:asciiTheme="minorEastAsia" w:hAnsiTheme="minorEastAsia" w:cs="宋体" w:hint="eastAsia"/>
                <w:spacing w:val="-3"/>
                <w:sz w:val="24"/>
                <w:szCs w:val="24"/>
              </w:rPr>
              <w:lastRenderedPageBreak/>
              <w:t>提供可视化控制台方式管理学生实验节点。</w:t>
            </w:r>
          </w:p>
          <w:p w14:paraId="692E2825" w14:textId="77777777" w:rsidR="004C739B" w:rsidRPr="009A3909" w:rsidRDefault="004C739B" w:rsidP="00A969D9">
            <w:pPr>
              <w:spacing w:before="35" w:line="360" w:lineRule="auto"/>
              <w:ind w:right="76"/>
              <w:rPr>
                <w:rFonts w:asciiTheme="minorEastAsia" w:hAnsiTheme="minorEastAsia" w:cs="宋体"/>
                <w:spacing w:val="-3"/>
                <w:sz w:val="24"/>
                <w:szCs w:val="24"/>
              </w:rPr>
            </w:pPr>
            <w:r w:rsidRPr="009A3909">
              <w:rPr>
                <w:rFonts w:asciiTheme="minorEastAsia" w:hAnsiTheme="minorEastAsia" w:cs="宋体" w:hint="eastAsia"/>
                <w:spacing w:val="-3"/>
                <w:sz w:val="24"/>
                <w:szCs w:val="24"/>
              </w:rPr>
              <w:t>（2）资源回收：支持教师账号在开课配置时，对任意课程设置实验运行时长和资源回收时长，设置的实验运行时</w:t>
            </w:r>
            <w:proofErr w:type="gramStart"/>
            <w:r w:rsidRPr="009A3909">
              <w:rPr>
                <w:rFonts w:asciiTheme="minorEastAsia" w:hAnsiTheme="minorEastAsia" w:cs="宋体" w:hint="eastAsia"/>
                <w:spacing w:val="-3"/>
                <w:sz w:val="24"/>
                <w:szCs w:val="24"/>
              </w:rPr>
              <w:t>长能够</w:t>
            </w:r>
            <w:proofErr w:type="gramEnd"/>
            <w:r w:rsidRPr="009A3909">
              <w:rPr>
                <w:rFonts w:asciiTheme="minorEastAsia" w:hAnsiTheme="minorEastAsia" w:cs="宋体" w:hint="eastAsia"/>
                <w:spacing w:val="-3"/>
                <w:sz w:val="24"/>
                <w:szCs w:val="24"/>
              </w:rPr>
              <w:t>与学生实验环境的倒计时一致。</w:t>
            </w:r>
          </w:p>
          <w:p w14:paraId="2AC71212" w14:textId="77777777" w:rsidR="004C739B" w:rsidRPr="009A3909" w:rsidRDefault="004C739B" w:rsidP="00A969D9">
            <w:pPr>
              <w:spacing w:before="35" w:line="360" w:lineRule="auto"/>
              <w:ind w:right="76"/>
              <w:rPr>
                <w:rFonts w:asciiTheme="minorEastAsia" w:hAnsiTheme="minorEastAsia" w:cs="宋体"/>
                <w:spacing w:val="-3"/>
                <w:sz w:val="24"/>
                <w:szCs w:val="24"/>
              </w:rPr>
            </w:pPr>
            <w:r w:rsidRPr="009A3909">
              <w:rPr>
                <w:rFonts w:asciiTheme="minorEastAsia" w:hAnsiTheme="minorEastAsia" w:cs="宋体" w:hint="eastAsia"/>
                <w:spacing w:val="-3"/>
                <w:sz w:val="24"/>
                <w:szCs w:val="24"/>
              </w:rPr>
              <w:t>（3）支持管理员一键释放整个班级的实验机器资源，支持释放单个学生的资源；</w:t>
            </w:r>
          </w:p>
          <w:p w14:paraId="3AF81AB9" w14:textId="44566F6D" w:rsidR="004C739B" w:rsidRPr="009A3909" w:rsidRDefault="004C739B" w:rsidP="004D52B0">
            <w:pPr>
              <w:spacing w:line="360" w:lineRule="auto"/>
              <w:rPr>
                <w:rFonts w:asciiTheme="minorEastAsia" w:hAnsiTheme="minorEastAsia" w:cs="宋体"/>
                <w:b/>
                <w:spacing w:val="-3"/>
                <w:sz w:val="24"/>
                <w:szCs w:val="24"/>
              </w:rPr>
            </w:pPr>
            <w:r w:rsidRPr="009A3909">
              <w:rPr>
                <w:rFonts w:asciiTheme="minorEastAsia" w:hAnsiTheme="minorEastAsia" w:cs="宋体" w:hint="eastAsia"/>
                <w:spacing w:val="-3"/>
                <w:sz w:val="24"/>
                <w:szCs w:val="24"/>
              </w:rPr>
              <w:t>（4）</w:t>
            </w:r>
            <w:r w:rsidRPr="009A3909">
              <w:rPr>
                <w:rFonts w:asciiTheme="minorEastAsia" w:hAnsiTheme="minorEastAsia" w:cs="宋体" w:hint="eastAsia"/>
                <w:sz w:val="24"/>
                <w:szCs w:val="24"/>
              </w:rPr>
              <w:t>▲</w:t>
            </w:r>
            <w:r w:rsidRPr="009A3909">
              <w:rPr>
                <w:rFonts w:asciiTheme="minorEastAsia" w:hAnsiTheme="minorEastAsia" w:cs="宋体" w:hint="eastAsia"/>
                <w:spacing w:val="-3"/>
                <w:sz w:val="24"/>
                <w:szCs w:val="24"/>
              </w:rPr>
              <w:t>调用摄像头：</w:t>
            </w:r>
            <w:r w:rsidR="004D52B0" w:rsidRPr="009A3909">
              <w:rPr>
                <w:rFonts w:asciiTheme="minorEastAsia" w:hAnsiTheme="minorEastAsia" w:cs="宋体" w:hint="eastAsia"/>
                <w:spacing w:val="-3"/>
                <w:sz w:val="24"/>
                <w:szCs w:val="24"/>
              </w:rPr>
              <w:t>支持学生在实验环境中调用摄像头进行图像采集、视频录制、屏幕录制。</w:t>
            </w:r>
          </w:p>
          <w:p w14:paraId="5B25F190" w14:textId="3EDFABEB" w:rsidR="004C739B" w:rsidRPr="009A3909" w:rsidRDefault="00E52841" w:rsidP="00E52841">
            <w:pPr>
              <w:spacing w:line="360" w:lineRule="auto"/>
              <w:rPr>
                <w:rFonts w:asciiTheme="minorEastAsia" w:hAnsiTheme="minorEastAsia"/>
                <w:sz w:val="24"/>
                <w:szCs w:val="24"/>
              </w:rPr>
            </w:pPr>
            <w:r w:rsidRPr="009A3909">
              <w:rPr>
                <w:rFonts w:asciiTheme="minorEastAsia" w:hAnsiTheme="minorEastAsia" w:hint="eastAsia"/>
                <w:sz w:val="24"/>
                <w:szCs w:val="24"/>
              </w:rPr>
              <w:t>4</w:t>
            </w:r>
            <w:r w:rsidRPr="009A3909">
              <w:rPr>
                <w:rFonts w:asciiTheme="minorEastAsia" w:hAnsiTheme="minorEastAsia"/>
                <w:sz w:val="24"/>
                <w:szCs w:val="24"/>
              </w:rPr>
              <w:t>.</w:t>
            </w:r>
            <w:r w:rsidR="004C739B" w:rsidRPr="009A3909">
              <w:rPr>
                <w:rFonts w:asciiTheme="minorEastAsia" w:hAnsiTheme="minorEastAsia" w:hint="eastAsia"/>
                <w:sz w:val="24"/>
                <w:szCs w:val="24"/>
              </w:rPr>
              <w:t>数据统计分析功能</w:t>
            </w:r>
          </w:p>
          <w:p w14:paraId="59B110A8" w14:textId="77777777" w:rsidR="004C739B" w:rsidRPr="009A3909" w:rsidRDefault="004C739B" w:rsidP="00A969D9">
            <w:pPr>
              <w:spacing w:before="35" w:line="360" w:lineRule="auto"/>
              <w:ind w:right="76"/>
              <w:rPr>
                <w:rFonts w:asciiTheme="minorEastAsia" w:hAnsiTheme="minorEastAsia" w:cs="宋体"/>
                <w:spacing w:val="-3"/>
                <w:sz w:val="24"/>
                <w:szCs w:val="24"/>
              </w:rPr>
            </w:pPr>
            <w:r w:rsidRPr="009A3909">
              <w:rPr>
                <w:rFonts w:asciiTheme="minorEastAsia" w:hAnsiTheme="minorEastAsia" w:cs="宋体" w:hint="eastAsia"/>
                <w:spacing w:val="-3"/>
                <w:sz w:val="24"/>
                <w:szCs w:val="24"/>
              </w:rPr>
              <w:t>（1）首页数据展示：支持展示实验数、镜像数、学生和教师数，支持展示每日已发布和待发布的课程数；支持展示系统信息（操作系统、CPU、内存））；</w:t>
            </w:r>
          </w:p>
          <w:p w14:paraId="78D8D3B8" w14:textId="77777777" w:rsidR="004C739B" w:rsidRPr="009A3909" w:rsidRDefault="004C739B" w:rsidP="00A969D9">
            <w:pPr>
              <w:spacing w:before="35" w:line="360" w:lineRule="auto"/>
              <w:ind w:right="76"/>
              <w:rPr>
                <w:rFonts w:asciiTheme="minorEastAsia" w:hAnsiTheme="minorEastAsia" w:cs="宋体"/>
                <w:spacing w:val="-3"/>
                <w:sz w:val="24"/>
                <w:szCs w:val="24"/>
              </w:rPr>
            </w:pPr>
            <w:r w:rsidRPr="009A3909">
              <w:rPr>
                <w:rFonts w:asciiTheme="minorEastAsia" w:hAnsiTheme="minorEastAsia" w:cs="宋体" w:hint="eastAsia"/>
                <w:spacing w:val="-3"/>
                <w:sz w:val="24"/>
                <w:szCs w:val="24"/>
              </w:rPr>
              <w:t>（2）统计分析：支持以百分比的形式展示硬件（CPU、GPU、内存）负载数据。</w:t>
            </w:r>
          </w:p>
          <w:p w14:paraId="313F401E" w14:textId="77777777" w:rsidR="004C739B" w:rsidRPr="009A3909" w:rsidRDefault="004C739B" w:rsidP="00A969D9">
            <w:pPr>
              <w:spacing w:before="35" w:line="360" w:lineRule="auto"/>
              <w:ind w:right="76"/>
              <w:rPr>
                <w:rFonts w:asciiTheme="minorEastAsia" w:hAnsiTheme="minorEastAsia" w:cs="宋体"/>
                <w:spacing w:val="-3"/>
                <w:sz w:val="24"/>
                <w:szCs w:val="24"/>
              </w:rPr>
            </w:pPr>
            <w:r w:rsidRPr="009A3909">
              <w:rPr>
                <w:rFonts w:asciiTheme="minorEastAsia" w:hAnsiTheme="minorEastAsia" w:cs="宋体" w:hint="eastAsia"/>
                <w:spacing w:val="-3"/>
                <w:sz w:val="24"/>
                <w:szCs w:val="24"/>
              </w:rPr>
              <w:t>（3）当前在线人员统计：支持以饼状图对系统在线人数、在线学习人数、离线人数的占比情况进行数据的统计。</w:t>
            </w:r>
          </w:p>
          <w:p w14:paraId="628B858E" w14:textId="77777777" w:rsidR="004C739B" w:rsidRPr="009A3909" w:rsidRDefault="004C739B" w:rsidP="00A969D9">
            <w:pPr>
              <w:spacing w:before="35" w:line="360" w:lineRule="auto"/>
              <w:ind w:right="76"/>
              <w:rPr>
                <w:rFonts w:asciiTheme="minorEastAsia" w:hAnsiTheme="minorEastAsia" w:cs="宋体"/>
                <w:spacing w:val="-3"/>
                <w:sz w:val="24"/>
                <w:szCs w:val="24"/>
              </w:rPr>
            </w:pPr>
            <w:r w:rsidRPr="009A3909">
              <w:rPr>
                <w:rFonts w:asciiTheme="minorEastAsia" w:hAnsiTheme="minorEastAsia" w:cs="宋体" w:hint="eastAsia"/>
                <w:spacing w:val="-3"/>
                <w:sz w:val="24"/>
                <w:szCs w:val="24"/>
              </w:rPr>
              <w:t>（4）正在进行的实验数统计：支持对正在进行的实验数进行统计，支持将进行中和未进行的总数以饼状图的方式进行展示；</w:t>
            </w:r>
          </w:p>
          <w:p w14:paraId="1D8F7D71" w14:textId="1BFC97C0" w:rsidR="004C739B" w:rsidRPr="009A3909" w:rsidRDefault="004C739B" w:rsidP="00A969D9">
            <w:pPr>
              <w:spacing w:line="360" w:lineRule="auto"/>
              <w:rPr>
                <w:rFonts w:asciiTheme="minorEastAsia" w:hAnsiTheme="minorEastAsia" w:cs="宋体"/>
                <w:spacing w:val="-3"/>
                <w:sz w:val="24"/>
                <w:szCs w:val="24"/>
              </w:rPr>
            </w:pPr>
            <w:r w:rsidRPr="009A3909">
              <w:rPr>
                <w:rFonts w:asciiTheme="minorEastAsia" w:hAnsiTheme="minorEastAsia" w:cs="宋体" w:hint="eastAsia"/>
                <w:spacing w:val="-3"/>
                <w:sz w:val="24"/>
                <w:szCs w:val="24"/>
              </w:rPr>
              <w:t>（5）</w:t>
            </w:r>
            <w:r w:rsidRPr="009A3909">
              <w:rPr>
                <w:rFonts w:asciiTheme="minorEastAsia" w:hAnsiTheme="minorEastAsia" w:cs="宋体" w:hint="eastAsia"/>
                <w:sz w:val="24"/>
                <w:szCs w:val="24"/>
              </w:rPr>
              <w:t>▲</w:t>
            </w:r>
            <w:r w:rsidRPr="009A3909">
              <w:rPr>
                <w:rFonts w:asciiTheme="minorEastAsia" w:hAnsiTheme="minorEastAsia" w:cs="宋体" w:hint="eastAsia"/>
                <w:spacing w:val="-3"/>
                <w:sz w:val="24"/>
                <w:szCs w:val="24"/>
              </w:rPr>
              <w:t>学习评估分析：支持学生账号提供整体进度数据看板，包含已完成任务数、个人</w:t>
            </w:r>
            <w:proofErr w:type="gramStart"/>
            <w:r w:rsidRPr="009A3909">
              <w:rPr>
                <w:rFonts w:asciiTheme="minorEastAsia" w:hAnsiTheme="minorEastAsia" w:cs="宋体" w:hint="eastAsia"/>
                <w:spacing w:val="-3"/>
                <w:sz w:val="24"/>
                <w:szCs w:val="24"/>
              </w:rPr>
              <w:t>各任务</w:t>
            </w:r>
            <w:proofErr w:type="gramEnd"/>
            <w:r w:rsidRPr="009A3909">
              <w:rPr>
                <w:rFonts w:asciiTheme="minorEastAsia" w:hAnsiTheme="minorEastAsia" w:cs="宋体" w:hint="eastAsia"/>
                <w:spacing w:val="-3"/>
                <w:sz w:val="24"/>
                <w:szCs w:val="24"/>
              </w:rPr>
              <w:t>花费时间与平均耗时对比曲线图、学习完成度、擅长的任</w:t>
            </w:r>
            <w:r w:rsidR="004D52B0" w:rsidRPr="009A3909">
              <w:rPr>
                <w:rFonts w:asciiTheme="minorEastAsia" w:hAnsiTheme="minorEastAsia" w:cs="宋体" w:hint="eastAsia"/>
                <w:spacing w:val="-3"/>
                <w:sz w:val="24"/>
                <w:szCs w:val="24"/>
              </w:rPr>
              <w:t>务类型、需要加强的任务类型、需要加强的知识范围、总结与学习建议</w:t>
            </w:r>
            <w:r w:rsidRPr="009A3909">
              <w:rPr>
                <w:rFonts w:asciiTheme="minorEastAsia" w:hAnsiTheme="minorEastAsia" w:cs="宋体" w:hint="eastAsia"/>
                <w:b/>
                <w:spacing w:val="-3"/>
                <w:sz w:val="24"/>
                <w:szCs w:val="24"/>
              </w:rPr>
              <w:t>。</w:t>
            </w:r>
          </w:p>
          <w:p w14:paraId="24CC1E43" w14:textId="77777777" w:rsidR="004C739B" w:rsidRPr="009A3909" w:rsidRDefault="004C739B" w:rsidP="00A969D9">
            <w:pPr>
              <w:pStyle w:val="a5"/>
              <w:spacing w:line="360" w:lineRule="auto"/>
              <w:rPr>
                <w:rFonts w:asciiTheme="minorEastAsia" w:eastAsiaTheme="minorEastAsia" w:hAnsiTheme="minorEastAsia"/>
                <w:sz w:val="24"/>
                <w:szCs w:val="24"/>
              </w:rPr>
            </w:pPr>
          </w:p>
          <w:p w14:paraId="45B1AB62" w14:textId="77777777" w:rsidR="004C739B" w:rsidRPr="009A3909" w:rsidRDefault="004C739B" w:rsidP="00A969D9">
            <w:pPr>
              <w:numPr>
                <w:ilvl w:val="0"/>
                <w:numId w:val="8"/>
              </w:numPr>
              <w:spacing w:line="360" w:lineRule="auto"/>
              <w:rPr>
                <w:rFonts w:asciiTheme="minorEastAsia" w:hAnsiTheme="minorEastAsia"/>
                <w:b/>
                <w:bCs/>
                <w:sz w:val="24"/>
                <w:szCs w:val="24"/>
              </w:rPr>
            </w:pPr>
            <w:r w:rsidRPr="009A3909">
              <w:rPr>
                <w:rFonts w:asciiTheme="minorEastAsia" w:hAnsiTheme="minorEastAsia" w:hint="eastAsia"/>
                <w:b/>
                <w:bCs/>
                <w:sz w:val="24"/>
                <w:szCs w:val="24"/>
              </w:rPr>
              <w:t>实验课程包</w:t>
            </w:r>
          </w:p>
          <w:p w14:paraId="4C08AD89" w14:textId="36EF3C80" w:rsidR="004C739B" w:rsidRPr="009A3909" w:rsidRDefault="00E52841" w:rsidP="00A969D9">
            <w:pPr>
              <w:pStyle w:val="a5"/>
              <w:spacing w:line="360" w:lineRule="auto"/>
              <w:rPr>
                <w:rFonts w:asciiTheme="minorEastAsia" w:eastAsiaTheme="minorEastAsia" w:hAnsiTheme="minorEastAsia"/>
                <w:b/>
                <w:bCs/>
                <w:sz w:val="24"/>
                <w:szCs w:val="24"/>
              </w:rPr>
            </w:pPr>
            <w:r w:rsidRPr="009A3909">
              <w:rPr>
                <w:rFonts w:asciiTheme="minorEastAsia" w:eastAsiaTheme="minorEastAsia" w:hAnsiTheme="minorEastAsia"/>
                <w:b/>
                <w:bCs/>
                <w:sz w:val="24"/>
                <w:szCs w:val="24"/>
              </w:rPr>
              <w:t>1.</w:t>
            </w:r>
            <w:r w:rsidR="004C739B" w:rsidRPr="009A3909">
              <w:rPr>
                <w:rFonts w:asciiTheme="minorEastAsia" w:eastAsiaTheme="minorEastAsia" w:hAnsiTheme="minorEastAsia" w:hint="eastAsia"/>
                <w:b/>
                <w:bCs/>
                <w:sz w:val="24"/>
                <w:szCs w:val="24"/>
              </w:rPr>
              <w:t>《数字图像处理》实验课程包</w:t>
            </w:r>
          </w:p>
          <w:p w14:paraId="03F63FEF" w14:textId="7ABE6D44"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hint="eastAsia"/>
                <w:sz w:val="24"/>
                <w:szCs w:val="24"/>
              </w:rPr>
              <w:t>（1）</w:t>
            </w:r>
            <w:r w:rsidR="004C739B" w:rsidRPr="009A3909">
              <w:rPr>
                <w:rFonts w:asciiTheme="minorEastAsia" w:eastAsiaTheme="minorEastAsia" w:hAnsiTheme="minorEastAsia" w:hint="eastAsia"/>
                <w:sz w:val="24"/>
                <w:szCs w:val="24"/>
              </w:rPr>
              <w:t>该课程应介绍</w:t>
            </w:r>
            <w:r w:rsidR="004C739B" w:rsidRPr="009A3909">
              <w:rPr>
                <w:rFonts w:asciiTheme="minorEastAsia" w:eastAsiaTheme="minorEastAsia" w:hAnsiTheme="minorEastAsia" w:cs="Times New Roman"/>
                <w:sz w:val="24"/>
                <w:szCs w:val="24"/>
              </w:rPr>
              <w:t>如何使用OpenCV库进行图像处理、计算机视觉和机器学习相关任务的课程</w:t>
            </w:r>
            <w:r w:rsidR="004C739B" w:rsidRPr="009A3909">
              <w:rPr>
                <w:rFonts w:asciiTheme="minorEastAsia" w:eastAsiaTheme="minorEastAsia" w:hAnsiTheme="minorEastAsia" w:cs="Times New Roman" w:hint="eastAsia"/>
                <w:sz w:val="24"/>
                <w:szCs w:val="24"/>
              </w:rPr>
              <w:t>帮助</w:t>
            </w:r>
            <w:r w:rsidR="004C739B" w:rsidRPr="009A3909">
              <w:rPr>
                <w:rFonts w:asciiTheme="minorEastAsia" w:eastAsiaTheme="minorEastAsia" w:hAnsiTheme="minorEastAsia" w:cs="Times New Roman"/>
                <w:sz w:val="24"/>
                <w:szCs w:val="24"/>
              </w:rPr>
              <w:t>学生掌握OpenCV的基本功能</w:t>
            </w:r>
            <w:r w:rsidR="004C739B" w:rsidRPr="009A3909">
              <w:rPr>
                <w:rFonts w:asciiTheme="minorEastAsia" w:eastAsiaTheme="minorEastAsia" w:hAnsiTheme="minorEastAsia" w:cs="Times New Roman" w:hint="eastAsia"/>
                <w:sz w:val="24"/>
                <w:szCs w:val="24"/>
              </w:rPr>
              <w:t>，应至少支撑16课时实验，涵盖</w:t>
            </w:r>
            <w:r w:rsidR="004C739B" w:rsidRPr="009A3909">
              <w:rPr>
                <w:rFonts w:asciiTheme="minorEastAsia" w:eastAsiaTheme="minorEastAsia" w:hAnsiTheme="minorEastAsia" w:cs="Times New Roman"/>
                <w:sz w:val="24"/>
                <w:szCs w:val="24"/>
              </w:rPr>
              <w:t>如何利用OpenCV工具对图像色彩空间、图像几何变换、图像直方图、图像梯度、图像锐化等进行操作</w:t>
            </w:r>
            <w:r w:rsidR="004C739B" w:rsidRPr="009A3909">
              <w:rPr>
                <w:rFonts w:asciiTheme="minorEastAsia" w:eastAsiaTheme="minorEastAsia" w:hAnsiTheme="minorEastAsia" w:cs="Times New Roman" w:hint="eastAsia"/>
                <w:sz w:val="24"/>
                <w:szCs w:val="24"/>
              </w:rPr>
              <w:t>。</w:t>
            </w:r>
          </w:p>
          <w:p w14:paraId="18FF5B2A" w14:textId="12EBC1D1"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lastRenderedPageBreak/>
              <w:t>（2）</w:t>
            </w:r>
            <w:r w:rsidR="004C739B" w:rsidRPr="009A3909">
              <w:rPr>
                <w:rFonts w:asciiTheme="minorEastAsia" w:eastAsiaTheme="minorEastAsia" w:hAnsiTheme="minorEastAsia" w:cs="Times New Roman" w:hint="eastAsia"/>
                <w:sz w:val="24"/>
                <w:szCs w:val="24"/>
              </w:rPr>
              <w:t>该课程的具体实验应包括但不限于如下内容：</w:t>
            </w:r>
          </w:p>
          <w:p w14:paraId="17591B99"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实验1：OpenCV图像处理基础与环境搭建</w:t>
            </w:r>
            <w:r w:rsidRPr="009A3909">
              <w:rPr>
                <w:rFonts w:asciiTheme="minorEastAsia" w:hAnsiTheme="minorEastAsia" w:cs="Times New Roman" w:hint="eastAsia"/>
                <w:sz w:val="24"/>
                <w:szCs w:val="24"/>
              </w:rPr>
              <w:t>（1学时）</w:t>
            </w:r>
          </w:p>
          <w:p w14:paraId="50847F0B"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实验2：图像数据基本操作</w:t>
            </w:r>
            <w:r w:rsidRPr="009A3909">
              <w:rPr>
                <w:rFonts w:asciiTheme="minorEastAsia" w:hAnsiTheme="minorEastAsia" w:cs="Times New Roman" w:hint="eastAsia"/>
                <w:sz w:val="24"/>
                <w:szCs w:val="24"/>
              </w:rPr>
              <w:t>（1学时）</w:t>
            </w:r>
          </w:p>
          <w:p w14:paraId="060AA742"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实验3：图像彩色空间及灰度变换</w:t>
            </w:r>
            <w:r w:rsidRPr="009A3909">
              <w:rPr>
                <w:rFonts w:asciiTheme="minorEastAsia" w:hAnsiTheme="minorEastAsia" w:cs="Times New Roman" w:hint="eastAsia"/>
                <w:sz w:val="24"/>
                <w:szCs w:val="24"/>
              </w:rPr>
              <w:t>（1学时）</w:t>
            </w:r>
          </w:p>
          <w:p w14:paraId="61BF55C8"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实验4：图像几何变换</w:t>
            </w:r>
            <w:r w:rsidRPr="009A3909">
              <w:rPr>
                <w:rFonts w:asciiTheme="minorEastAsia" w:hAnsiTheme="minorEastAsia" w:cs="Times New Roman" w:hint="eastAsia"/>
                <w:sz w:val="24"/>
                <w:szCs w:val="24"/>
              </w:rPr>
              <w:t>（1学时）</w:t>
            </w:r>
          </w:p>
          <w:p w14:paraId="044ACC73"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实验5：绘图及ROI操作</w:t>
            </w:r>
            <w:r w:rsidRPr="009A3909">
              <w:rPr>
                <w:rFonts w:asciiTheme="minorEastAsia" w:hAnsiTheme="minorEastAsia" w:cs="Times New Roman" w:hint="eastAsia"/>
                <w:sz w:val="24"/>
                <w:szCs w:val="24"/>
              </w:rPr>
              <w:t>（1学时）</w:t>
            </w:r>
          </w:p>
          <w:p w14:paraId="449215BE"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实验6：图像直方图</w:t>
            </w:r>
            <w:r w:rsidRPr="009A3909">
              <w:rPr>
                <w:rFonts w:asciiTheme="minorEastAsia" w:hAnsiTheme="minorEastAsia" w:cs="Times New Roman" w:hint="eastAsia"/>
                <w:sz w:val="24"/>
                <w:szCs w:val="24"/>
              </w:rPr>
              <w:t>（1学时）</w:t>
            </w:r>
          </w:p>
          <w:p w14:paraId="3358FC2E"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实验7：图像去噪</w:t>
            </w:r>
            <w:r w:rsidRPr="009A3909">
              <w:rPr>
                <w:rFonts w:asciiTheme="minorEastAsia" w:hAnsiTheme="minorEastAsia" w:cs="Times New Roman" w:hint="eastAsia"/>
                <w:sz w:val="24"/>
                <w:szCs w:val="24"/>
              </w:rPr>
              <w:t>（1学时）</w:t>
            </w:r>
          </w:p>
          <w:p w14:paraId="77CF4899"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实验8：图像积分图算法</w:t>
            </w:r>
            <w:r w:rsidRPr="009A3909">
              <w:rPr>
                <w:rFonts w:asciiTheme="minorEastAsia" w:hAnsiTheme="minorEastAsia" w:cs="Times New Roman" w:hint="eastAsia"/>
                <w:sz w:val="24"/>
                <w:szCs w:val="24"/>
              </w:rPr>
              <w:t>（1学时）</w:t>
            </w:r>
          </w:p>
          <w:p w14:paraId="66211841"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实验9：图像梯度</w:t>
            </w:r>
            <w:r w:rsidRPr="009A3909">
              <w:rPr>
                <w:rFonts w:asciiTheme="minorEastAsia" w:hAnsiTheme="minorEastAsia" w:cs="Times New Roman" w:hint="eastAsia"/>
                <w:sz w:val="24"/>
                <w:szCs w:val="24"/>
              </w:rPr>
              <w:t>（1学时）</w:t>
            </w:r>
          </w:p>
          <w:p w14:paraId="1EAC6D6D"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实验10：图像锐化</w:t>
            </w:r>
            <w:r w:rsidRPr="009A3909">
              <w:rPr>
                <w:rFonts w:asciiTheme="minorEastAsia" w:hAnsiTheme="minorEastAsia" w:cs="Times New Roman" w:hint="eastAsia"/>
                <w:sz w:val="24"/>
                <w:szCs w:val="24"/>
              </w:rPr>
              <w:t>（1学时）</w:t>
            </w:r>
          </w:p>
          <w:p w14:paraId="57EEB315"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实验11: 图像边缘检测</w:t>
            </w:r>
            <w:r w:rsidRPr="009A3909">
              <w:rPr>
                <w:rFonts w:asciiTheme="minorEastAsia" w:hAnsiTheme="minorEastAsia" w:cs="Times New Roman" w:hint="eastAsia"/>
                <w:sz w:val="24"/>
                <w:szCs w:val="24"/>
              </w:rPr>
              <w:t>（1学时）</w:t>
            </w:r>
          </w:p>
          <w:p w14:paraId="7B590737"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实验12：图像金字塔</w:t>
            </w:r>
            <w:r w:rsidRPr="009A3909">
              <w:rPr>
                <w:rFonts w:asciiTheme="minorEastAsia" w:hAnsiTheme="minorEastAsia" w:cs="Times New Roman" w:hint="eastAsia"/>
                <w:sz w:val="24"/>
                <w:szCs w:val="24"/>
              </w:rPr>
              <w:t>（1学时）</w:t>
            </w:r>
          </w:p>
          <w:p w14:paraId="2176B9F9"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实验13：图像模板匹配</w:t>
            </w:r>
            <w:r w:rsidRPr="009A3909">
              <w:rPr>
                <w:rFonts w:asciiTheme="minorEastAsia" w:hAnsiTheme="minorEastAsia" w:cs="Times New Roman" w:hint="eastAsia"/>
                <w:sz w:val="24"/>
                <w:szCs w:val="24"/>
              </w:rPr>
              <w:t>（1学时）</w:t>
            </w:r>
          </w:p>
          <w:p w14:paraId="62C95BFF"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实验14：图像</w:t>
            </w:r>
            <w:proofErr w:type="gramStart"/>
            <w:r w:rsidRPr="009A3909">
              <w:rPr>
                <w:rFonts w:asciiTheme="minorEastAsia" w:hAnsiTheme="minorEastAsia" w:cs="Times New Roman"/>
                <w:sz w:val="24"/>
                <w:szCs w:val="24"/>
              </w:rPr>
              <w:t>二值化与</w:t>
            </w:r>
            <w:proofErr w:type="gramEnd"/>
            <w:r w:rsidRPr="009A3909">
              <w:rPr>
                <w:rFonts w:asciiTheme="minorEastAsia" w:hAnsiTheme="minorEastAsia" w:cs="Times New Roman"/>
                <w:sz w:val="24"/>
                <w:szCs w:val="24"/>
              </w:rPr>
              <w:t>去噪</w:t>
            </w:r>
            <w:r w:rsidRPr="009A3909">
              <w:rPr>
                <w:rFonts w:asciiTheme="minorEastAsia" w:hAnsiTheme="minorEastAsia" w:cs="Times New Roman" w:hint="eastAsia"/>
                <w:sz w:val="24"/>
                <w:szCs w:val="24"/>
              </w:rPr>
              <w:t>（1学时）</w:t>
            </w:r>
          </w:p>
          <w:p w14:paraId="61DB3DF8"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实验15：二值图像分析</w:t>
            </w:r>
            <w:r w:rsidRPr="009A3909">
              <w:rPr>
                <w:rFonts w:asciiTheme="minorEastAsia" w:hAnsiTheme="minorEastAsia" w:cs="Times New Roman" w:hint="eastAsia"/>
                <w:sz w:val="24"/>
                <w:szCs w:val="24"/>
              </w:rPr>
              <w:t>（1学时）</w:t>
            </w:r>
          </w:p>
          <w:p w14:paraId="32E5485C"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sz w:val="24"/>
                <w:szCs w:val="24"/>
              </w:rPr>
              <w:t>实验16：图像形态学</w:t>
            </w:r>
            <w:r w:rsidRPr="009A3909">
              <w:rPr>
                <w:rFonts w:asciiTheme="minorEastAsia" w:hAnsiTheme="minorEastAsia" w:cs="Times New Roman" w:hint="eastAsia"/>
                <w:sz w:val="24"/>
                <w:szCs w:val="24"/>
              </w:rPr>
              <w:t>（1学时）</w:t>
            </w:r>
          </w:p>
          <w:p w14:paraId="2115AF2A" w14:textId="6AEE0869" w:rsidR="004C739B" w:rsidRPr="009A3909" w:rsidRDefault="00E52841"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（3）</w:t>
            </w:r>
            <w:r w:rsidR="004C739B" w:rsidRPr="009A3909">
              <w:rPr>
                <w:rFonts w:asciiTheme="minorEastAsia" w:hAnsiTheme="minorEastAsia" w:cs="Times New Roman" w:hint="eastAsia"/>
                <w:sz w:val="24"/>
                <w:szCs w:val="24"/>
              </w:rPr>
              <w:t>该课程</w:t>
            </w:r>
            <w:proofErr w:type="gramStart"/>
            <w:r w:rsidR="004C739B" w:rsidRPr="009A3909">
              <w:rPr>
                <w:rFonts w:asciiTheme="minorEastAsia" w:hAnsiTheme="minorEastAsia" w:cs="Times New Roman" w:hint="eastAsia"/>
                <w:sz w:val="24"/>
                <w:szCs w:val="24"/>
              </w:rPr>
              <w:t>须支持</w:t>
            </w:r>
            <w:proofErr w:type="gramEnd"/>
            <w:r w:rsidR="004C739B" w:rsidRPr="009A3909">
              <w:rPr>
                <w:rFonts w:asciiTheme="minorEastAsia" w:hAnsiTheme="minorEastAsia" w:cs="Times New Roman" w:hint="eastAsia"/>
                <w:sz w:val="24"/>
                <w:szCs w:val="24"/>
              </w:rPr>
              <w:t>在服务期内随着用户教学需求更迭进行内容更新优化（包括实验资源的新增、升级、修订）；</w:t>
            </w:r>
          </w:p>
          <w:p w14:paraId="57EDAB82" w14:textId="2DCFA14D" w:rsidR="004C739B" w:rsidRPr="009A3909" w:rsidRDefault="00E52841"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（4）</w:t>
            </w:r>
            <w:r w:rsidR="004C739B" w:rsidRPr="009A3909">
              <w:rPr>
                <w:rFonts w:asciiTheme="minorEastAsia" w:hAnsiTheme="minorEastAsia" w:cs="Times New Roman" w:hint="eastAsia"/>
                <w:sz w:val="24"/>
                <w:szCs w:val="24"/>
              </w:rPr>
              <w:t>该课程在服务期内应同步支持云端线上开课，以此满足用户多样化的开课需求。</w:t>
            </w:r>
          </w:p>
          <w:p w14:paraId="53D97E7B" w14:textId="31C5869A" w:rsidR="004C739B" w:rsidRPr="009A3909" w:rsidRDefault="004C739B" w:rsidP="00A969D9">
            <w:pPr>
              <w:pStyle w:val="a5"/>
              <w:spacing w:line="360" w:lineRule="auto"/>
              <w:rPr>
                <w:rFonts w:asciiTheme="minorEastAsia" w:eastAsiaTheme="minorEastAsia" w:hAnsiTheme="minorEastAsia"/>
                <w:b/>
                <w:bCs/>
                <w:sz w:val="24"/>
                <w:szCs w:val="24"/>
              </w:rPr>
            </w:pPr>
            <w:r w:rsidRPr="009A3909">
              <w:rPr>
                <w:rFonts w:asciiTheme="minorEastAsia" w:eastAsiaTheme="minorEastAsia" w:hAnsiTheme="minorEastAsia" w:hint="eastAsia"/>
                <w:b/>
                <w:bCs/>
                <w:sz w:val="24"/>
                <w:szCs w:val="24"/>
              </w:rPr>
              <w:t>2.《机器学习》实验课程包</w:t>
            </w:r>
          </w:p>
          <w:p w14:paraId="59D60FDF" w14:textId="4046527C" w:rsidR="004C739B" w:rsidRPr="009A3909" w:rsidRDefault="00E52841" w:rsidP="00A969D9">
            <w:pPr>
              <w:pStyle w:val="a5"/>
              <w:spacing w:line="360" w:lineRule="auto"/>
              <w:rPr>
                <w:rFonts w:asciiTheme="minorEastAsia" w:eastAsiaTheme="minorEastAsia" w:hAnsiTheme="minorEastAsia"/>
                <w:sz w:val="24"/>
                <w:szCs w:val="24"/>
              </w:rPr>
            </w:pPr>
            <w:r w:rsidRPr="009A3909">
              <w:rPr>
                <w:rFonts w:asciiTheme="minorEastAsia" w:eastAsiaTheme="minorEastAsia" w:hAnsiTheme="minorEastAsia" w:hint="eastAsia"/>
                <w:sz w:val="24"/>
                <w:szCs w:val="24"/>
              </w:rPr>
              <w:t>（1）</w:t>
            </w:r>
            <w:r w:rsidR="004C739B" w:rsidRPr="009A3909">
              <w:rPr>
                <w:rFonts w:asciiTheme="minorEastAsia" w:eastAsiaTheme="minorEastAsia" w:hAnsiTheme="minorEastAsia" w:hint="eastAsia"/>
                <w:sz w:val="24"/>
                <w:szCs w:val="24"/>
              </w:rPr>
              <w:t>该课程应介绍机器学习算法原理和应用，</w:t>
            </w:r>
            <w:r w:rsidR="004C739B" w:rsidRPr="009A3909">
              <w:rPr>
                <w:rFonts w:asciiTheme="minorEastAsia" w:eastAsiaTheme="minorEastAsia" w:hAnsiTheme="minorEastAsia" w:cs="Times New Roman" w:hint="eastAsia"/>
                <w:sz w:val="24"/>
                <w:szCs w:val="24"/>
              </w:rPr>
              <w:t>应至少支撑32课时实验，涵盖</w:t>
            </w:r>
            <w:r w:rsidR="004C739B" w:rsidRPr="009A3909">
              <w:rPr>
                <w:rFonts w:asciiTheme="minorEastAsia" w:eastAsiaTheme="minorEastAsia" w:hAnsiTheme="minorEastAsia" w:hint="eastAsia"/>
                <w:sz w:val="24"/>
                <w:szCs w:val="24"/>
              </w:rPr>
              <w:t>聚类、决策树等、随机森林、贝叶斯分类器等知识，还介绍了模型的构建与实现，让机器学习算法的应用方法有深入了解。</w:t>
            </w:r>
          </w:p>
          <w:p w14:paraId="042BBA07" w14:textId="274E9D0F"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宋体" w:hint="eastAsia"/>
                <w:sz w:val="24"/>
                <w:szCs w:val="24"/>
              </w:rPr>
              <w:t>（2）</w:t>
            </w:r>
            <w:r w:rsidR="004C739B" w:rsidRPr="009A3909">
              <w:rPr>
                <w:rFonts w:asciiTheme="minorEastAsia" w:eastAsiaTheme="minorEastAsia" w:hAnsiTheme="minorEastAsia" w:cs="宋体" w:hint="eastAsia"/>
                <w:sz w:val="24"/>
                <w:szCs w:val="24"/>
              </w:rPr>
              <w:t>该</w:t>
            </w:r>
            <w:r w:rsidR="004C739B" w:rsidRPr="009A3909">
              <w:rPr>
                <w:rFonts w:asciiTheme="minorEastAsia" w:eastAsiaTheme="minorEastAsia" w:hAnsiTheme="minorEastAsia" w:cs="Times New Roman" w:hint="eastAsia"/>
                <w:sz w:val="24"/>
                <w:szCs w:val="24"/>
              </w:rPr>
              <w:t>课程的具体实验应包括但不限于如下内容：</w:t>
            </w:r>
          </w:p>
          <w:p w14:paraId="1C8C541F"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实验1：Python机器学习相关工具安装与使用介绍（1课时）</w:t>
            </w:r>
          </w:p>
          <w:p w14:paraId="4E83D7DE"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实验2：</w:t>
            </w:r>
            <w:proofErr w:type="gramStart"/>
            <w:r w:rsidRPr="009A3909">
              <w:rPr>
                <w:rFonts w:asciiTheme="minorEastAsia" w:hAnsiTheme="minorEastAsia" w:cs="Times New Roman" w:hint="eastAsia"/>
                <w:sz w:val="24"/>
                <w:szCs w:val="24"/>
              </w:rPr>
              <w:t>缺失值处理</w:t>
            </w:r>
            <w:proofErr w:type="gramEnd"/>
            <w:r w:rsidRPr="009A3909">
              <w:rPr>
                <w:rFonts w:asciiTheme="minorEastAsia" w:hAnsiTheme="minorEastAsia" w:cs="Times New Roman" w:hint="eastAsia"/>
                <w:sz w:val="24"/>
                <w:szCs w:val="24"/>
              </w:rPr>
              <w:t>与异常值检测（1课时）</w:t>
            </w:r>
          </w:p>
          <w:p w14:paraId="32FD38BD"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lastRenderedPageBreak/>
              <w:t>实验3：特征选择（2课时）</w:t>
            </w:r>
          </w:p>
          <w:p w14:paraId="37768360"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实验4：特征编码与标准化（2课时）</w:t>
            </w:r>
          </w:p>
          <w:p w14:paraId="589AD61C"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实验5：</w:t>
            </w:r>
            <w:proofErr w:type="gramStart"/>
            <w:r w:rsidRPr="009A3909">
              <w:rPr>
                <w:rFonts w:asciiTheme="minorEastAsia" w:hAnsiTheme="minorEastAsia" w:cs="Times New Roman" w:hint="eastAsia"/>
                <w:sz w:val="24"/>
                <w:szCs w:val="24"/>
              </w:rPr>
              <w:t>降维技术</w:t>
            </w:r>
            <w:proofErr w:type="gramEnd"/>
            <w:r w:rsidRPr="009A3909">
              <w:rPr>
                <w:rFonts w:asciiTheme="minorEastAsia" w:hAnsiTheme="minorEastAsia" w:cs="Times New Roman" w:hint="eastAsia"/>
                <w:sz w:val="24"/>
                <w:szCs w:val="24"/>
              </w:rPr>
              <w:t>与可视化（2课时）</w:t>
            </w:r>
          </w:p>
          <w:p w14:paraId="4714E104"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实验6：聚类分析应用举例（2课时）</w:t>
            </w:r>
          </w:p>
          <w:p w14:paraId="07091F10"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实验7：k-近邻应用举例（2课时）</w:t>
            </w:r>
          </w:p>
          <w:p w14:paraId="03F95CAB"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实验8：线性回归和回归树举例（2课时）</w:t>
            </w:r>
          </w:p>
          <w:p w14:paraId="1064B3E9"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实验9：Logistic回归应用举例（2课时）</w:t>
            </w:r>
          </w:p>
          <w:p w14:paraId="0256B66F"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实验10：决策树应用举例（2课时）</w:t>
            </w:r>
          </w:p>
          <w:p w14:paraId="53A16A0F"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实验11：支持</w:t>
            </w:r>
            <w:proofErr w:type="gramStart"/>
            <w:r w:rsidRPr="009A3909">
              <w:rPr>
                <w:rFonts w:asciiTheme="minorEastAsia" w:hAnsiTheme="minorEastAsia" w:cs="Times New Roman" w:hint="eastAsia"/>
                <w:sz w:val="24"/>
                <w:szCs w:val="24"/>
              </w:rPr>
              <w:t>向量机</w:t>
            </w:r>
            <w:proofErr w:type="gramEnd"/>
            <w:r w:rsidRPr="009A3909">
              <w:rPr>
                <w:rFonts w:asciiTheme="minorEastAsia" w:hAnsiTheme="minorEastAsia" w:cs="Times New Roman" w:hint="eastAsia"/>
                <w:sz w:val="24"/>
                <w:szCs w:val="24"/>
              </w:rPr>
              <w:t>应用举例（2课时）</w:t>
            </w:r>
          </w:p>
          <w:p w14:paraId="726EA1F5"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实验12：贝叶斯分类器应用举例（2课时）</w:t>
            </w:r>
          </w:p>
          <w:p w14:paraId="1948230D"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实验13：集成学习应用举例（2课时）</w:t>
            </w:r>
          </w:p>
          <w:p w14:paraId="7F7564B0"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实验14：神经网络算法应用举例（2课时）</w:t>
            </w:r>
          </w:p>
          <w:p w14:paraId="55A4B244" w14:textId="77777777" w:rsidR="004C739B" w:rsidRPr="009A3909"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实验15：实现交叉验证与学习曲线分析（2课时）</w:t>
            </w:r>
          </w:p>
          <w:p w14:paraId="2A57BE22" w14:textId="77777777" w:rsidR="004C739B" w:rsidRPr="00847D5B" w:rsidRDefault="004C739B"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实验16：使用网</w:t>
            </w:r>
            <w:r w:rsidRPr="00847D5B">
              <w:rPr>
                <w:rFonts w:asciiTheme="minorEastAsia" w:hAnsiTheme="minorEastAsia" w:cs="Times New Roman" w:hint="eastAsia"/>
                <w:sz w:val="24"/>
                <w:szCs w:val="24"/>
              </w:rPr>
              <w:t>格搜索与贝叶斯优化调参（2课时）</w:t>
            </w:r>
          </w:p>
          <w:p w14:paraId="0A871A58" w14:textId="77777777" w:rsidR="002320D3" w:rsidRPr="00847D5B" w:rsidRDefault="002320D3" w:rsidP="002320D3">
            <w:pPr>
              <w:spacing w:line="360" w:lineRule="auto"/>
              <w:rPr>
                <w:rFonts w:asciiTheme="minorEastAsia" w:hAnsiTheme="minorEastAsia" w:cs="Times New Roman"/>
                <w:sz w:val="24"/>
                <w:szCs w:val="24"/>
              </w:rPr>
            </w:pPr>
            <w:r w:rsidRPr="00847D5B">
              <w:rPr>
                <w:rFonts w:asciiTheme="minorEastAsia" w:hAnsiTheme="minorEastAsia" w:cs="Times New Roman" w:hint="eastAsia"/>
                <w:sz w:val="24"/>
                <w:szCs w:val="24"/>
              </w:rPr>
              <w:t>实验17：处理类别不平衡问题（2课时）</w:t>
            </w:r>
          </w:p>
          <w:p w14:paraId="7C0A45C8" w14:textId="77777777" w:rsidR="002320D3" w:rsidRPr="00847D5B" w:rsidRDefault="002320D3" w:rsidP="002320D3">
            <w:pPr>
              <w:spacing w:line="360" w:lineRule="auto"/>
              <w:rPr>
                <w:rFonts w:asciiTheme="minorEastAsia" w:hAnsiTheme="minorEastAsia" w:cs="Times New Roman"/>
                <w:sz w:val="24"/>
                <w:szCs w:val="24"/>
              </w:rPr>
            </w:pPr>
            <w:r w:rsidRPr="00847D5B">
              <w:rPr>
                <w:rFonts w:asciiTheme="minorEastAsia" w:hAnsiTheme="minorEastAsia" w:cs="Times New Roman" w:hint="eastAsia"/>
                <w:sz w:val="24"/>
                <w:szCs w:val="24"/>
              </w:rPr>
              <w:t>实现18：强化学习应用举例（2课时）</w:t>
            </w:r>
          </w:p>
          <w:p w14:paraId="3124031E" w14:textId="77777777" w:rsidR="002320D3" w:rsidRPr="009A3909" w:rsidRDefault="002320D3" w:rsidP="002320D3">
            <w:pPr>
              <w:spacing w:line="360" w:lineRule="auto"/>
              <w:rPr>
                <w:rFonts w:asciiTheme="minorEastAsia" w:hAnsiTheme="minorEastAsia" w:cs="Times New Roman"/>
                <w:sz w:val="24"/>
                <w:szCs w:val="24"/>
              </w:rPr>
            </w:pPr>
            <w:r w:rsidRPr="00847D5B">
              <w:rPr>
                <w:rFonts w:asciiTheme="minorEastAsia" w:hAnsiTheme="minorEastAsia" w:cs="Times New Roman" w:hint="eastAsia"/>
                <w:sz w:val="24"/>
                <w:szCs w:val="24"/>
              </w:rPr>
              <w:t>实验19：深度生成模型应用举例（2课时）</w:t>
            </w:r>
          </w:p>
          <w:p w14:paraId="2ADE676A" w14:textId="52B5C388" w:rsidR="004C739B" w:rsidRPr="009A3909" w:rsidRDefault="00E52841"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（3）</w:t>
            </w:r>
            <w:r w:rsidR="004C739B" w:rsidRPr="009A3909">
              <w:rPr>
                <w:rFonts w:asciiTheme="minorEastAsia" w:hAnsiTheme="minorEastAsia" w:cs="Times New Roman" w:hint="eastAsia"/>
                <w:sz w:val="24"/>
                <w:szCs w:val="24"/>
              </w:rPr>
              <w:t>该课程</w:t>
            </w:r>
            <w:proofErr w:type="gramStart"/>
            <w:r w:rsidR="004C739B" w:rsidRPr="009A3909">
              <w:rPr>
                <w:rFonts w:asciiTheme="minorEastAsia" w:hAnsiTheme="minorEastAsia" w:cs="Times New Roman" w:hint="eastAsia"/>
                <w:sz w:val="24"/>
                <w:szCs w:val="24"/>
              </w:rPr>
              <w:t>须支持</w:t>
            </w:r>
            <w:proofErr w:type="gramEnd"/>
            <w:r w:rsidR="004C739B" w:rsidRPr="009A3909">
              <w:rPr>
                <w:rFonts w:asciiTheme="minorEastAsia" w:hAnsiTheme="minorEastAsia" w:cs="Times New Roman" w:hint="eastAsia"/>
                <w:sz w:val="24"/>
                <w:szCs w:val="24"/>
              </w:rPr>
              <w:t>在服务期内随着用户教学需求更迭进行内容更新优化（包括实验资源的新增、升级、修订）；</w:t>
            </w:r>
          </w:p>
          <w:p w14:paraId="31321A03" w14:textId="3948506E" w:rsidR="004C739B" w:rsidRPr="009A3909" w:rsidRDefault="00E52841" w:rsidP="00A969D9">
            <w:pPr>
              <w:spacing w:line="360" w:lineRule="auto"/>
              <w:rPr>
                <w:rFonts w:asciiTheme="minorEastAsia" w:hAnsiTheme="minorEastAsia" w:cs="Times New Roman"/>
                <w:sz w:val="24"/>
                <w:szCs w:val="24"/>
              </w:rPr>
            </w:pPr>
            <w:r w:rsidRPr="009A3909">
              <w:rPr>
                <w:rFonts w:asciiTheme="minorEastAsia" w:hAnsiTheme="minorEastAsia" w:cs="Times New Roman" w:hint="eastAsia"/>
                <w:sz w:val="24"/>
                <w:szCs w:val="24"/>
              </w:rPr>
              <w:t>（4）</w:t>
            </w:r>
            <w:r w:rsidR="004C739B" w:rsidRPr="009A3909">
              <w:rPr>
                <w:rFonts w:asciiTheme="minorEastAsia" w:hAnsiTheme="minorEastAsia" w:cs="Times New Roman" w:hint="eastAsia"/>
                <w:sz w:val="24"/>
                <w:szCs w:val="24"/>
              </w:rPr>
              <w:t>该课程在服务期内应同步支持云端线上开课，以此满足用户多样化的开课需求。</w:t>
            </w:r>
          </w:p>
          <w:p w14:paraId="6A1CAA06" w14:textId="514B45CD" w:rsidR="004C739B" w:rsidRPr="009A3909" w:rsidRDefault="00E52841" w:rsidP="00A969D9">
            <w:pPr>
              <w:pStyle w:val="a5"/>
              <w:spacing w:line="360" w:lineRule="auto"/>
              <w:rPr>
                <w:rFonts w:asciiTheme="minorEastAsia" w:eastAsiaTheme="minorEastAsia" w:hAnsiTheme="minorEastAsia"/>
                <w:b/>
                <w:bCs/>
                <w:sz w:val="24"/>
                <w:szCs w:val="24"/>
              </w:rPr>
            </w:pPr>
            <w:r w:rsidRPr="009A3909">
              <w:rPr>
                <w:rFonts w:asciiTheme="minorEastAsia" w:eastAsiaTheme="minorEastAsia" w:hAnsiTheme="minorEastAsia"/>
                <w:b/>
                <w:bCs/>
                <w:sz w:val="24"/>
                <w:szCs w:val="24"/>
              </w:rPr>
              <w:t>3.</w:t>
            </w:r>
            <w:r w:rsidR="004C739B" w:rsidRPr="009A3909">
              <w:rPr>
                <w:rFonts w:asciiTheme="minorEastAsia" w:eastAsiaTheme="minorEastAsia" w:hAnsiTheme="minorEastAsia" w:hint="eastAsia"/>
                <w:b/>
                <w:bCs/>
                <w:sz w:val="24"/>
                <w:szCs w:val="24"/>
              </w:rPr>
              <w:t>《深度学习》实验课程包</w:t>
            </w:r>
          </w:p>
          <w:p w14:paraId="11747602" w14:textId="77777777" w:rsidR="00431C00" w:rsidRPr="009A3909" w:rsidRDefault="00E52841" w:rsidP="00A969D9">
            <w:pPr>
              <w:pStyle w:val="a5"/>
              <w:spacing w:line="360" w:lineRule="auto"/>
              <w:rPr>
                <w:rFonts w:asciiTheme="minorEastAsia" w:eastAsiaTheme="minorEastAsia" w:hAnsiTheme="minorEastAsia"/>
                <w:sz w:val="24"/>
                <w:szCs w:val="24"/>
              </w:rPr>
            </w:pPr>
            <w:r w:rsidRPr="009A3909">
              <w:rPr>
                <w:rFonts w:asciiTheme="minorEastAsia" w:eastAsiaTheme="minorEastAsia" w:hAnsiTheme="minorEastAsia" w:hint="eastAsia"/>
                <w:sz w:val="24"/>
                <w:szCs w:val="24"/>
              </w:rPr>
              <w:t>（1）</w:t>
            </w:r>
            <w:r w:rsidR="004C739B" w:rsidRPr="009A3909">
              <w:rPr>
                <w:rFonts w:asciiTheme="minorEastAsia" w:eastAsiaTheme="minorEastAsia" w:hAnsiTheme="minorEastAsia" w:hint="eastAsia"/>
                <w:sz w:val="24"/>
                <w:szCs w:val="24"/>
              </w:rPr>
              <w:t>该课程应依托Anaconda、Tensorflow、Keras主流深度学习开发框架，</w:t>
            </w:r>
            <w:r w:rsidR="004C739B" w:rsidRPr="009A3909">
              <w:rPr>
                <w:rFonts w:asciiTheme="minorEastAsia" w:eastAsiaTheme="minorEastAsia" w:hAnsiTheme="minorEastAsia" w:cs="Times New Roman" w:hint="eastAsia"/>
                <w:sz w:val="24"/>
                <w:szCs w:val="24"/>
              </w:rPr>
              <w:t>应至少支撑32课时实验，涵盖</w:t>
            </w:r>
            <w:r w:rsidR="004C739B" w:rsidRPr="009A3909">
              <w:rPr>
                <w:rFonts w:asciiTheme="minorEastAsia" w:eastAsiaTheme="minorEastAsia" w:hAnsiTheme="minorEastAsia" w:hint="eastAsia"/>
                <w:sz w:val="24"/>
                <w:szCs w:val="24"/>
              </w:rPr>
              <w:t>张量运算、经典深度学习网络模型、模型优化方法、迁移学习、强化学习及多领域实战任务开展系统化实验教学，覆盖计算机视觉、自然语言处理、时间序列预测、智能控制等多个深度学习应用场景。</w:t>
            </w:r>
          </w:p>
          <w:p w14:paraId="68B38636" w14:textId="4B39B4BC" w:rsidR="004C739B" w:rsidRPr="009A3909" w:rsidRDefault="00431C00"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（2）</w:t>
            </w:r>
            <w:r w:rsidR="004C739B" w:rsidRPr="009A3909">
              <w:rPr>
                <w:rFonts w:asciiTheme="minorEastAsia" w:eastAsiaTheme="minorEastAsia" w:hAnsiTheme="minorEastAsia" w:cs="Times New Roman" w:hint="eastAsia"/>
                <w:sz w:val="24"/>
                <w:szCs w:val="24"/>
              </w:rPr>
              <w:t>该</w:t>
            </w:r>
            <w:r w:rsidR="004C739B" w:rsidRPr="009A3909">
              <w:rPr>
                <w:rFonts w:asciiTheme="minorEastAsia" w:eastAsiaTheme="minorEastAsia" w:hAnsiTheme="minorEastAsia" w:cs="宋体" w:hint="eastAsia"/>
                <w:sz w:val="24"/>
                <w:szCs w:val="24"/>
              </w:rPr>
              <w:t>课程的具体实验应包括但不限于如下内容：</w:t>
            </w:r>
          </w:p>
          <w:p w14:paraId="4A30C43F"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实验1：Anaconda、Tensorflow/Keras的安装（2课时）</w:t>
            </w:r>
          </w:p>
          <w:p w14:paraId="4BE57DAD"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lastRenderedPageBreak/>
              <w:t>实验2：张量运算程序设计（2课时）</w:t>
            </w:r>
          </w:p>
          <w:p w14:paraId="3E13390E"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实验3：基于Keras搭建多层感知机网络用于手写数字分类任务（2课时）</w:t>
            </w:r>
          </w:p>
          <w:p w14:paraId="02809473"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实验4：基于Keras搭建卷积神经网络用于手写数字分类（2课时）</w:t>
            </w:r>
          </w:p>
          <w:p w14:paraId="19CBA266"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实验5：循环神经网络在自然语言处理中的文本生成（2课时）</w:t>
            </w:r>
          </w:p>
          <w:p w14:paraId="3421D363"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实验6：深度置信网络的构建与图像特征提取（2课时）</w:t>
            </w:r>
          </w:p>
          <w:p w14:paraId="10B74D84"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实验7：基于深度学习的语音识别预处理与模型训练（2课时）</w:t>
            </w:r>
          </w:p>
          <w:p w14:paraId="63257E8B"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实验8：生成对抗网络（GAN）在图像生成中的实验（2课时）</w:t>
            </w:r>
          </w:p>
          <w:p w14:paraId="3074802D"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实验9：基于递归神经网络（RNN）的情感分析（2课时）</w:t>
            </w:r>
          </w:p>
          <w:p w14:paraId="0066047C"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实验10：深度学习模型的正则化方法对比（2课时）</w:t>
            </w:r>
          </w:p>
          <w:p w14:paraId="64C6BD1F"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实验11：多层感知机（MLP）的激活函数对比（2课时）</w:t>
            </w:r>
          </w:p>
          <w:p w14:paraId="37523152"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实验12：利用VGG模型进行深度神经网络迁移学习（2课时）</w:t>
            </w:r>
          </w:p>
          <w:p w14:paraId="673ADD98"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实验13：Callbacks函数及Tensorboard使用（2课时）</w:t>
            </w:r>
          </w:p>
          <w:p w14:paraId="58540302"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实验14：基于Keras构建GAN网络用于手写数字图像生成（2课时）</w:t>
            </w:r>
          </w:p>
          <w:p w14:paraId="2A04480F"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实验15：基于Keras构建循环神经网络用于时间序列预测分析（2课时）</w:t>
            </w:r>
          </w:p>
          <w:p w14:paraId="796CBCC3" w14:textId="15F586C3" w:rsidR="002320D3" w:rsidRDefault="002320D3" w:rsidP="00A969D9">
            <w:pPr>
              <w:pStyle w:val="a5"/>
              <w:spacing w:line="360" w:lineRule="auto"/>
              <w:rPr>
                <w:rFonts w:asciiTheme="minorEastAsia" w:eastAsiaTheme="minorEastAsia" w:hAnsiTheme="minorEastAsia" w:cs="Times New Roman"/>
                <w:sz w:val="24"/>
                <w:szCs w:val="24"/>
              </w:rPr>
            </w:pPr>
            <w:r w:rsidRPr="00847D5B">
              <w:rPr>
                <w:rFonts w:asciiTheme="minorEastAsia" w:eastAsiaTheme="minorEastAsia" w:hAnsiTheme="minorEastAsia" w:cs="Times New Roman"/>
                <w:sz w:val="24"/>
                <w:szCs w:val="24"/>
              </w:rPr>
              <w:t>实验16：利用</w:t>
            </w:r>
            <w:r w:rsidRPr="00847D5B">
              <w:rPr>
                <w:rFonts w:asciiTheme="minorEastAsia" w:eastAsiaTheme="minorEastAsia" w:hAnsiTheme="minorEastAsia" w:cs="Times New Roman" w:hint="eastAsia"/>
                <w:sz w:val="24"/>
                <w:szCs w:val="24"/>
              </w:rPr>
              <w:t>Arcfcace训练人脸识别模型实现人脸的检测和识别</w:t>
            </w:r>
            <w:r w:rsidRPr="00847D5B">
              <w:rPr>
                <w:rFonts w:asciiTheme="minorEastAsia" w:eastAsiaTheme="minorEastAsia" w:hAnsiTheme="minorEastAsia" w:cs="Times New Roman"/>
                <w:sz w:val="24"/>
                <w:szCs w:val="24"/>
              </w:rPr>
              <w:t>（2课时</w:t>
            </w:r>
            <w:r w:rsidRPr="00847D5B">
              <w:rPr>
                <w:rFonts w:asciiTheme="minorEastAsia" w:eastAsiaTheme="minorEastAsia" w:hAnsiTheme="minorEastAsia" w:cs="Times New Roman" w:hint="eastAsia"/>
                <w:sz w:val="24"/>
                <w:szCs w:val="24"/>
              </w:rPr>
              <w:t>）</w:t>
            </w:r>
          </w:p>
          <w:p w14:paraId="074DD96B" w14:textId="0D89C58F"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w:t>
            </w:r>
            <w:r w:rsidR="00431C00" w:rsidRPr="009A3909">
              <w:rPr>
                <w:rFonts w:asciiTheme="minorEastAsia" w:eastAsiaTheme="minorEastAsia" w:hAnsiTheme="minorEastAsia" w:cs="Times New Roman"/>
                <w:sz w:val="24"/>
                <w:szCs w:val="24"/>
              </w:rPr>
              <w:t>3</w:t>
            </w:r>
            <w:r w:rsidRPr="009A3909">
              <w:rPr>
                <w:rFonts w:asciiTheme="minorEastAsia" w:eastAsiaTheme="minorEastAsia" w:hAnsiTheme="minorEastAsia" w:cs="Times New Roman" w:hint="eastAsia"/>
                <w:sz w:val="24"/>
                <w:szCs w:val="24"/>
              </w:rPr>
              <w:t>）</w:t>
            </w:r>
            <w:r w:rsidR="004C739B" w:rsidRPr="009A3909">
              <w:rPr>
                <w:rFonts w:asciiTheme="minorEastAsia" w:eastAsiaTheme="minorEastAsia" w:hAnsiTheme="minorEastAsia" w:cs="Times New Roman" w:hint="eastAsia"/>
                <w:sz w:val="24"/>
                <w:szCs w:val="24"/>
              </w:rPr>
              <w:t>该课程</w:t>
            </w:r>
            <w:proofErr w:type="gramStart"/>
            <w:r w:rsidR="004C739B" w:rsidRPr="009A3909">
              <w:rPr>
                <w:rFonts w:asciiTheme="minorEastAsia" w:eastAsiaTheme="minorEastAsia" w:hAnsiTheme="minorEastAsia" w:cs="Times New Roman" w:hint="eastAsia"/>
                <w:sz w:val="24"/>
                <w:szCs w:val="24"/>
              </w:rPr>
              <w:t>须支持</w:t>
            </w:r>
            <w:proofErr w:type="gramEnd"/>
            <w:r w:rsidR="004C739B" w:rsidRPr="009A3909">
              <w:rPr>
                <w:rFonts w:asciiTheme="minorEastAsia" w:eastAsiaTheme="minorEastAsia" w:hAnsiTheme="minorEastAsia" w:cs="Times New Roman" w:hint="eastAsia"/>
                <w:sz w:val="24"/>
                <w:szCs w:val="24"/>
              </w:rPr>
              <w:t>在服务期内随着用户教学需求更迭进行内容更新优化（包括实验资源的新增、升级、修订）。</w:t>
            </w:r>
          </w:p>
          <w:p w14:paraId="509A93D2" w14:textId="1E4D4267"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w:t>
            </w:r>
            <w:r w:rsidR="00431C00" w:rsidRPr="009A3909">
              <w:rPr>
                <w:rFonts w:asciiTheme="minorEastAsia" w:eastAsiaTheme="minorEastAsia" w:hAnsiTheme="minorEastAsia" w:cs="Times New Roman"/>
                <w:sz w:val="24"/>
                <w:szCs w:val="24"/>
              </w:rPr>
              <w:t>4</w:t>
            </w:r>
            <w:r w:rsidRPr="009A3909">
              <w:rPr>
                <w:rFonts w:asciiTheme="minorEastAsia" w:eastAsiaTheme="minorEastAsia" w:hAnsiTheme="minorEastAsia" w:cs="Times New Roman" w:hint="eastAsia"/>
                <w:sz w:val="24"/>
                <w:szCs w:val="24"/>
              </w:rPr>
              <w:t>）</w:t>
            </w:r>
            <w:r w:rsidR="004C739B" w:rsidRPr="009A3909">
              <w:rPr>
                <w:rFonts w:asciiTheme="minorEastAsia" w:eastAsiaTheme="minorEastAsia" w:hAnsiTheme="minorEastAsia" w:cs="Times New Roman" w:hint="eastAsia"/>
                <w:sz w:val="24"/>
                <w:szCs w:val="24"/>
              </w:rPr>
              <w:t>该课程在服务期内应同步支持云端线上开课，以此满足用户多样化的开课需求。</w:t>
            </w:r>
          </w:p>
          <w:p w14:paraId="5525BC3D" w14:textId="60B8D45E" w:rsidR="004C739B" w:rsidRPr="009A3909" w:rsidRDefault="00E52841" w:rsidP="00A969D9">
            <w:pPr>
              <w:pStyle w:val="a5"/>
              <w:spacing w:line="360" w:lineRule="auto"/>
              <w:rPr>
                <w:rFonts w:asciiTheme="minorEastAsia" w:eastAsiaTheme="minorEastAsia" w:hAnsiTheme="minorEastAsia" w:cs="Times New Roman"/>
                <w:b/>
                <w:bCs/>
                <w:sz w:val="24"/>
                <w:szCs w:val="24"/>
              </w:rPr>
            </w:pPr>
            <w:r w:rsidRPr="009A3909">
              <w:rPr>
                <w:rFonts w:asciiTheme="minorEastAsia" w:eastAsiaTheme="minorEastAsia" w:hAnsiTheme="minorEastAsia" w:cs="Times New Roman"/>
                <w:b/>
                <w:bCs/>
                <w:sz w:val="24"/>
                <w:szCs w:val="24"/>
              </w:rPr>
              <w:t>4.</w:t>
            </w:r>
            <w:r w:rsidR="004C739B" w:rsidRPr="009A3909">
              <w:rPr>
                <w:rFonts w:asciiTheme="minorEastAsia" w:eastAsiaTheme="minorEastAsia" w:hAnsiTheme="minorEastAsia" w:cs="Times New Roman" w:hint="eastAsia"/>
                <w:b/>
                <w:bCs/>
                <w:sz w:val="24"/>
                <w:szCs w:val="24"/>
              </w:rPr>
              <w:t>《数据挖掘基础》</w:t>
            </w:r>
            <w:r w:rsidR="004C739B" w:rsidRPr="009A3909">
              <w:rPr>
                <w:rFonts w:asciiTheme="minorEastAsia" w:eastAsiaTheme="minorEastAsia" w:hAnsiTheme="minorEastAsia" w:hint="eastAsia"/>
                <w:b/>
                <w:bCs/>
                <w:sz w:val="24"/>
                <w:szCs w:val="24"/>
              </w:rPr>
              <w:t>实验课程包</w:t>
            </w:r>
          </w:p>
          <w:p w14:paraId="23B34355" w14:textId="036E022B"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hint="eastAsia"/>
                <w:sz w:val="24"/>
                <w:szCs w:val="24"/>
              </w:rPr>
              <w:t>（1）</w:t>
            </w:r>
            <w:r w:rsidR="004C739B" w:rsidRPr="009A3909">
              <w:rPr>
                <w:rFonts w:asciiTheme="minorEastAsia" w:eastAsiaTheme="minorEastAsia" w:hAnsiTheme="minorEastAsia" w:hint="eastAsia"/>
                <w:sz w:val="24"/>
                <w:szCs w:val="24"/>
              </w:rPr>
              <w:t>实验课程包应介绍数据特征分析、关联规则挖掘、分类与回归模型构建、模型评估与调优、遗传算法寻优、类别不平衡处理及综合案例等内容，</w:t>
            </w:r>
            <w:r w:rsidR="004C739B" w:rsidRPr="009A3909">
              <w:rPr>
                <w:rFonts w:asciiTheme="minorEastAsia" w:eastAsiaTheme="minorEastAsia" w:hAnsiTheme="minorEastAsia" w:cs="Times New Roman" w:hint="eastAsia"/>
                <w:sz w:val="24"/>
                <w:szCs w:val="24"/>
              </w:rPr>
              <w:t>应至少支撑16课时实验。</w:t>
            </w:r>
          </w:p>
          <w:p w14:paraId="2F2ADF2F" w14:textId="0C500009"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（2）</w:t>
            </w:r>
            <w:r w:rsidR="004C739B" w:rsidRPr="009A3909">
              <w:rPr>
                <w:rFonts w:asciiTheme="minorEastAsia" w:eastAsiaTheme="minorEastAsia" w:hAnsiTheme="minorEastAsia" w:cs="Times New Roman" w:hint="eastAsia"/>
                <w:sz w:val="24"/>
                <w:szCs w:val="24"/>
              </w:rPr>
              <w:t>该课程的具体实验应包括但不限于如下内容：</w:t>
            </w:r>
          </w:p>
          <w:p w14:paraId="1AC0D69B"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1</w:t>
            </w:r>
            <w:r w:rsidRPr="009A3909">
              <w:rPr>
                <w:rFonts w:asciiTheme="minorEastAsia" w:eastAsiaTheme="minorEastAsia" w:hAnsiTheme="minorEastAsia" w:cs="Times New Roman"/>
                <w:sz w:val="24"/>
                <w:szCs w:val="24"/>
              </w:rPr>
              <w:t>：数据挖掘任务中的可视化工具实践（</w:t>
            </w:r>
            <w:r w:rsidRPr="009A3909">
              <w:rPr>
                <w:rFonts w:asciiTheme="minorEastAsia" w:eastAsiaTheme="minorEastAsia" w:hAnsiTheme="minorEastAsia" w:cs="Times New Roman" w:hint="eastAsia"/>
                <w:sz w:val="24"/>
                <w:szCs w:val="24"/>
              </w:rPr>
              <w:t>1</w:t>
            </w:r>
            <w:r w:rsidRPr="009A3909">
              <w:rPr>
                <w:rFonts w:asciiTheme="minorEastAsia" w:eastAsiaTheme="minorEastAsia" w:hAnsiTheme="minorEastAsia" w:cs="Times New Roman"/>
                <w:sz w:val="24"/>
                <w:szCs w:val="24"/>
              </w:rPr>
              <w:t>课时）</w:t>
            </w:r>
          </w:p>
          <w:p w14:paraId="72F5CB8D"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lastRenderedPageBreak/>
              <w:t>实验</w:t>
            </w:r>
            <w:r w:rsidRPr="009A3909">
              <w:rPr>
                <w:rFonts w:asciiTheme="minorEastAsia" w:eastAsiaTheme="minorEastAsia" w:hAnsiTheme="minorEastAsia" w:cs="Times New Roman" w:hint="eastAsia"/>
                <w:sz w:val="24"/>
                <w:szCs w:val="24"/>
              </w:rPr>
              <w:t>2</w:t>
            </w:r>
            <w:r w:rsidRPr="009A3909">
              <w:rPr>
                <w:rFonts w:asciiTheme="minorEastAsia" w:eastAsiaTheme="minorEastAsia" w:hAnsiTheme="minorEastAsia" w:cs="Times New Roman"/>
                <w:sz w:val="24"/>
                <w:szCs w:val="24"/>
              </w:rPr>
              <w:t>：基于可视化的数据</w:t>
            </w:r>
            <w:proofErr w:type="gramStart"/>
            <w:r w:rsidRPr="009A3909">
              <w:rPr>
                <w:rFonts w:asciiTheme="minorEastAsia" w:eastAsiaTheme="minorEastAsia" w:hAnsiTheme="minorEastAsia" w:cs="Times New Roman"/>
                <w:sz w:val="24"/>
                <w:szCs w:val="24"/>
              </w:rPr>
              <w:t>集特征</w:t>
            </w:r>
            <w:proofErr w:type="gramEnd"/>
            <w:r w:rsidRPr="009A3909">
              <w:rPr>
                <w:rFonts w:asciiTheme="minorEastAsia" w:eastAsiaTheme="minorEastAsia" w:hAnsiTheme="minorEastAsia" w:cs="Times New Roman"/>
                <w:sz w:val="24"/>
                <w:szCs w:val="24"/>
              </w:rPr>
              <w:t>分析与预处理（</w:t>
            </w:r>
            <w:r w:rsidRPr="009A3909">
              <w:rPr>
                <w:rFonts w:asciiTheme="minorEastAsia" w:eastAsiaTheme="minorEastAsia" w:hAnsiTheme="minorEastAsia" w:cs="Times New Roman" w:hint="eastAsia"/>
                <w:sz w:val="24"/>
                <w:szCs w:val="24"/>
              </w:rPr>
              <w:t>1</w:t>
            </w:r>
            <w:r w:rsidRPr="009A3909">
              <w:rPr>
                <w:rFonts w:asciiTheme="minorEastAsia" w:eastAsiaTheme="minorEastAsia" w:hAnsiTheme="minorEastAsia" w:cs="Times New Roman"/>
                <w:sz w:val="24"/>
                <w:szCs w:val="24"/>
              </w:rPr>
              <w:t>课时）</w:t>
            </w:r>
          </w:p>
          <w:p w14:paraId="5A8ED8DB"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3</w:t>
            </w:r>
            <w:r w:rsidRPr="009A3909">
              <w:rPr>
                <w:rFonts w:asciiTheme="minorEastAsia" w:eastAsiaTheme="minorEastAsia" w:hAnsiTheme="minorEastAsia" w:cs="Times New Roman"/>
                <w:sz w:val="24"/>
                <w:szCs w:val="24"/>
              </w:rPr>
              <w:t>：</w:t>
            </w:r>
            <w:proofErr w:type="gramStart"/>
            <w:r w:rsidRPr="009A3909">
              <w:rPr>
                <w:rFonts w:asciiTheme="minorEastAsia" w:eastAsiaTheme="minorEastAsia" w:hAnsiTheme="minorEastAsia" w:cs="Times New Roman"/>
                <w:sz w:val="24"/>
                <w:szCs w:val="24"/>
              </w:rPr>
              <w:t>频繁项集挖掘</w:t>
            </w:r>
            <w:proofErr w:type="gramEnd"/>
            <w:r w:rsidRPr="009A3909">
              <w:rPr>
                <w:rFonts w:asciiTheme="minorEastAsia" w:eastAsiaTheme="minorEastAsia" w:hAnsiTheme="minorEastAsia" w:cs="Times New Roman"/>
                <w:sz w:val="24"/>
                <w:szCs w:val="24"/>
              </w:rPr>
              <w:t>与关联规则构建（</w:t>
            </w:r>
            <w:r w:rsidRPr="009A3909">
              <w:rPr>
                <w:rFonts w:asciiTheme="minorEastAsia" w:eastAsiaTheme="minorEastAsia" w:hAnsiTheme="minorEastAsia" w:cs="Times New Roman" w:hint="eastAsia"/>
                <w:sz w:val="24"/>
                <w:szCs w:val="24"/>
              </w:rPr>
              <w:t>1</w:t>
            </w:r>
            <w:r w:rsidRPr="009A3909">
              <w:rPr>
                <w:rFonts w:asciiTheme="minorEastAsia" w:eastAsiaTheme="minorEastAsia" w:hAnsiTheme="minorEastAsia" w:cs="Times New Roman"/>
                <w:sz w:val="24"/>
                <w:szCs w:val="24"/>
              </w:rPr>
              <w:t>课时）</w:t>
            </w:r>
          </w:p>
          <w:p w14:paraId="3522347B"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4</w:t>
            </w:r>
            <w:r w:rsidRPr="009A3909">
              <w:rPr>
                <w:rFonts w:asciiTheme="minorEastAsia" w:eastAsiaTheme="minorEastAsia" w:hAnsiTheme="minorEastAsia" w:cs="Times New Roman"/>
                <w:sz w:val="24"/>
                <w:szCs w:val="24"/>
              </w:rPr>
              <w:t>：关联规则优化及实际场景应用（2课时）</w:t>
            </w:r>
          </w:p>
          <w:p w14:paraId="7C44343D"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5</w:t>
            </w:r>
            <w:r w:rsidRPr="009A3909">
              <w:rPr>
                <w:rFonts w:asciiTheme="minorEastAsia" w:eastAsiaTheme="minorEastAsia" w:hAnsiTheme="minorEastAsia" w:cs="Times New Roman"/>
                <w:sz w:val="24"/>
                <w:szCs w:val="24"/>
              </w:rPr>
              <w:t>：决策树算法构建及核心参数调优（</w:t>
            </w:r>
            <w:r w:rsidRPr="009A3909">
              <w:rPr>
                <w:rFonts w:asciiTheme="minorEastAsia" w:eastAsiaTheme="minorEastAsia" w:hAnsiTheme="minorEastAsia" w:cs="Times New Roman" w:hint="eastAsia"/>
                <w:sz w:val="24"/>
                <w:szCs w:val="24"/>
              </w:rPr>
              <w:t>1</w:t>
            </w:r>
            <w:r w:rsidRPr="009A3909">
              <w:rPr>
                <w:rFonts w:asciiTheme="minorEastAsia" w:eastAsiaTheme="minorEastAsia" w:hAnsiTheme="minorEastAsia" w:cs="Times New Roman"/>
                <w:sz w:val="24"/>
                <w:szCs w:val="24"/>
              </w:rPr>
              <w:t>课时）</w:t>
            </w:r>
          </w:p>
          <w:p w14:paraId="5F94F508"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6</w:t>
            </w:r>
            <w:r w:rsidRPr="009A3909">
              <w:rPr>
                <w:rFonts w:asciiTheme="minorEastAsia" w:eastAsiaTheme="minorEastAsia" w:hAnsiTheme="minorEastAsia" w:cs="Times New Roman"/>
                <w:sz w:val="24"/>
                <w:szCs w:val="24"/>
              </w:rPr>
              <w:t>：决策树分类 / 回归任务实践及效果评估（2课时）</w:t>
            </w:r>
          </w:p>
          <w:p w14:paraId="70890AE5"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7</w:t>
            </w:r>
            <w:r w:rsidRPr="009A3909">
              <w:rPr>
                <w:rFonts w:asciiTheme="minorEastAsia" w:eastAsiaTheme="minorEastAsia" w:hAnsiTheme="minorEastAsia" w:cs="Times New Roman"/>
                <w:sz w:val="24"/>
                <w:szCs w:val="24"/>
              </w:rPr>
              <w:t>：遗传算法核心算子构建及基本寻优（2课时）</w:t>
            </w:r>
          </w:p>
          <w:p w14:paraId="5473EEF9"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8</w:t>
            </w:r>
            <w:r w:rsidRPr="009A3909">
              <w:rPr>
                <w:rFonts w:asciiTheme="minorEastAsia" w:eastAsiaTheme="minorEastAsia" w:hAnsiTheme="minorEastAsia" w:cs="Times New Roman"/>
                <w:sz w:val="24"/>
                <w:szCs w:val="24"/>
              </w:rPr>
              <w:t>：遗传算法收敛性分析及寻优性能评估（2课时）</w:t>
            </w:r>
          </w:p>
          <w:p w14:paraId="7EA3A2FD"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9</w:t>
            </w:r>
            <w:r w:rsidRPr="009A3909">
              <w:rPr>
                <w:rFonts w:asciiTheme="minorEastAsia" w:eastAsiaTheme="minorEastAsia" w:hAnsiTheme="minorEastAsia" w:cs="Times New Roman"/>
                <w:sz w:val="24"/>
                <w:szCs w:val="24"/>
              </w:rPr>
              <w:t>：遗传算法复杂优化问题的求解实践（2课时）</w:t>
            </w:r>
          </w:p>
          <w:p w14:paraId="66B0D0A0"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10</w:t>
            </w:r>
            <w:r w:rsidRPr="009A3909">
              <w:rPr>
                <w:rFonts w:asciiTheme="minorEastAsia" w:eastAsiaTheme="minorEastAsia" w:hAnsiTheme="minorEastAsia" w:cs="Times New Roman"/>
                <w:sz w:val="24"/>
                <w:szCs w:val="24"/>
              </w:rPr>
              <w:t>：KNN任务实践及效果评估（2课时）</w:t>
            </w:r>
          </w:p>
          <w:p w14:paraId="284068C3" w14:textId="20159FEF"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（3）</w:t>
            </w:r>
            <w:r w:rsidR="004C739B" w:rsidRPr="009A3909">
              <w:rPr>
                <w:rFonts w:asciiTheme="minorEastAsia" w:eastAsiaTheme="minorEastAsia" w:hAnsiTheme="minorEastAsia" w:cs="Times New Roman" w:hint="eastAsia"/>
                <w:sz w:val="24"/>
                <w:szCs w:val="24"/>
              </w:rPr>
              <w:t>该课程</w:t>
            </w:r>
            <w:proofErr w:type="gramStart"/>
            <w:r w:rsidR="004C739B" w:rsidRPr="009A3909">
              <w:rPr>
                <w:rFonts w:asciiTheme="minorEastAsia" w:eastAsiaTheme="minorEastAsia" w:hAnsiTheme="minorEastAsia" w:cs="Times New Roman" w:hint="eastAsia"/>
                <w:sz w:val="24"/>
                <w:szCs w:val="24"/>
              </w:rPr>
              <w:t>须支持</w:t>
            </w:r>
            <w:proofErr w:type="gramEnd"/>
            <w:r w:rsidR="004C739B" w:rsidRPr="009A3909">
              <w:rPr>
                <w:rFonts w:asciiTheme="minorEastAsia" w:eastAsiaTheme="minorEastAsia" w:hAnsiTheme="minorEastAsia" w:cs="Times New Roman" w:hint="eastAsia"/>
                <w:sz w:val="24"/>
                <w:szCs w:val="24"/>
              </w:rPr>
              <w:t>在服务期内随着用户教学需求更迭进行内容更新优化（包括实验资源的新增、升级、修订）。</w:t>
            </w:r>
          </w:p>
          <w:p w14:paraId="49FFC420" w14:textId="05BBC8B6"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（4）</w:t>
            </w:r>
            <w:r w:rsidR="004C739B" w:rsidRPr="009A3909">
              <w:rPr>
                <w:rFonts w:asciiTheme="minorEastAsia" w:eastAsiaTheme="minorEastAsia" w:hAnsiTheme="minorEastAsia" w:cs="Times New Roman" w:hint="eastAsia"/>
                <w:sz w:val="24"/>
                <w:szCs w:val="24"/>
              </w:rPr>
              <w:t>该课程在服务期内应同步支持云端线上开课，以此满足用户多样化的开课需求。</w:t>
            </w:r>
          </w:p>
          <w:p w14:paraId="7413DDCF" w14:textId="67F7176B" w:rsidR="004C739B" w:rsidRPr="009A3909" w:rsidRDefault="00E52841" w:rsidP="00A969D9">
            <w:pPr>
              <w:pStyle w:val="a5"/>
              <w:spacing w:line="360" w:lineRule="auto"/>
              <w:rPr>
                <w:rFonts w:asciiTheme="minorEastAsia" w:eastAsiaTheme="minorEastAsia" w:hAnsiTheme="minorEastAsia"/>
                <w:b/>
                <w:bCs/>
                <w:sz w:val="24"/>
                <w:szCs w:val="24"/>
              </w:rPr>
            </w:pPr>
            <w:r w:rsidRPr="009A3909">
              <w:rPr>
                <w:rFonts w:asciiTheme="minorEastAsia" w:eastAsiaTheme="minorEastAsia" w:hAnsiTheme="minorEastAsia" w:cs="Times New Roman"/>
                <w:b/>
                <w:bCs/>
                <w:sz w:val="24"/>
                <w:szCs w:val="24"/>
              </w:rPr>
              <w:t>5.</w:t>
            </w:r>
            <w:r w:rsidR="004C739B" w:rsidRPr="009A3909">
              <w:rPr>
                <w:rFonts w:asciiTheme="minorEastAsia" w:eastAsiaTheme="minorEastAsia" w:hAnsiTheme="minorEastAsia" w:cs="Times New Roman" w:hint="eastAsia"/>
                <w:b/>
                <w:bCs/>
                <w:sz w:val="24"/>
                <w:szCs w:val="24"/>
              </w:rPr>
              <w:t>《计算机视觉与模式识别》</w:t>
            </w:r>
            <w:r w:rsidR="004C739B" w:rsidRPr="009A3909">
              <w:rPr>
                <w:rFonts w:asciiTheme="minorEastAsia" w:eastAsiaTheme="minorEastAsia" w:hAnsiTheme="minorEastAsia" w:hint="eastAsia"/>
                <w:b/>
                <w:bCs/>
                <w:sz w:val="24"/>
                <w:szCs w:val="24"/>
              </w:rPr>
              <w:t>实验课程包</w:t>
            </w:r>
          </w:p>
          <w:p w14:paraId="39313467" w14:textId="65ED9D64" w:rsidR="004C739B" w:rsidRPr="009A3909" w:rsidRDefault="00E52841" w:rsidP="00A969D9">
            <w:pPr>
              <w:pStyle w:val="a5"/>
              <w:spacing w:line="360" w:lineRule="auto"/>
              <w:rPr>
                <w:rFonts w:asciiTheme="minorEastAsia" w:eastAsiaTheme="minorEastAsia" w:hAnsiTheme="minorEastAsia"/>
                <w:sz w:val="24"/>
                <w:szCs w:val="24"/>
              </w:rPr>
            </w:pPr>
            <w:r w:rsidRPr="009A3909">
              <w:rPr>
                <w:rFonts w:asciiTheme="minorEastAsia" w:eastAsiaTheme="minorEastAsia" w:hAnsiTheme="minorEastAsia" w:hint="eastAsia"/>
                <w:sz w:val="24"/>
                <w:szCs w:val="24"/>
              </w:rPr>
              <w:t>（1）</w:t>
            </w:r>
            <w:r w:rsidR="004C739B" w:rsidRPr="009A3909">
              <w:rPr>
                <w:rFonts w:asciiTheme="minorEastAsia" w:eastAsiaTheme="minorEastAsia" w:hAnsiTheme="minorEastAsia" w:hint="eastAsia"/>
                <w:sz w:val="24"/>
                <w:szCs w:val="24"/>
              </w:rPr>
              <w:t>该课程围绕图像预处理、传统视觉算法、深度学习模型及多模态分析开展教学，涵盖图像变换、特征检测、目标分割、图像生成、姿态估计等核心技术，</w:t>
            </w:r>
            <w:r w:rsidR="004C739B" w:rsidRPr="009A3909">
              <w:rPr>
                <w:rFonts w:asciiTheme="minorEastAsia" w:eastAsiaTheme="minorEastAsia" w:hAnsiTheme="minorEastAsia" w:cs="Times New Roman" w:hint="eastAsia"/>
                <w:sz w:val="24"/>
                <w:szCs w:val="24"/>
              </w:rPr>
              <w:t>应至少支撑32课时实验，</w:t>
            </w:r>
            <w:r w:rsidR="004C739B" w:rsidRPr="009A3909">
              <w:rPr>
                <w:rFonts w:asciiTheme="minorEastAsia" w:eastAsiaTheme="minorEastAsia" w:hAnsiTheme="minorEastAsia" w:hint="eastAsia"/>
                <w:sz w:val="24"/>
                <w:szCs w:val="24"/>
              </w:rPr>
              <w:t>帮助学生掌握机器视觉基础操作与特征提取方法，具备多模态分析能力，能够独立完成各类计算机视觉任务的开发与应用。</w:t>
            </w:r>
          </w:p>
          <w:p w14:paraId="2FB423F8" w14:textId="5025AC30"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（2）</w:t>
            </w:r>
            <w:r w:rsidR="004C739B" w:rsidRPr="009A3909">
              <w:rPr>
                <w:rFonts w:asciiTheme="minorEastAsia" w:eastAsiaTheme="minorEastAsia" w:hAnsiTheme="minorEastAsia" w:cs="Times New Roman" w:hint="eastAsia"/>
                <w:sz w:val="24"/>
                <w:szCs w:val="24"/>
              </w:rPr>
              <w:t>该</w:t>
            </w:r>
            <w:r w:rsidR="004C739B" w:rsidRPr="009A3909">
              <w:rPr>
                <w:rFonts w:asciiTheme="minorEastAsia" w:eastAsiaTheme="minorEastAsia" w:hAnsiTheme="minorEastAsia" w:cs="宋体" w:hint="eastAsia"/>
                <w:sz w:val="24"/>
                <w:szCs w:val="24"/>
              </w:rPr>
              <w:t>课程的具体实验应包括但不限于如下内容</w:t>
            </w:r>
            <w:r w:rsidR="004C739B" w:rsidRPr="009A3909">
              <w:rPr>
                <w:rFonts w:asciiTheme="minorEastAsia" w:eastAsiaTheme="minorEastAsia" w:hAnsiTheme="minorEastAsia" w:cs="Times New Roman" w:hint="eastAsia"/>
                <w:sz w:val="24"/>
                <w:szCs w:val="24"/>
              </w:rPr>
              <w:t>：</w:t>
            </w:r>
          </w:p>
          <w:p w14:paraId="2CD49EB0"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实验1：小波变换（2课时）</w:t>
            </w:r>
          </w:p>
          <w:p w14:paraId="73D88540"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实验2：角点（兴趣点）检测（2课时）</w:t>
            </w:r>
          </w:p>
          <w:p w14:paraId="547CD4BF"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实验3：图像边缘检测（2课时）</w:t>
            </w:r>
          </w:p>
          <w:p w14:paraId="53FA7DD3"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实验4：图像分割（2课时）</w:t>
            </w:r>
          </w:p>
          <w:p w14:paraId="4BB9EAB5"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实验5：仿射变换（2课时）</w:t>
            </w:r>
          </w:p>
          <w:p w14:paraId="366E008A"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实验6：二值图像腐蚀与膨胀操作（2课时）</w:t>
            </w:r>
          </w:p>
          <w:p w14:paraId="35177F5B"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实验7：图像开运算与闭运算（2课时）</w:t>
            </w:r>
          </w:p>
          <w:p w14:paraId="617D9C00"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 8：基于 SIFT/SURF 的图像特征匹配（2课时）</w:t>
            </w:r>
          </w:p>
          <w:p w14:paraId="2AD692F4"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 9：生成对抗网络（GAN）图像生成（2课时）</w:t>
            </w:r>
          </w:p>
          <w:p w14:paraId="04D06426"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lastRenderedPageBreak/>
              <w:t>实验 10：基于 Transformer 的目标检测（DETR）（2课时）</w:t>
            </w:r>
          </w:p>
          <w:p w14:paraId="499EC08C"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实验11：VGG网络实现猫狗识别（2课时）</w:t>
            </w:r>
          </w:p>
          <w:p w14:paraId="6A4DA448"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实验12：SSD算法实现物体检测（2课时）</w:t>
            </w:r>
          </w:p>
          <w:p w14:paraId="3FA44DCD"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实验13：图像语义分割（2课时）</w:t>
            </w:r>
          </w:p>
          <w:p w14:paraId="1D497DAD"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实验14：基于 HOG 特征的行人检测（2课时）</w:t>
            </w:r>
          </w:p>
          <w:p w14:paraId="27672546"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实验15：基于 OpenCV 的姿态估计（2课时）</w:t>
            </w:r>
          </w:p>
          <w:p w14:paraId="3B0DB696"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实验16：多模态情感分析（图像+文本）（2课时）</w:t>
            </w:r>
          </w:p>
          <w:p w14:paraId="18226F43" w14:textId="4A8E6C6C"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（3）</w:t>
            </w:r>
            <w:r w:rsidR="004C739B" w:rsidRPr="009A3909">
              <w:rPr>
                <w:rFonts w:asciiTheme="minorEastAsia" w:eastAsiaTheme="minorEastAsia" w:hAnsiTheme="minorEastAsia" w:cs="Times New Roman" w:hint="eastAsia"/>
                <w:sz w:val="24"/>
                <w:szCs w:val="24"/>
              </w:rPr>
              <w:t>该课程</w:t>
            </w:r>
            <w:proofErr w:type="gramStart"/>
            <w:r w:rsidR="004C739B" w:rsidRPr="009A3909">
              <w:rPr>
                <w:rFonts w:asciiTheme="minorEastAsia" w:eastAsiaTheme="minorEastAsia" w:hAnsiTheme="minorEastAsia" w:cs="Times New Roman" w:hint="eastAsia"/>
                <w:sz w:val="24"/>
                <w:szCs w:val="24"/>
              </w:rPr>
              <w:t>须支持</w:t>
            </w:r>
            <w:proofErr w:type="gramEnd"/>
            <w:r w:rsidR="004C739B" w:rsidRPr="009A3909">
              <w:rPr>
                <w:rFonts w:asciiTheme="minorEastAsia" w:eastAsiaTheme="minorEastAsia" w:hAnsiTheme="minorEastAsia" w:cs="Times New Roman" w:hint="eastAsia"/>
                <w:sz w:val="24"/>
                <w:szCs w:val="24"/>
              </w:rPr>
              <w:t>在服务期内随着用户教学需求更迭进行内容更新优化（包括实验资源的新增、升级、修订）；</w:t>
            </w:r>
          </w:p>
          <w:p w14:paraId="7C131DDA" w14:textId="0E90A918"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（4）</w:t>
            </w:r>
            <w:r w:rsidR="004C739B" w:rsidRPr="009A3909">
              <w:rPr>
                <w:rFonts w:asciiTheme="minorEastAsia" w:eastAsiaTheme="minorEastAsia" w:hAnsiTheme="minorEastAsia" w:cs="Times New Roman" w:hint="eastAsia"/>
                <w:sz w:val="24"/>
                <w:szCs w:val="24"/>
              </w:rPr>
              <w:t>该课程在服务期内应同步支持云端线上开课，以此满足用户多样化的开课需求。</w:t>
            </w:r>
          </w:p>
          <w:p w14:paraId="046D1D19" w14:textId="084B4022" w:rsidR="004C739B" w:rsidRPr="009A3909" w:rsidRDefault="00E52841" w:rsidP="00A969D9">
            <w:pPr>
              <w:widowControl/>
              <w:spacing w:line="360" w:lineRule="auto"/>
              <w:jc w:val="left"/>
              <w:rPr>
                <w:rFonts w:asciiTheme="minorEastAsia" w:hAnsiTheme="minorEastAsia"/>
                <w:b/>
                <w:bCs/>
                <w:sz w:val="24"/>
                <w:szCs w:val="24"/>
              </w:rPr>
            </w:pPr>
            <w:r w:rsidRPr="009A3909">
              <w:rPr>
                <w:rFonts w:asciiTheme="minorEastAsia" w:hAnsiTheme="minorEastAsia" w:cs="Times New Roman"/>
                <w:b/>
                <w:bCs/>
                <w:sz w:val="24"/>
                <w:szCs w:val="24"/>
              </w:rPr>
              <w:t>6.</w:t>
            </w:r>
            <w:r w:rsidR="004C739B" w:rsidRPr="009A3909">
              <w:rPr>
                <w:rFonts w:asciiTheme="minorEastAsia" w:hAnsiTheme="minorEastAsia" w:cs="Times New Roman" w:hint="eastAsia"/>
                <w:b/>
                <w:bCs/>
                <w:sz w:val="24"/>
                <w:szCs w:val="24"/>
              </w:rPr>
              <w:t>《自然语言处理》</w:t>
            </w:r>
            <w:r w:rsidR="004C739B" w:rsidRPr="009A3909">
              <w:rPr>
                <w:rFonts w:asciiTheme="minorEastAsia" w:hAnsiTheme="minorEastAsia" w:hint="eastAsia"/>
                <w:b/>
                <w:bCs/>
                <w:sz w:val="24"/>
                <w:szCs w:val="24"/>
              </w:rPr>
              <w:t>实验课程包</w:t>
            </w:r>
          </w:p>
          <w:p w14:paraId="690206F2" w14:textId="70D5E959" w:rsidR="004C739B" w:rsidRPr="009A3909" w:rsidRDefault="00E52841" w:rsidP="00A969D9">
            <w:pPr>
              <w:widowControl/>
              <w:spacing w:line="360" w:lineRule="auto"/>
              <w:jc w:val="left"/>
              <w:rPr>
                <w:rFonts w:asciiTheme="minorEastAsia" w:hAnsiTheme="minorEastAsia" w:cs="Times New Roman"/>
                <w:sz w:val="24"/>
                <w:szCs w:val="24"/>
              </w:rPr>
            </w:pPr>
            <w:r w:rsidRPr="009A3909">
              <w:rPr>
                <w:rFonts w:asciiTheme="minorEastAsia" w:hAnsiTheme="minorEastAsia" w:cs="Times New Roman" w:hint="eastAsia"/>
                <w:sz w:val="24"/>
                <w:szCs w:val="24"/>
              </w:rPr>
              <w:t>（1）</w:t>
            </w:r>
            <w:r w:rsidR="004C739B" w:rsidRPr="009A3909">
              <w:rPr>
                <w:rFonts w:asciiTheme="minorEastAsia" w:hAnsiTheme="minorEastAsia" w:cs="Times New Roman" w:hint="eastAsia"/>
                <w:sz w:val="24"/>
                <w:szCs w:val="24"/>
              </w:rPr>
              <w:t>该课程以自然语言处理基础与实战应用为核心，应至少支撑16课时实验，涵盖文本预处理、文本特征提取、传统句法模型与深度学习NLP模型展开教学。帮助学生掌握文本处理、分词、词性标注、实体识别等基础技术，熟练运用Word2Vec、CNN、BERT等模型，具备文本分类、情感分析、机器翻译等NLP实战应用能力。</w:t>
            </w:r>
          </w:p>
          <w:p w14:paraId="0DD15AF8" w14:textId="6DF954EC" w:rsidR="004C739B" w:rsidRPr="009A3909" w:rsidRDefault="00E52841" w:rsidP="00A969D9">
            <w:pPr>
              <w:widowControl/>
              <w:spacing w:line="360" w:lineRule="auto"/>
              <w:jc w:val="left"/>
              <w:rPr>
                <w:rFonts w:asciiTheme="minorEastAsia" w:hAnsiTheme="minorEastAsia" w:cs="Times New Roman"/>
                <w:sz w:val="24"/>
                <w:szCs w:val="24"/>
              </w:rPr>
            </w:pPr>
            <w:r w:rsidRPr="009A3909">
              <w:rPr>
                <w:rFonts w:asciiTheme="minorEastAsia" w:hAnsiTheme="minorEastAsia" w:cs="Times New Roman" w:hint="eastAsia"/>
                <w:sz w:val="24"/>
                <w:szCs w:val="24"/>
              </w:rPr>
              <w:t>（2）</w:t>
            </w:r>
            <w:r w:rsidR="004C739B" w:rsidRPr="009A3909">
              <w:rPr>
                <w:rFonts w:asciiTheme="minorEastAsia" w:hAnsiTheme="minorEastAsia" w:cs="Times New Roman" w:hint="eastAsia"/>
                <w:sz w:val="24"/>
                <w:szCs w:val="24"/>
              </w:rPr>
              <w:t>该</w:t>
            </w:r>
            <w:r w:rsidR="004C739B" w:rsidRPr="009A3909">
              <w:rPr>
                <w:rFonts w:asciiTheme="minorEastAsia" w:hAnsiTheme="minorEastAsia" w:cs="宋体" w:hint="eastAsia"/>
                <w:sz w:val="24"/>
                <w:szCs w:val="24"/>
              </w:rPr>
              <w:t>课程的具体实验应包括但不限于如下内容：</w:t>
            </w:r>
          </w:p>
          <w:p w14:paraId="339B8288"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实验1：Python文本处理基础（1课时）</w:t>
            </w:r>
          </w:p>
          <w:p w14:paraId="6FEB7C36"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实验2：不同分词工具在中英文场景的效果对比（1课时）</w:t>
            </w:r>
          </w:p>
          <w:p w14:paraId="38091788"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3</w:t>
            </w:r>
            <w:r w:rsidRPr="009A3909">
              <w:rPr>
                <w:rFonts w:asciiTheme="minorEastAsia" w:eastAsiaTheme="minorEastAsia" w:hAnsiTheme="minorEastAsia" w:cs="Times New Roman"/>
                <w:sz w:val="24"/>
                <w:szCs w:val="24"/>
              </w:rPr>
              <w:t>：基于 TF-IDF 的文本特征表示（</w:t>
            </w:r>
            <w:r w:rsidRPr="009A3909">
              <w:rPr>
                <w:rFonts w:asciiTheme="minorEastAsia" w:eastAsiaTheme="minorEastAsia" w:hAnsiTheme="minorEastAsia" w:cs="Times New Roman" w:hint="eastAsia"/>
                <w:sz w:val="24"/>
                <w:szCs w:val="24"/>
              </w:rPr>
              <w:t>1</w:t>
            </w:r>
            <w:r w:rsidRPr="009A3909">
              <w:rPr>
                <w:rFonts w:asciiTheme="minorEastAsia" w:eastAsiaTheme="minorEastAsia" w:hAnsiTheme="minorEastAsia" w:cs="Times New Roman"/>
                <w:sz w:val="24"/>
                <w:szCs w:val="24"/>
              </w:rPr>
              <w:t>课时）</w:t>
            </w:r>
          </w:p>
          <w:p w14:paraId="4FD8963F"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4</w:t>
            </w:r>
            <w:r w:rsidRPr="009A3909">
              <w:rPr>
                <w:rFonts w:asciiTheme="minorEastAsia" w:eastAsiaTheme="minorEastAsia" w:hAnsiTheme="minorEastAsia" w:cs="Times New Roman"/>
                <w:sz w:val="24"/>
                <w:szCs w:val="24"/>
              </w:rPr>
              <w:t>：文本关键词提取（</w:t>
            </w:r>
            <w:r w:rsidRPr="009A3909">
              <w:rPr>
                <w:rFonts w:asciiTheme="minorEastAsia" w:eastAsiaTheme="minorEastAsia" w:hAnsiTheme="minorEastAsia" w:cs="Times New Roman" w:hint="eastAsia"/>
                <w:sz w:val="24"/>
                <w:szCs w:val="24"/>
              </w:rPr>
              <w:t>1</w:t>
            </w:r>
            <w:r w:rsidRPr="009A3909">
              <w:rPr>
                <w:rFonts w:asciiTheme="minorEastAsia" w:eastAsiaTheme="minorEastAsia" w:hAnsiTheme="minorEastAsia" w:cs="Times New Roman"/>
                <w:sz w:val="24"/>
                <w:szCs w:val="24"/>
              </w:rPr>
              <w:t>课时）</w:t>
            </w:r>
          </w:p>
          <w:p w14:paraId="4308C08F"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5</w:t>
            </w:r>
            <w:r w:rsidRPr="009A3909">
              <w:rPr>
                <w:rFonts w:asciiTheme="minorEastAsia" w:eastAsiaTheme="minorEastAsia" w:hAnsiTheme="minorEastAsia" w:cs="Times New Roman"/>
                <w:sz w:val="24"/>
                <w:szCs w:val="24"/>
              </w:rPr>
              <w:t>：基于CRF的句法分析（2课时）</w:t>
            </w:r>
          </w:p>
          <w:p w14:paraId="41D00757"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6</w:t>
            </w:r>
            <w:r w:rsidRPr="009A3909">
              <w:rPr>
                <w:rFonts w:asciiTheme="minorEastAsia" w:eastAsiaTheme="minorEastAsia" w:hAnsiTheme="minorEastAsia" w:cs="Times New Roman"/>
                <w:sz w:val="24"/>
                <w:szCs w:val="24"/>
              </w:rPr>
              <w:t>：主题模型与文本生成（2课时）</w:t>
            </w:r>
          </w:p>
          <w:p w14:paraId="64B662D4"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7</w:t>
            </w:r>
            <w:r w:rsidRPr="009A3909">
              <w:rPr>
                <w:rFonts w:asciiTheme="minorEastAsia" w:eastAsiaTheme="minorEastAsia" w:hAnsiTheme="minorEastAsia" w:cs="Times New Roman"/>
                <w:sz w:val="24"/>
                <w:szCs w:val="24"/>
              </w:rPr>
              <w:t>：基于字典的情感分析（2课时）</w:t>
            </w:r>
          </w:p>
          <w:p w14:paraId="43FA5122"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8</w:t>
            </w:r>
            <w:r w:rsidRPr="009A3909">
              <w:rPr>
                <w:rFonts w:asciiTheme="minorEastAsia" w:eastAsiaTheme="minorEastAsia" w:hAnsiTheme="minorEastAsia" w:cs="Times New Roman"/>
                <w:sz w:val="24"/>
                <w:szCs w:val="24"/>
              </w:rPr>
              <w:t>：基于 BERT 的文本分类优化（2课时）</w:t>
            </w:r>
          </w:p>
          <w:p w14:paraId="75075153"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9</w:t>
            </w:r>
            <w:r w:rsidRPr="009A3909">
              <w:rPr>
                <w:rFonts w:asciiTheme="minorEastAsia" w:eastAsiaTheme="minorEastAsia" w:hAnsiTheme="minorEastAsia" w:cs="Times New Roman"/>
                <w:sz w:val="24"/>
                <w:szCs w:val="24"/>
              </w:rPr>
              <w:t>：语义角色标注（SRL）技术（2课时）</w:t>
            </w:r>
          </w:p>
          <w:p w14:paraId="34C7E466"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10</w:t>
            </w:r>
            <w:r w:rsidRPr="009A3909">
              <w:rPr>
                <w:rFonts w:asciiTheme="minorEastAsia" w:eastAsiaTheme="minorEastAsia" w:hAnsiTheme="minorEastAsia" w:cs="Times New Roman"/>
                <w:sz w:val="24"/>
                <w:szCs w:val="24"/>
              </w:rPr>
              <w:t>：自然语言处理案例实战（2课时）</w:t>
            </w:r>
          </w:p>
          <w:p w14:paraId="7391F1A5" w14:textId="28B86AF5"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（3）</w:t>
            </w:r>
            <w:r w:rsidR="004C739B" w:rsidRPr="009A3909">
              <w:rPr>
                <w:rFonts w:asciiTheme="minorEastAsia" w:eastAsiaTheme="minorEastAsia" w:hAnsiTheme="minorEastAsia" w:cs="Times New Roman" w:hint="eastAsia"/>
                <w:sz w:val="24"/>
                <w:szCs w:val="24"/>
              </w:rPr>
              <w:t>该课程</w:t>
            </w:r>
            <w:proofErr w:type="gramStart"/>
            <w:r w:rsidR="004C739B" w:rsidRPr="009A3909">
              <w:rPr>
                <w:rFonts w:asciiTheme="minorEastAsia" w:eastAsiaTheme="minorEastAsia" w:hAnsiTheme="minorEastAsia" w:cs="Times New Roman" w:hint="eastAsia"/>
                <w:sz w:val="24"/>
                <w:szCs w:val="24"/>
              </w:rPr>
              <w:t>须支持</w:t>
            </w:r>
            <w:proofErr w:type="gramEnd"/>
            <w:r w:rsidR="004C739B" w:rsidRPr="009A3909">
              <w:rPr>
                <w:rFonts w:asciiTheme="minorEastAsia" w:eastAsiaTheme="minorEastAsia" w:hAnsiTheme="minorEastAsia" w:cs="Times New Roman" w:hint="eastAsia"/>
                <w:sz w:val="24"/>
                <w:szCs w:val="24"/>
              </w:rPr>
              <w:t>在服务期内随着用户教学需求更迭进行内容更新</w:t>
            </w:r>
            <w:r w:rsidR="004C739B" w:rsidRPr="009A3909">
              <w:rPr>
                <w:rFonts w:asciiTheme="minorEastAsia" w:eastAsiaTheme="minorEastAsia" w:hAnsiTheme="minorEastAsia" w:cs="Times New Roman" w:hint="eastAsia"/>
                <w:sz w:val="24"/>
                <w:szCs w:val="24"/>
              </w:rPr>
              <w:lastRenderedPageBreak/>
              <w:t>优化（包括实验资源的新增、升级、修订）；</w:t>
            </w:r>
          </w:p>
          <w:p w14:paraId="40F049EB" w14:textId="3E468850"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（4）</w:t>
            </w:r>
            <w:r w:rsidR="004C739B" w:rsidRPr="009A3909">
              <w:rPr>
                <w:rFonts w:asciiTheme="minorEastAsia" w:eastAsiaTheme="minorEastAsia" w:hAnsiTheme="minorEastAsia" w:cs="Times New Roman" w:hint="eastAsia"/>
                <w:sz w:val="24"/>
                <w:szCs w:val="24"/>
              </w:rPr>
              <w:t>该课程在服务期内应同步支持云端线上开课，以此满足用户多样化的开课需求。</w:t>
            </w:r>
          </w:p>
          <w:p w14:paraId="5D508354" w14:textId="4313E656" w:rsidR="004C739B" w:rsidRPr="009A3909" w:rsidRDefault="00E52841" w:rsidP="00A969D9">
            <w:pPr>
              <w:widowControl/>
              <w:spacing w:line="360" w:lineRule="auto"/>
              <w:jc w:val="left"/>
              <w:rPr>
                <w:rFonts w:asciiTheme="minorEastAsia" w:hAnsiTheme="minorEastAsia"/>
                <w:b/>
                <w:bCs/>
                <w:sz w:val="24"/>
                <w:szCs w:val="24"/>
              </w:rPr>
            </w:pPr>
            <w:r w:rsidRPr="009A3909">
              <w:rPr>
                <w:rFonts w:asciiTheme="minorEastAsia" w:hAnsiTheme="minorEastAsia" w:cs="Times New Roman"/>
                <w:b/>
                <w:bCs/>
                <w:sz w:val="24"/>
                <w:szCs w:val="24"/>
              </w:rPr>
              <w:t>7.</w:t>
            </w:r>
            <w:r w:rsidR="004C739B" w:rsidRPr="009A3909">
              <w:rPr>
                <w:rFonts w:asciiTheme="minorEastAsia" w:hAnsiTheme="minorEastAsia" w:cs="Times New Roman" w:hint="eastAsia"/>
                <w:b/>
                <w:bCs/>
                <w:sz w:val="24"/>
                <w:szCs w:val="24"/>
              </w:rPr>
              <w:t>《人工智能系统部署与运维-PyTorch框架》</w:t>
            </w:r>
            <w:r w:rsidR="004C739B" w:rsidRPr="009A3909">
              <w:rPr>
                <w:rFonts w:asciiTheme="minorEastAsia" w:hAnsiTheme="minorEastAsia" w:hint="eastAsia"/>
                <w:b/>
                <w:bCs/>
                <w:sz w:val="24"/>
                <w:szCs w:val="24"/>
              </w:rPr>
              <w:t>实验课程包</w:t>
            </w:r>
          </w:p>
          <w:p w14:paraId="74CB07E0" w14:textId="6945F529" w:rsidR="004C739B" w:rsidRPr="009A3909" w:rsidRDefault="00E52841" w:rsidP="00A969D9">
            <w:pPr>
              <w:widowControl/>
              <w:spacing w:line="360" w:lineRule="auto"/>
              <w:jc w:val="left"/>
              <w:rPr>
                <w:rFonts w:asciiTheme="minorEastAsia" w:hAnsiTheme="minorEastAsia" w:cs="Times New Roman"/>
                <w:sz w:val="24"/>
                <w:szCs w:val="24"/>
              </w:rPr>
            </w:pPr>
            <w:r w:rsidRPr="009A3909">
              <w:rPr>
                <w:rFonts w:asciiTheme="minorEastAsia" w:hAnsiTheme="minorEastAsia" w:cs="Times New Roman" w:hint="eastAsia"/>
                <w:sz w:val="24"/>
                <w:szCs w:val="24"/>
              </w:rPr>
              <w:t>（1）</w:t>
            </w:r>
            <w:r w:rsidR="004C739B" w:rsidRPr="009A3909">
              <w:rPr>
                <w:rFonts w:asciiTheme="minorEastAsia" w:hAnsiTheme="minorEastAsia" w:cs="Times New Roman" w:hint="eastAsia"/>
                <w:sz w:val="24"/>
                <w:szCs w:val="24"/>
              </w:rPr>
              <w:t>该课程应围绕PyTorch框架基础与进阶实战展开，应至少支撑32课时实验，涵盖环境搭建、张量运算、自动微分、网络构建与训练、迁移学习、注意力机制及强化学习等内容。帮助学生熟练掌握PyTorch编程方法，具备图像、文本、时序任务的模型开发、训练与推理实战能力。</w:t>
            </w:r>
          </w:p>
          <w:p w14:paraId="2BFA1ED4" w14:textId="3F6E4C69" w:rsidR="004C739B" w:rsidRPr="009A3909" w:rsidRDefault="00E52841" w:rsidP="00A969D9">
            <w:pPr>
              <w:widowControl/>
              <w:spacing w:line="360" w:lineRule="auto"/>
              <w:jc w:val="left"/>
              <w:rPr>
                <w:rFonts w:asciiTheme="minorEastAsia" w:hAnsiTheme="minorEastAsia" w:cs="Times New Roman"/>
                <w:sz w:val="24"/>
                <w:szCs w:val="24"/>
              </w:rPr>
            </w:pPr>
            <w:r w:rsidRPr="009A3909">
              <w:rPr>
                <w:rFonts w:asciiTheme="minorEastAsia" w:hAnsiTheme="minorEastAsia" w:cs="Times New Roman" w:hint="eastAsia"/>
                <w:sz w:val="24"/>
                <w:szCs w:val="24"/>
              </w:rPr>
              <w:t>（2）</w:t>
            </w:r>
            <w:r w:rsidR="004C739B" w:rsidRPr="009A3909">
              <w:rPr>
                <w:rFonts w:asciiTheme="minorEastAsia" w:hAnsiTheme="minorEastAsia" w:cs="Times New Roman" w:hint="eastAsia"/>
                <w:sz w:val="24"/>
                <w:szCs w:val="24"/>
              </w:rPr>
              <w:t>该</w:t>
            </w:r>
            <w:r w:rsidR="004C739B" w:rsidRPr="009A3909">
              <w:rPr>
                <w:rFonts w:asciiTheme="minorEastAsia" w:hAnsiTheme="minorEastAsia" w:cs="宋体" w:hint="eastAsia"/>
                <w:sz w:val="24"/>
                <w:szCs w:val="24"/>
              </w:rPr>
              <w:t>课程的具体实验应包括但不限于如下内容：</w:t>
            </w:r>
          </w:p>
          <w:p w14:paraId="357D67A2"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实验1：PyTorch 环境搭建与基础操作验证</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（1课时）</w:t>
            </w:r>
          </w:p>
          <w:p w14:paraId="26FD89AB"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实验2：张量的创建、索引与数学运算实践</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（2课时）</w:t>
            </w:r>
          </w:p>
          <w:p w14:paraId="67973A76"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实验3：自动微分机制的原理演示与代码实现</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（2课时）</w:t>
            </w:r>
          </w:p>
          <w:p w14:paraId="2FAABCCD"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实验4：简单神经网络的构建与训练</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（1课时）</w:t>
            </w:r>
          </w:p>
          <w:p w14:paraId="4419C895"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实验5：基于 MNIST 数据集的图像分类器开发</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（2课时）</w:t>
            </w:r>
          </w:p>
          <w:p w14:paraId="2C30DA3E"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实验6：数据并行处理加速模型训练实验</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（2课时）</w:t>
            </w:r>
          </w:p>
          <w:p w14:paraId="69313564"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实验7：自定义数据集的加载与预处理实践</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（2课时）</w:t>
            </w:r>
          </w:p>
          <w:p w14:paraId="1FDA385D"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实验8：</w:t>
            </w:r>
            <w:proofErr w:type="gramStart"/>
            <w:r w:rsidRPr="009A3909">
              <w:rPr>
                <w:rFonts w:asciiTheme="minorEastAsia" w:eastAsiaTheme="minorEastAsia" w:hAnsiTheme="minorEastAsia" w:cs="Times New Roman"/>
                <w:sz w:val="24"/>
                <w:szCs w:val="24"/>
              </w:rPr>
              <w:t>预训练</w:t>
            </w:r>
            <w:proofErr w:type="gramEnd"/>
            <w:r w:rsidRPr="009A3909">
              <w:rPr>
                <w:rFonts w:asciiTheme="minorEastAsia" w:eastAsiaTheme="minorEastAsia" w:hAnsiTheme="minorEastAsia" w:cs="Times New Roman"/>
                <w:sz w:val="24"/>
                <w:szCs w:val="24"/>
              </w:rPr>
              <w:t>模型的迁移学习应用</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（2课时）</w:t>
            </w:r>
          </w:p>
          <w:p w14:paraId="11B10501"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实验9：模型的保存、加载与推理测试</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（2课时）</w:t>
            </w:r>
          </w:p>
          <w:p w14:paraId="4F19BA33"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实验10：空间变换器网络实现图像变换实验</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（2课时）</w:t>
            </w:r>
          </w:p>
          <w:p w14:paraId="29091144"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实验11：Neural-Transfer 风格迁移效果对比实验</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（2课时）</w:t>
            </w:r>
          </w:p>
          <w:p w14:paraId="5BE83644"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实验12：基于 Seq2Seq 的机器翻译模型训练</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（2课时）</w:t>
            </w:r>
          </w:p>
          <w:p w14:paraId="7676C35D"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实验13：张量广播机制在实际计算中的应用</w:t>
            </w:r>
            <w:r w:rsidRPr="009A3909">
              <w:rPr>
                <w:rFonts w:ascii="MS Gothic" w:eastAsia="MS Gothic" w:hAnsi="MS Gothic" w:cs="MS Gothic" w:hint="eastAsia"/>
                <w:sz w:val="24"/>
                <w:szCs w:val="24"/>
              </w:rPr>
              <w:t>​</w:t>
            </w:r>
            <w:r w:rsidRPr="009A3909">
              <w:rPr>
                <w:rFonts w:asciiTheme="minorEastAsia" w:eastAsiaTheme="minorEastAsia" w:hAnsiTheme="minorEastAsia" w:cs="Times New Roman"/>
                <w:sz w:val="24"/>
                <w:szCs w:val="24"/>
              </w:rPr>
              <w:t>（2课时）</w:t>
            </w:r>
          </w:p>
          <w:p w14:paraId="4531BFDF"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实验14：基于 PyTorch 的强化学习入门：CartPole 平衡控制（2课时）</w:t>
            </w:r>
          </w:p>
          <w:p w14:paraId="209A95DF"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实验15：生成对抗网络 (GAN) 生成手写数字实验（2课时）</w:t>
            </w:r>
          </w:p>
          <w:p w14:paraId="657446E7"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实验16：长短期记忆网络 (LSTM) 时间序列预测实践（2课时）</w:t>
            </w:r>
          </w:p>
          <w:p w14:paraId="38D10348"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实验17：注意力机制在文本分类中的应用（2课时）</w:t>
            </w:r>
          </w:p>
          <w:p w14:paraId="4577A232" w14:textId="4B9D2A68"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（3）</w:t>
            </w:r>
            <w:r w:rsidR="004C739B" w:rsidRPr="009A3909">
              <w:rPr>
                <w:rFonts w:asciiTheme="minorEastAsia" w:eastAsiaTheme="minorEastAsia" w:hAnsiTheme="minorEastAsia" w:cs="Times New Roman" w:hint="eastAsia"/>
                <w:sz w:val="24"/>
                <w:szCs w:val="24"/>
              </w:rPr>
              <w:t>该课程</w:t>
            </w:r>
            <w:proofErr w:type="gramStart"/>
            <w:r w:rsidR="004C739B" w:rsidRPr="009A3909">
              <w:rPr>
                <w:rFonts w:asciiTheme="minorEastAsia" w:eastAsiaTheme="minorEastAsia" w:hAnsiTheme="minorEastAsia" w:cs="Times New Roman" w:hint="eastAsia"/>
                <w:sz w:val="24"/>
                <w:szCs w:val="24"/>
              </w:rPr>
              <w:t>须支持</w:t>
            </w:r>
            <w:proofErr w:type="gramEnd"/>
            <w:r w:rsidR="004C739B" w:rsidRPr="009A3909">
              <w:rPr>
                <w:rFonts w:asciiTheme="minorEastAsia" w:eastAsiaTheme="minorEastAsia" w:hAnsiTheme="minorEastAsia" w:cs="Times New Roman" w:hint="eastAsia"/>
                <w:sz w:val="24"/>
                <w:szCs w:val="24"/>
              </w:rPr>
              <w:t>在服务期内随着用户教学需求更迭进行内容更新</w:t>
            </w:r>
            <w:r w:rsidR="004C739B" w:rsidRPr="009A3909">
              <w:rPr>
                <w:rFonts w:asciiTheme="minorEastAsia" w:eastAsiaTheme="minorEastAsia" w:hAnsiTheme="minorEastAsia" w:cs="Times New Roman" w:hint="eastAsia"/>
                <w:sz w:val="24"/>
                <w:szCs w:val="24"/>
              </w:rPr>
              <w:lastRenderedPageBreak/>
              <w:t>优化（包括实验资源的新增、升级、修订）；</w:t>
            </w:r>
          </w:p>
          <w:p w14:paraId="1996251E" w14:textId="3682C06B" w:rsidR="004C739B" w:rsidRPr="009A3909" w:rsidRDefault="00E52841"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（4）</w:t>
            </w:r>
            <w:r w:rsidR="004C739B" w:rsidRPr="009A3909">
              <w:rPr>
                <w:rFonts w:asciiTheme="minorEastAsia" w:eastAsiaTheme="minorEastAsia" w:hAnsiTheme="minorEastAsia" w:cs="Times New Roman" w:hint="eastAsia"/>
                <w:sz w:val="24"/>
                <w:szCs w:val="24"/>
              </w:rPr>
              <w:t>该课程在服务期内应同步支持云端线上开课，以此满足用户多样化的开课需求。</w:t>
            </w:r>
          </w:p>
          <w:p w14:paraId="301AB848" w14:textId="4A545FF7" w:rsidR="004C739B" w:rsidRPr="009A3909" w:rsidRDefault="00E52841" w:rsidP="00A969D9">
            <w:pPr>
              <w:widowControl/>
              <w:spacing w:line="360" w:lineRule="auto"/>
              <w:jc w:val="left"/>
              <w:rPr>
                <w:rFonts w:asciiTheme="minorEastAsia" w:hAnsiTheme="minorEastAsia"/>
                <w:b/>
                <w:bCs/>
                <w:sz w:val="24"/>
                <w:szCs w:val="24"/>
              </w:rPr>
            </w:pPr>
            <w:r w:rsidRPr="009A3909">
              <w:rPr>
                <w:rFonts w:asciiTheme="minorEastAsia" w:hAnsiTheme="minorEastAsia" w:cs="Times New Roman"/>
                <w:b/>
                <w:bCs/>
                <w:sz w:val="24"/>
                <w:szCs w:val="24"/>
              </w:rPr>
              <w:t>8.</w:t>
            </w:r>
            <w:r w:rsidR="004C739B" w:rsidRPr="009A3909">
              <w:rPr>
                <w:rFonts w:asciiTheme="minorEastAsia" w:hAnsiTheme="minorEastAsia" w:cs="Times New Roman" w:hint="eastAsia"/>
                <w:b/>
                <w:bCs/>
                <w:sz w:val="24"/>
                <w:szCs w:val="24"/>
              </w:rPr>
              <w:t>《人工智能系统部署与运维-TensorFlow框架》</w:t>
            </w:r>
            <w:r w:rsidR="004C739B" w:rsidRPr="009A3909">
              <w:rPr>
                <w:rFonts w:asciiTheme="minorEastAsia" w:hAnsiTheme="minorEastAsia" w:hint="eastAsia"/>
                <w:b/>
                <w:bCs/>
                <w:sz w:val="24"/>
                <w:szCs w:val="24"/>
              </w:rPr>
              <w:t>实验课程包</w:t>
            </w:r>
          </w:p>
          <w:p w14:paraId="55ED923E" w14:textId="77777777" w:rsidR="00431C00" w:rsidRPr="009A3909" w:rsidRDefault="00E52841" w:rsidP="00A969D9">
            <w:pPr>
              <w:widowControl/>
              <w:spacing w:line="360" w:lineRule="auto"/>
              <w:jc w:val="left"/>
              <w:rPr>
                <w:rFonts w:asciiTheme="minorEastAsia" w:hAnsiTheme="minorEastAsia" w:cs="Times New Roman"/>
                <w:sz w:val="24"/>
                <w:szCs w:val="24"/>
              </w:rPr>
            </w:pPr>
            <w:r w:rsidRPr="009A3909">
              <w:rPr>
                <w:rFonts w:asciiTheme="minorEastAsia" w:hAnsiTheme="minorEastAsia" w:cs="Times New Roman" w:hint="eastAsia"/>
                <w:sz w:val="24"/>
                <w:szCs w:val="24"/>
              </w:rPr>
              <w:t>（1）</w:t>
            </w:r>
            <w:r w:rsidR="004C739B" w:rsidRPr="009A3909">
              <w:rPr>
                <w:rFonts w:asciiTheme="minorEastAsia" w:hAnsiTheme="minorEastAsia" w:cs="Times New Roman" w:hint="eastAsia"/>
                <w:sz w:val="24"/>
                <w:szCs w:val="24"/>
              </w:rPr>
              <w:t>该课程应围绕TensorFlow框架基础与进阶实战展开，应至少支撑16课时实验，涵盖环境配置、张量运算、计算图、自动微分、模型训练调优及评价指标等内容，结合CNN、SSD、UNet、GAN等主流视觉模型实操。帮助学生掌握TensorFlow开发流程，具备深度学习模型搭建、调优与应用落地能力。</w:t>
            </w:r>
          </w:p>
          <w:p w14:paraId="0C1C6778" w14:textId="1AFA5BF2" w:rsidR="004C739B" w:rsidRPr="009A3909" w:rsidRDefault="00431C00" w:rsidP="00A969D9">
            <w:pPr>
              <w:widowControl/>
              <w:spacing w:line="360" w:lineRule="auto"/>
              <w:jc w:val="left"/>
              <w:rPr>
                <w:rFonts w:asciiTheme="minorEastAsia" w:hAnsiTheme="minorEastAsia" w:cs="Times New Roman"/>
                <w:sz w:val="24"/>
                <w:szCs w:val="24"/>
              </w:rPr>
            </w:pPr>
            <w:r w:rsidRPr="009A3909">
              <w:rPr>
                <w:rFonts w:asciiTheme="minorEastAsia" w:hAnsiTheme="minorEastAsia" w:cs="Times New Roman" w:hint="eastAsia"/>
                <w:sz w:val="24"/>
                <w:szCs w:val="24"/>
              </w:rPr>
              <w:t>（2）</w:t>
            </w:r>
            <w:r w:rsidR="004C739B" w:rsidRPr="009A3909">
              <w:rPr>
                <w:rFonts w:asciiTheme="minorEastAsia" w:hAnsiTheme="minorEastAsia" w:cs="Times New Roman" w:hint="eastAsia"/>
                <w:sz w:val="24"/>
                <w:szCs w:val="24"/>
              </w:rPr>
              <w:t>该</w:t>
            </w:r>
            <w:r w:rsidR="004C739B" w:rsidRPr="009A3909">
              <w:rPr>
                <w:rFonts w:asciiTheme="minorEastAsia" w:hAnsiTheme="minorEastAsia" w:cs="宋体" w:hint="eastAsia"/>
                <w:sz w:val="24"/>
                <w:szCs w:val="24"/>
              </w:rPr>
              <w:t>课程的具体实验应包括但不限于如下内容：</w:t>
            </w:r>
          </w:p>
          <w:p w14:paraId="38BA1ABF"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实验1：TensorFlow 环境配置与入门实例验证（1课时）</w:t>
            </w:r>
          </w:p>
          <w:p w14:paraId="56A0D50C"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实验2：计算</w:t>
            </w:r>
            <w:proofErr w:type="gramStart"/>
            <w:r w:rsidRPr="009A3909">
              <w:rPr>
                <w:rFonts w:asciiTheme="minorEastAsia" w:eastAsiaTheme="minorEastAsia" w:hAnsiTheme="minorEastAsia" w:cs="Times New Roman"/>
                <w:sz w:val="24"/>
                <w:szCs w:val="24"/>
              </w:rPr>
              <w:t>图机制</w:t>
            </w:r>
            <w:proofErr w:type="gramEnd"/>
            <w:r w:rsidRPr="009A3909">
              <w:rPr>
                <w:rFonts w:asciiTheme="minorEastAsia" w:eastAsiaTheme="minorEastAsia" w:hAnsiTheme="minorEastAsia" w:cs="Times New Roman"/>
                <w:sz w:val="24"/>
                <w:szCs w:val="24"/>
              </w:rPr>
              <w:t>与动态执行模式对比（1课时）</w:t>
            </w:r>
          </w:p>
          <w:p w14:paraId="731A0805"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实验3：张量创建、索引与维度变换实践（</w:t>
            </w:r>
            <w:r w:rsidRPr="009A3909">
              <w:rPr>
                <w:rFonts w:asciiTheme="minorEastAsia" w:eastAsiaTheme="minorEastAsia" w:hAnsiTheme="minorEastAsia" w:cs="Times New Roman" w:hint="eastAsia"/>
                <w:sz w:val="24"/>
                <w:szCs w:val="24"/>
              </w:rPr>
              <w:t>1</w:t>
            </w:r>
            <w:r w:rsidRPr="009A3909">
              <w:rPr>
                <w:rFonts w:asciiTheme="minorEastAsia" w:eastAsiaTheme="minorEastAsia" w:hAnsiTheme="minorEastAsia" w:cs="Times New Roman"/>
                <w:sz w:val="24"/>
                <w:szCs w:val="24"/>
              </w:rPr>
              <w:t>课时）</w:t>
            </w:r>
          </w:p>
          <w:p w14:paraId="48B29FC7"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实验4：变量管理与自动微分原理演示（</w:t>
            </w:r>
            <w:r w:rsidRPr="009A3909">
              <w:rPr>
                <w:rFonts w:asciiTheme="minorEastAsia" w:eastAsiaTheme="minorEastAsia" w:hAnsiTheme="minorEastAsia" w:cs="Times New Roman" w:hint="eastAsia"/>
                <w:sz w:val="24"/>
                <w:szCs w:val="24"/>
              </w:rPr>
              <w:t>1</w:t>
            </w:r>
            <w:r w:rsidRPr="009A3909">
              <w:rPr>
                <w:rFonts w:asciiTheme="minorEastAsia" w:eastAsiaTheme="minorEastAsia" w:hAnsiTheme="minorEastAsia" w:cs="Times New Roman"/>
                <w:sz w:val="24"/>
                <w:szCs w:val="24"/>
              </w:rPr>
              <w:t>课时）</w:t>
            </w:r>
          </w:p>
          <w:p w14:paraId="07A867CB"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实验5：张量数学运算与广播机制应用（</w:t>
            </w:r>
            <w:r w:rsidRPr="009A3909">
              <w:rPr>
                <w:rFonts w:asciiTheme="minorEastAsia" w:eastAsiaTheme="minorEastAsia" w:hAnsiTheme="minorEastAsia" w:cs="Times New Roman" w:hint="eastAsia"/>
                <w:sz w:val="24"/>
                <w:szCs w:val="24"/>
              </w:rPr>
              <w:t>2</w:t>
            </w:r>
            <w:r w:rsidRPr="009A3909">
              <w:rPr>
                <w:rFonts w:asciiTheme="minorEastAsia" w:eastAsiaTheme="minorEastAsia" w:hAnsiTheme="minorEastAsia" w:cs="Times New Roman"/>
                <w:sz w:val="24"/>
                <w:szCs w:val="24"/>
              </w:rPr>
              <w:t>课时）</w:t>
            </w:r>
          </w:p>
          <w:p w14:paraId="62A289B2"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6</w:t>
            </w:r>
            <w:r w:rsidRPr="009A3909">
              <w:rPr>
                <w:rFonts w:asciiTheme="minorEastAsia" w:eastAsiaTheme="minorEastAsia" w:hAnsiTheme="minorEastAsia" w:cs="Times New Roman"/>
                <w:sz w:val="24"/>
                <w:szCs w:val="24"/>
              </w:rPr>
              <w:t>：激活函数选择对模型性能的影响（</w:t>
            </w:r>
            <w:r w:rsidRPr="009A3909">
              <w:rPr>
                <w:rFonts w:asciiTheme="minorEastAsia" w:eastAsiaTheme="minorEastAsia" w:hAnsiTheme="minorEastAsia" w:cs="Times New Roman" w:hint="eastAsia"/>
                <w:sz w:val="24"/>
                <w:szCs w:val="24"/>
              </w:rPr>
              <w:t>2</w:t>
            </w:r>
            <w:r w:rsidRPr="009A3909">
              <w:rPr>
                <w:rFonts w:asciiTheme="minorEastAsia" w:eastAsiaTheme="minorEastAsia" w:hAnsiTheme="minorEastAsia" w:cs="Times New Roman"/>
                <w:sz w:val="24"/>
                <w:szCs w:val="24"/>
              </w:rPr>
              <w:t>课时）</w:t>
            </w:r>
          </w:p>
          <w:p w14:paraId="10895F4A"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7</w:t>
            </w:r>
            <w:r w:rsidRPr="009A3909">
              <w:rPr>
                <w:rFonts w:asciiTheme="minorEastAsia" w:eastAsiaTheme="minorEastAsia" w:hAnsiTheme="minorEastAsia" w:cs="Times New Roman"/>
                <w:sz w:val="24"/>
                <w:szCs w:val="24"/>
              </w:rPr>
              <w:t>：矩阵分解与特征值计算实战（2课时）</w:t>
            </w:r>
          </w:p>
          <w:p w14:paraId="01194366"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8</w:t>
            </w:r>
            <w:r w:rsidRPr="009A3909">
              <w:rPr>
                <w:rFonts w:asciiTheme="minorEastAsia" w:eastAsiaTheme="minorEastAsia" w:hAnsiTheme="minorEastAsia" w:cs="Times New Roman"/>
                <w:sz w:val="24"/>
                <w:szCs w:val="24"/>
              </w:rPr>
              <w:t>：损失函数设计与优化目标对齐（2课时）</w:t>
            </w:r>
          </w:p>
          <w:p w14:paraId="413B454B"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9</w:t>
            </w:r>
            <w:r w:rsidRPr="009A3909">
              <w:rPr>
                <w:rFonts w:asciiTheme="minorEastAsia" w:eastAsiaTheme="minorEastAsia" w:hAnsiTheme="minorEastAsia" w:cs="Times New Roman"/>
                <w:sz w:val="24"/>
                <w:szCs w:val="24"/>
              </w:rPr>
              <w:t>：ROC 曲线与 AUC 指标计算方法（2课时）</w:t>
            </w:r>
          </w:p>
          <w:p w14:paraId="19DE32A7"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10</w:t>
            </w:r>
            <w:r w:rsidRPr="009A3909">
              <w:rPr>
                <w:rFonts w:asciiTheme="minorEastAsia" w:eastAsiaTheme="minorEastAsia" w:hAnsiTheme="minorEastAsia" w:cs="Times New Roman"/>
                <w:sz w:val="24"/>
                <w:szCs w:val="24"/>
              </w:rPr>
              <w:t>：基于 CNN 的图像分类器设计与优化（2课时）</w:t>
            </w:r>
          </w:p>
          <w:p w14:paraId="7C49FEE4" w14:textId="5E80DDB0" w:rsidR="004C739B" w:rsidRPr="009A3909" w:rsidRDefault="00431C00"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（3）</w:t>
            </w:r>
            <w:r w:rsidR="004C739B" w:rsidRPr="009A3909">
              <w:rPr>
                <w:rFonts w:asciiTheme="minorEastAsia" w:eastAsiaTheme="minorEastAsia" w:hAnsiTheme="minorEastAsia" w:cs="Times New Roman" w:hint="eastAsia"/>
                <w:sz w:val="24"/>
                <w:szCs w:val="24"/>
              </w:rPr>
              <w:t>该课程</w:t>
            </w:r>
            <w:proofErr w:type="gramStart"/>
            <w:r w:rsidR="004C739B" w:rsidRPr="009A3909">
              <w:rPr>
                <w:rFonts w:asciiTheme="minorEastAsia" w:eastAsiaTheme="minorEastAsia" w:hAnsiTheme="minorEastAsia" w:cs="Times New Roman" w:hint="eastAsia"/>
                <w:sz w:val="24"/>
                <w:szCs w:val="24"/>
              </w:rPr>
              <w:t>须支持</w:t>
            </w:r>
            <w:proofErr w:type="gramEnd"/>
            <w:r w:rsidR="004C739B" w:rsidRPr="009A3909">
              <w:rPr>
                <w:rFonts w:asciiTheme="minorEastAsia" w:eastAsiaTheme="minorEastAsia" w:hAnsiTheme="minorEastAsia" w:cs="Times New Roman" w:hint="eastAsia"/>
                <w:sz w:val="24"/>
                <w:szCs w:val="24"/>
              </w:rPr>
              <w:t>在服务期内随着用户教学需求更迭进行内容更新优化（包括实验资源的新增、升级、修订）；</w:t>
            </w:r>
          </w:p>
          <w:p w14:paraId="3DC462F2" w14:textId="255FB18E" w:rsidR="004C739B" w:rsidRPr="009A3909" w:rsidRDefault="00431C00"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（4）</w:t>
            </w:r>
            <w:r w:rsidR="004C739B" w:rsidRPr="009A3909">
              <w:rPr>
                <w:rFonts w:asciiTheme="minorEastAsia" w:eastAsiaTheme="minorEastAsia" w:hAnsiTheme="minorEastAsia" w:cs="Times New Roman" w:hint="eastAsia"/>
                <w:sz w:val="24"/>
                <w:szCs w:val="24"/>
              </w:rPr>
              <w:t>该课程在服务期内应同步支持云端线上开课，以此满足用户多样化的开课需求。</w:t>
            </w:r>
          </w:p>
          <w:p w14:paraId="3214A9F8" w14:textId="2154F427" w:rsidR="004C739B" w:rsidRPr="009A3909" w:rsidRDefault="00431C00" w:rsidP="00A969D9">
            <w:pPr>
              <w:widowControl/>
              <w:spacing w:line="360" w:lineRule="auto"/>
              <w:jc w:val="left"/>
              <w:rPr>
                <w:rFonts w:asciiTheme="minorEastAsia" w:hAnsiTheme="minorEastAsia"/>
                <w:b/>
                <w:bCs/>
                <w:sz w:val="24"/>
                <w:szCs w:val="24"/>
              </w:rPr>
            </w:pPr>
            <w:r w:rsidRPr="009A3909">
              <w:rPr>
                <w:rFonts w:asciiTheme="minorEastAsia" w:hAnsiTheme="minorEastAsia" w:cs="Times New Roman"/>
                <w:b/>
                <w:bCs/>
                <w:sz w:val="24"/>
                <w:szCs w:val="24"/>
              </w:rPr>
              <w:t>9.</w:t>
            </w:r>
            <w:r w:rsidR="004C739B" w:rsidRPr="009A3909">
              <w:rPr>
                <w:rFonts w:asciiTheme="minorEastAsia" w:hAnsiTheme="minorEastAsia" w:cs="Times New Roman" w:hint="eastAsia"/>
                <w:b/>
                <w:bCs/>
                <w:sz w:val="24"/>
                <w:szCs w:val="24"/>
              </w:rPr>
              <w:t>《医学影像》</w:t>
            </w:r>
            <w:r w:rsidR="004C739B" w:rsidRPr="009A3909">
              <w:rPr>
                <w:rFonts w:asciiTheme="minorEastAsia" w:hAnsiTheme="minorEastAsia" w:hint="eastAsia"/>
                <w:b/>
                <w:bCs/>
                <w:sz w:val="24"/>
                <w:szCs w:val="24"/>
              </w:rPr>
              <w:t>实验课程包</w:t>
            </w:r>
          </w:p>
          <w:p w14:paraId="5DC95094" w14:textId="11256797" w:rsidR="004C739B" w:rsidRPr="009A3909" w:rsidRDefault="00431C00" w:rsidP="00A969D9">
            <w:pPr>
              <w:widowControl/>
              <w:spacing w:line="360" w:lineRule="auto"/>
              <w:jc w:val="left"/>
              <w:rPr>
                <w:rFonts w:asciiTheme="minorEastAsia" w:hAnsiTheme="minorEastAsia" w:cs="Times New Roman"/>
                <w:sz w:val="24"/>
                <w:szCs w:val="24"/>
              </w:rPr>
            </w:pPr>
            <w:r w:rsidRPr="009A3909">
              <w:rPr>
                <w:rFonts w:asciiTheme="minorEastAsia" w:hAnsiTheme="minorEastAsia" w:cs="Times New Roman" w:hint="eastAsia"/>
                <w:sz w:val="24"/>
                <w:szCs w:val="24"/>
              </w:rPr>
              <w:t>（1）</w:t>
            </w:r>
            <w:r w:rsidR="004C739B" w:rsidRPr="009A3909">
              <w:rPr>
                <w:rFonts w:asciiTheme="minorEastAsia" w:hAnsiTheme="minorEastAsia" w:cs="Times New Roman" w:hint="eastAsia"/>
                <w:sz w:val="24"/>
                <w:szCs w:val="24"/>
              </w:rPr>
              <w:t>该课程围绕医学图像处理技术与深度学习实战展开，应至少支撑20课时实验，涵盖医学影像标注、预处理、数据增强、评价指标及影像配准等核心内容，聚焦颅内CT、MRI等典型医学影像任务。帮助学生掌握医学影像处理方法，具备医学图像分类、分割、检测</w:t>
            </w:r>
            <w:r w:rsidR="004C739B" w:rsidRPr="009A3909">
              <w:rPr>
                <w:rFonts w:asciiTheme="minorEastAsia" w:hAnsiTheme="minorEastAsia" w:cs="Times New Roman" w:hint="eastAsia"/>
                <w:sz w:val="24"/>
                <w:szCs w:val="24"/>
              </w:rPr>
              <w:lastRenderedPageBreak/>
              <w:t>与模型优化的实战能力。</w:t>
            </w:r>
          </w:p>
          <w:p w14:paraId="0F253488" w14:textId="5BBE0D99" w:rsidR="004C739B" w:rsidRPr="009A3909" w:rsidRDefault="00431C00" w:rsidP="00A969D9">
            <w:pPr>
              <w:widowControl/>
              <w:spacing w:line="360" w:lineRule="auto"/>
              <w:jc w:val="left"/>
              <w:rPr>
                <w:rFonts w:asciiTheme="minorEastAsia" w:hAnsiTheme="minorEastAsia" w:cs="Times New Roman"/>
                <w:sz w:val="24"/>
                <w:szCs w:val="24"/>
              </w:rPr>
            </w:pPr>
            <w:r w:rsidRPr="009A3909">
              <w:rPr>
                <w:rFonts w:asciiTheme="minorEastAsia" w:hAnsiTheme="minorEastAsia" w:cs="Times New Roman" w:hint="eastAsia"/>
                <w:sz w:val="24"/>
                <w:szCs w:val="24"/>
              </w:rPr>
              <w:t>（2）</w:t>
            </w:r>
            <w:r w:rsidR="004C739B" w:rsidRPr="009A3909">
              <w:rPr>
                <w:rFonts w:asciiTheme="minorEastAsia" w:hAnsiTheme="minorEastAsia" w:cs="Times New Roman" w:hint="eastAsia"/>
                <w:sz w:val="24"/>
                <w:szCs w:val="24"/>
              </w:rPr>
              <w:t>该</w:t>
            </w:r>
            <w:r w:rsidR="004C739B" w:rsidRPr="009A3909">
              <w:rPr>
                <w:rFonts w:asciiTheme="minorEastAsia" w:hAnsiTheme="minorEastAsia" w:cs="宋体" w:hint="eastAsia"/>
                <w:sz w:val="24"/>
                <w:szCs w:val="24"/>
              </w:rPr>
              <w:t>课程的具体实验应包括但不限于如下内容：</w:t>
            </w:r>
          </w:p>
          <w:p w14:paraId="215CF510"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实验1：医学图像数据的标注（</w:t>
            </w:r>
            <w:r w:rsidRPr="009A3909">
              <w:rPr>
                <w:rFonts w:asciiTheme="minorEastAsia" w:eastAsiaTheme="minorEastAsia" w:hAnsiTheme="minorEastAsia" w:cs="Times New Roman" w:hint="eastAsia"/>
                <w:sz w:val="24"/>
                <w:szCs w:val="24"/>
              </w:rPr>
              <w:t>1</w:t>
            </w:r>
            <w:r w:rsidRPr="009A3909">
              <w:rPr>
                <w:rFonts w:asciiTheme="minorEastAsia" w:eastAsiaTheme="minorEastAsia" w:hAnsiTheme="minorEastAsia" w:cs="Times New Roman"/>
                <w:sz w:val="24"/>
                <w:szCs w:val="24"/>
              </w:rPr>
              <w:t>课时）</w:t>
            </w:r>
          </w:p>
          <w:p w14:paraId="06322E5F"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实验2：医学图像数据的读取与灰度变换（</w:t>
            </w:r>
            <w:r w:rsidRPr="009A3909">
              <w:rPr>
                <w:rFonts w:asciiTheme="minorEastAsia" w:eastAsiaTheme="minorEastAsia" w:hAnsiTheme="minorEastAsia" w:cs="Times New Roman" w:hint="eastAsia"/>
                <w:sz w:val="24"/>
                <w:szCs w:val="24"/>
              </w:rPr>
              <w:t>1</w:t>
            </w:r>
            <w:r w:rsidRPr="009A3909">
              <w:rPr>
                <w:rFonts w:asciiTheme="minorEastAsia" w:eastAsiaTheme="minorEastAsia" w:hAnsiTheme="minorEastAsia" w:cs="Times New Roman"/>
                <w:sz w:val="24"/>
                <w:szCs w:val="24"/>
              </w:rPr>
              <w:t>课时）</w:t>
            </w:r>
          </w:p>
          <w:p w14:paraId="4E29B7E5"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实验3：信号强度直方图的分析与均衡化（</w:t>
            </w:r>
            <w:r w:rsidRPr="009A3909">
              <w:rPr>
                <w:rFonts w:asciiTheme="minorEastAsia" w:eastAsiaTheme="minorEastAsia" w:hAnsiTheme="minorEastAsia" w:cs="Times New Roman" w:hint="eastAsia"/>
                <w:sz w:val="24"/>
                <w:szCs w:val="24"/>
              </w:rPr>
              <w:t>2</w:t>
            </w:r>
            <w:r w:rsidRPr="009A3909">
              <w:rPr>
                <w:rFonts w:asciiTheme="minorEastAsia" w:eastAsiaTheme="minorEastAsia" w:hAnsiTheme="minorEastAsia" w:cs="Times New Roman"/>
                <w:sz w:val="24"/>
                <w:szCs w:val="24"/>
              </w:rPr>
              <w:t>课时）</w:t>
            </w:r>
          </w:p>
          <w:p w14:paraId="3180ADAD"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4</w:t>
            </w:r>
            <w:r w:rsidRPr="009A3909">
              <w:rPr>
                <w:rFonts w:asciiTheme="minorEastAsia" w:eastAsiaTheme="minorEastAsia" w:hAnsiTheme="minorEastAsia" w:cs="Times New Roman"/>
                <w:sz w:val="24"/>
                <w:szCs w:val="24"/>
              </w:rPr>
              <w:t>：医学图像分类常见评价指标实践（</w:t>
            </w:r>
            <w:r w:rsidRPr="009A3909">
              <w:rPr>
                <w:rFonts w:asciiTheme="minorEastAsia" w:eastAsiaTheme="minorEastAsia" w:hAnsiTheme="minorEastAsia" w:cs="Times New Roman" w:hint="eastAsia"/>
                <w:sz w:val="24"/>
                <w:szCs w:val="24"/>
              </w:rPr>
              <w:t>2</w:t>
            </w:r>
            <w:r w:rsidRPr="009A3909">
              <w:rPr>
                <w:rFonts w:asciiTheme="minorEastAsia" w:eastAsiaTheme="minorEastAsia" w:hAnsiTheme="minorEastAsia" w:cs="Times New Roman"/>
                <w:sz w:val="24"/>
                <w:szCs w:val="24"/>
              </w:rPr>
              <w:t>课时）</w:t>
            </w:r>
          </w:p>
          <w:p w14:paraId="30938563"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w:t>
            </w:r>
            <w:r w:rsidRPr="009A3909">
              <w:rPr>
                <w:rFonts w:asciiTheme="minorEastAsia" w:eastAsiaTheme="minorEastAsia" w:hAnsiTheme="minorEastAsia" w:cs="Times New Roman" w:hint="eastAsia"/>
                <w:sz w:val="24"/>
                <w:szCs w:val="24"/>
              </w:rPr>
              <w:t>5</w:t>
            </w:r>
            <w:r w:rsidRPr="009A3909">
              <w:rPr>
                <w:rFonts w:asciiTheme="minorEastAsia" w:eastAsiaTheme="minorEastAsia" w:hAnsiTheme="minorEastAsia" w:cs="Times New Roman"/>
                <w:sz w:val="24"/>
                <w:szCs w:val="24"/>
              </w:rPr>
              <w:t>：基于TensorFlow的图像数据增强（2课时）</w:t>
            </w:r>
          </w:p>
          <w:p w14:paraId="26710201"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实验6：基于颅内CT影像的脑出血分类检测（2课时）</w:t>
            </w:r>
          </w:p>
          <w:p w14:paraId="5866AE70"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实验7：基于MRI影像的脑肿瘤分割（2课时）</w:t>
            </w:r>
          </w:p>
          <w:p w14:paraId="763EE2DD"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实验8：血管的关键点检测（2课时）</w:t>
            </w:r>
          </w:p>
          <w:p w14:paraId="659232DE"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实验9：基于深度学习图像配准模型（2课时）</w:t>
            </w:r>
          </w:p>
          <w:p w14:paraId="34B64EC8"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实验10：颅内出血CT影像分类模型的量化（2课时）</w:t>
            </w:r>
          </w:p>
          <w:p w14:paraId="50F92A38"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sz w:val="24"/>
                <w:szCs w:val="24"/>
              </w:rPr>
              <w:t>实验11：数据失衡的颅内影像出血检测优化方法（2课时）</w:t>
            </w:r>
          </w:p>
          <w:p w14:paraId="01D57ED7" w14:textId="1CE93B80" w:rsidR="004C739B" w:rsidRPr="009A3909" w:rsidRDefault="00431C00"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（3）</w:t>
            </w:r>
            <w:r w:rsidR="004C739B" w:rsidRPr="009A3909">
              <w:rPr>
                <w:rFonts w:asciiTheme="minorEastAsia" w:eastAsiaTheme="minorEastAsia" w:hAnsiTheme="minorEastAsia" w:cs="Times New Roman" w:hint="eastAsia"/>
                <w:sz w:val="24"/>
                <w:szCs w:val="24"/>
              </w:rPr>
              <w:t>该课程</w:t>
            </w:r>
            <w:proofErr w:type="gramStart"/>
            <w:r w:rsidR="004C739B" w:rsidRPr="009A3909">
              <w:rPr>
                <w:rFonts w:asciiTheme="minorEastAsia" w:eastAsiaTheme="minorEastAsia" w:hAnsiTheme="minorEastAsia" w:cs="Times New Roman" w:hint="eastAsia"/>
                <w:sz w:val="24"/>
                <w:szCs w:val="24"/>
              </w:rPr>
              <w:t>须支持</w:t>
            </w:r>
            <w:proofErr w:type="gramEnd"/>
            <w:r w:rsidR="004C739B" w:rsidRPr="009A3909">
              <w:rPr>
                <w:rFonts w:asciiTheme="minorEastAsia" w:eastAsiaTheme="minorEastAsia" w:hAnsiTheme="minorEastAsia" w:cs="Times New Roman" w:hint="eastAsia"/>
                <w:sz w:val="24"/>
                <w:szCs w:val="24"/>
              </w:rPr>
              <w:t>在服务期内随着用户教学需求更迭进行内容更新优化（包括实验资源的新增、升级、修订）；</w:t>
            </w:r>
          </w:p>
          <w:p w14:paraId="766F9F12" w14:textId="3112CC75" w:rsidR="004C739B" w:rsidRPr="009A3909" w:rsidRDefault="00431C00"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（4）</w:t>
            </w:r>
            <w:r w:rsidR="004C739B" w:rsidRPr="009A3909">
              <w:rPr>
                <w:rFonts w:asciiTheme="minorEastAsia" w:eastAsiaTheme="minorEastAsia" w:hAnsiTheme="minorEastAsia" w:cs="Times New Roman" w:hint="eastAsia"/>
                <w:sz w:val="24"/>
                <w:szCs w:val="24"/>
              </w:rPr>
              <w:t>该课程在服务期内应同步支持云端线上开课，以此满足用户多样化的开课需求。</w:t>
            </w:r>
          </w:p>
          <w:p w14:paraId="333672BF" w14:textId="2B22A282" w:rsidR="004C739B" w:rsidRPr="009A3909" w:rsidRDefault="00431C00" w:rsidP="00A969D9">
            <w:pPr>
              <w:pStyle w:val="a5"/>
              <w:spacing w:line="360" w:lineRule="auto"/>
              <w:rPr>
                <w:rFonts w:asciiTheme="minorEastAsia" w:eastAsiaTheme="minorEastAsia" w:hAnsiTheme="minorEastAsia" w:cs="Times New Roman"/>
                <w:b/>
                <w:bCs/>
                <w:sz w:val="24"/>
                <w:szCs w:val="24"/>
              </w:rPr>
            </w:pPr>
            <w:r w:rsidRPr="009A3909">
              <w:rPr>
                <w:rFonts w:asciiTheme="minorEastAsia" w:eastAsiaTheme="minorEastAsia" w:hAnsiTheme="minorEastAsia" w:cs="Times New Roman"/>
                <w:b/>
                <w:bCs/>
                <w:sz w:val="24"/>
                <w:szCs w:val="24"/>
              </w:rPr>
              <w:t>10.</w:t>
            </w:r>
            <w:r w:rsidR="004C739B" w:rsidRPr="009A3909">
              <w:rPr>
                <w:rFonts w:asciiTheme="minorEastAsia" w:eastAsiaTheme="minorEastAsia" w:hAnsiTheme="minorEastAsia" w:cs="Times New Roman" w:hint="eastAsia"/>
                <w:b/>
                <w:bCs/>
                <w:sz w:val="24"/>
                <w:szCs w:val="24"/>
              </w:rPr>
              <w:t>人工智能专业课程设计</w:t>
            </w:r>
          </w:p>
          <w:p w14:paraId="4ADCE7DF" w14:textId="400BCB5A" w:rsidR="004C739B" w:rsidRPr="009A3909" w:rsidRDefault="00431C00"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（1）</w:t>
            </w:r>
            <w:r w:rsidR="004C739B" w:rsidRPr="009A3909">
              <w:rPr>
                <w:rFonts w:asciiTheme="minorEastAsia" w:eastAsiaTheme="minorEastAsia" w:hAnsiTheme="minorEastAsia" w:cs="Times New Roman" w:hint="eastAsia"/>
                <w:sz w:val="24"/>
                <w:szCs w:val="24"/>
              </w:rPr>
              <w:t>《机器学习课程设计》实验课程</w:t>
            </w:r>
          </w:p>
          <w:p w14:paraId="17B831BA"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该课程应提供不少于2周的课时的机器学习实验案例，内容应包括但不限于：房价预测与特征工程实战、电</w:t>
            </w:r>
            <w:proofErr w:type="gramStart"/>
            <w:r w:rsidRPr="009A3909">
              <w:rPr>
                <w:rFonts w:asciiTheme="minorEastAsia" w:eastAsiaTheme="minorEastAsia" w:hAnsiTheme="minorEastAsia" w:cs="Times New Roman" w:hint="eastAsia"/>
                <w:sz w:val="24"/>
                <w:szCs w:val="24"/>
              </w:rPr>
              <w:t>商用户</w:t>
            </w:r>
            <w:proofErr w:type="gramEnd"/>
            <w:r w:rsidRPr="009A3909">
              <w:rPr>
                <w:rFonts w:asciiTheme="minorEastAsia" w:eastAsiaTheme="minorEastAsia" w:hAnsiTheme="minorEastAsia" w:cs="Times New Roman" w:hint="eastAsia"/>
                <w:sz w:val="24"/>
                <w:szCs w:val="24"/>
              </w:rPr>
              <w:t>购买行为预测、信用卡欺诈检测系统、电影推荐系统等案例。</w:t>
            </w:r>
          </w:p>
          <w:p w14:paraId="10586CA3" w14:textId="48AEABCD" w:rsidR="004C739B" w:rsidRPr="009A3909" w:rsidRDefault="00431C00"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（2）</w:t>
            </w:r>
            <w:r w:rsidR="004C739B" w:rsidRPr="009A3909">
              <w:rPr>
                <w:rFonts w:asciiTheme="minorEastAsia" w:eastAsiaTheme="minorEastAsia" w:hAnsiTheme="minorEastAsia" w:cs="Times New Roman" w:hint="eastAsia"/>
                <w:sz w:val="24"/>
                <w:szCs w:val="24"/>
              </w:rPr>
              <w:t>《深度学习课程设计》实验课程</w:t>
            </w:r>
          </w:p>
          <w:p w14:paraId="2B4C684E"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该课程应提供不少于2周的课时的深度学习实验案例，内容应包括但不限于：手写数字识别与神经网络基础、文本情感分析系统、生成对抗网络（GAN）图像生成、时间序列预测与异常检测等案例。</w:t>
            </w:r>
          </w:p>
          <w:p w14:paraId="2D4A4FEE" w14:textId="5651E5FC" w:rsidR="004C739B" w:rsidRPr="009A3909" w:rsidRDefault="00431C00"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（3）</w:t>
            </w:r>
            <w:r w:rsidR="004C739B" w:rsidRPr="009A3909">
              <w:rPr>
                <w:rFonts w:asciiTheme="minorEastAsia" w:eastAsiaTheme="minorEastAsia" w:hAnsiTheme="minorEastAsia" w:cs="Times New Roman" w:hint="eastAsia"/>
                <w:sz w:val="24"/>
                <w:szCs w:val="24"/>
              </w:rPr>
              <w:t>《计算机视觉课程设计》实验课程</w:t>
            </w:r>
          </w:p>
          <w:p w14:paraId="16E91DE7" w14:textId="77777777" w:rsidR="004C739B" w:rsidRPr="009A3909" w:rsidRDefault="004C739B"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该课程应提供不少于2周的课时的计算机视觉实验案例，内容应包括但不限于：目标检测与识别系统、图像分割与医学影像分析、人</w:t>
            </w:r>
            <w:r w:rsidRPr="009A3909">
              <w:rPr>
                <w:rFonts w:asciiTheme="minorEastAsia" w:eastAsiaTheme="minorEastAsia" w:hAnsiTheme="minorEastAsia" w:cs="Times New Roman" w:hint="eastAsia"/>
                <w:sz w:val="24"/>
                <w:szCs w:val="24"/>
              </w:rPr>
              <w:lastRenderedPageBreak/>
              <w:t>脸识别与考勤系统、图像风格迁移与增强等案例。</w:t>
            </w:r>
          </w:p>
          <w:p w14:paraId="082CE27D" w14:textId="18CE9161" w:rsidR="004C739B" w:rsidRPr="009A3909" w:rsidRDefault="00431C00" w:rsidP="00A969D9">
            <w:pPr>
              <w:pStyle w:val="a5"/>
              <w:spacing w:line="360" w:lineRule="auto"/>
              <w:rPr>
                <w:rFonts w:asciiTheme="minorEastAsia" w:eastAsiaTheme="minorEastAsia" w:hAnsiTheme="minorEastAsia" w:cs="Times New Roman"/>
                <w:sz w:val="24"/>
                <w:szCs w:val="24"/>
              </w:rPr>
            </w:pPr>
            <w:r w:rsidRPr="009A3909">
              <w:rPr>
                <w:rFonts w:asciiTheme="minorEastAsia" w:eastAsiaTheme="minorEastAsia" w:hAnsiTheme="minorEastAsia" w:cs="Times New Roman" w:hint="eastAsia"/>
                <w:sz w:val="24"/>
                <w:szCs w:val="24"/>
              </w:rPr>
              <w:t>（4）</w:t>
            </w:r>
            <w:r w:rsidR="004C739B" w:rsidRPr="009A3909">
              <w:rPr>
                <w:rFonts w:asciiTheme="minorEastAsia" w:eastAsiaTheme="minorEastAsia" w:hAnsiTheme="minorEastAsia" w:cs="Times New Roman" w:hint="eastAsia"/>
                <w:sz w:val="24"/>
                <w:szCs w:val="24"/>
              </w:rPr>
              <w:t>《智能应用系统开发综合实践》实验课程</w:t>
            </w:r>
          </w:p>
          <w:p w14:paraId="3CF99866" w14:textId="77777777" w:rsidR="004C739B" w:rsidRPr="00B55422" w:rsidRDefault="004C739B" w:rsidP="00A969D9">
            <w:pPr>
              <w:pStyle w:val="a5"/>
              <w:spacing w:line="360" w:lineRule="auto"/>
              <w:rPr>
                <w:rFonts w:asciiTheme="minorEastAsia" w:eastAsiaTheme="minorEastAsia" w:hAnsiTheme="minorEastAsia" w:cs="Times New Roman"/>
                <w:color w:val="000000" w:themeColor="text1"/>
                <w:sz w:val="24"/>
                <w:szCs w:val="24"/>
              </w:rPr>
            </w:pPr>
            <w:r w:rsidRPr="009A3909">
              <w:rPr>
                <w:rFonts w:asciiTheme="minorEastAsia" w:eastAsiaTheme="minorEastAsia" w:hAnsiTheme="minorEastAsia" w:cs="Times New Roman" w:hint="eastAsia"/>
                <w:sz w:val="24"/>
                <w:szCs w:val="24"/>
              </w:rPr>
              <w:t>该课程应提供不少于2周的课时的智能应用系统开发实验案例，内容应包括但</w:t>
            </w:r>
            <w:r w:rsidRPr="00B55422">
              <w:rPr>
                <w:rFonts w:asciiTheme="minorEastAsia" w:eastAsiaTheme="minorEastAsia" w:hAnsiTheme="minorEastAsia" w:cs="Times New Roman" w:hint="eastAsia"/>
                <w:color w:val="000000" w:themeColor="text1"/>
                <w:sz w:val="24"/>
                <w:szCs w:val="24"/>
              </w:rPr>
              <w:t>不限于：智能交通监控系统、智慧农业大棚监测系统、智能客服与问答系统、工业缺陷检测与质量控制系统等案例。</w:t>
            </w:r>
          </w:p>
          <w:p w14:paraId="4E58435E" w14:textId="721E485A" w:rsidR="004C739B" w:rsidRPr="00B55422" w:rsidRDefault="004C739B" w:rsidP="00A969D9">
            <w:pPr>
              <w:pStyle w:val="a5"/>
              <w:spacing w:line="360" w:lineRule="auto"/>
              <w:rPr>
                <w:rFonts w:asciiTheme="minorEastAsia" w:eastAsiaTheme="minorEastAsia" w:hAnsiTheme="minorEastAsia" w:cs="Times New Roman"/>
                <w:b/>
                <w:bCs/>
                <w:color w:val="000000" w:themeColor="text1"/>
                <w:sz w:val="24"/>
                <w:szCs w:val="24"/>
              </w:rPr>
            </w:pPr>
            <w:r w:rsidRPr="00B55422">
              <w:rPr>
                <w:rFonts w:asciiTheme="minorEastAsia" w:eastAsiaTheme="minorEastAsia" w:hAnsiTheme="minorEastAsia" w:cs="Times New Roman" w:hint="eastAsia"/>
                <w:b/>
                <w:bCs/>
                <w:color w:val="000000" w:themeColor="text1"/>
                <w:sz w:val="24"/>
                <w:szCs w:val="24"/>
              </w:rPr>
              <w:t>11</w:t>
            </w:r>
            <w:r w:rsidR="00431C00" w:rsidRPr="00B55422">
              <w:rPr>
                <w:rFonts w:asciiTheme="minorEastAsia" w:eastAsiaTheme="minorEastAsia" w:hAnsiTheme="minorEastAsia" w:cs="Times New Roman"/>
                <w:b/>
                <w:bCs/>
                <w:color w:val="000000" w:themeColor="text1"/>
                <w:sz w:val="24"/>
                <w:szCs w:val="24"/>
              </w:rPr>
              <w:t>.</w:t>
            </w:r>
            <w:r w:rsidR="00E52841" w:rsidRPr="00B55422">
              <w:rPr>
                <w:rFonts w:asciiTheme="minorEastAsia" w:eastAsiaTheme="minorEastAsia" w:hAnsiTheme="minorEastAsia" w:cs="宋体" w:hint="eastAsia"/>
                <w:color w:val="000000" w:themeColor="text1"/>
                <w:sz w:val="24"/>
                <w:szCs w:val="24"/>
              </w:rPr>
              <w:t>▲</w:t>
            </w:r>
            <w:r w:rsidRPr="00B55422">
              <w:rPr>
                <w:rFonts w:asciiTheme="minorEastAsia" w:eastAsiaTheme="minorEastAsia" w:hAnsiTheme="minorEastAsia" w:cs="Times New Roman" w:hint="eastAsia"/>
                <w:b/>
                <w:bCs/>
                <w:color w:val="000000" w:themeColor="text1"/>
                <w:sz w:val="24"/>
                <w:szCs w:val="24"/>
              </w:rPr>
              <w:t>项目化案例开发与迁移</w:t>
            </w:r>
            <w:r w:rsidR="00E52841" w:rsidRPr="00B55422">
              <w:rPr>
                <w:rFonts w:asciiTheme="minorEastAsia" w:eastAsiaTheme="minorEastAsia" w:hAnsiTheme="minorEastAsia" w:cs="Times New Roman" w:hint="eastAsia"/>
                <w:b/>
                <w:color w:val="000000" w:themeColor="text1"/>
                <w:sz w:val="24"/>
                <w:szCs w:val="24"/>
              </w:rPr>
              <w:t>（提供项目化案例开发及迁移承诺书，</w:t>
            </w:r>
            <w:proofErr w:type="gramStart"/>
            <w:r w:rsidR="00E52841" w:rsidRPr="00B55422">
              <w:rPr>
                <w:rFonts w:asciiTheme="minorEastAsia" w:eastAsiaTheme="minorEastAsia" w:hAnsiTheme="minorEastAsia" w:cs="Times New Roman" w:hint="eastAsia"/>
                <w:b/>
                <w:color w:val="000000" w:themeColor="text1"/>
                <w:sz w:val="24"/>
                <w:szCs w:val="24"/>
              </w:rPr>
              <w:t>承诺书需包含</w:t>
            </w:r>
            <w:proofErr w:type="gramEnd"/>
            <w:r w:rsidR="00E52841" w:rsidRPr="00B55422">
              <w:rPr>
                <w:rFonts w:asciiTheme="minorEastAsia" w:eastAsiaTheme="minorEastAsia" w:hAnsiTheme="minorEastAsia" w:cs="Times New Roman" w:hint="eastAsia"/>
                <w:b/>
                <w:color w:val="000000" w:themeColor="text1"/>
                <w:sz w:val="24"/>
                <w:szCs w:val="24"/>
              </w:rPr>
              <w:t>以下所有内容，格式自拟）</w:t>
            </w:r>
          </w:p>
          <w:p w14:paraId="2B1D3D79" w14:textId="0A339741" w:rsidR="004C739B" w:rsidRPr="00847D5B" w:rsidRDefault="004C739B" w:rsidP="00A969D9">
            <w:pPr>
              <w:pStyle w:val="a5"/>
              <w:spacing w:line="360" w:lineRule="auto"/>
              <w:rPr>
                <w:rFonts w:asciiTheme="minorEastAsia" w:eastAsiaTheme="minorEastAsia" w:hAnsiTheme="minorEastAsia" w:cs="Times New Roman"/>
                <w:color w:val="000000" w:themeColor="text1"/>
                <w:sz w:val="24"/>
                <w:szCs w:val="24"/>
              </w:rPr>
            </w:pPr>
            <w:r w:rsidRPr="00B55422">
              <w:rPr>
                <w:rFonts w:asciiTheme="minorEastAsia" w:eastAsiaTheme="minorEastAsia" w:hAnsiTheme="minorEastAsia" w:cs="Times New Roman" w:hint="eastAsia"/>
                <w:color w:val="000000" w:themeColor="text1"/>
                <w:sz w:val="24"/>
                <w:szCs w:val="24"/>
              </w:rPr>
              <w:t>供应商须根据用户提供的项目化案例资料开发实践教学案例，涵盖完整的教学课件，提供教学大纲、实验指导手册、实验代码，并制作实验镜像与平台软件适配，实现将用户的项目化案例迁移至实验平台。项目化案例包括但不限</w:t>
            </w:r>
            <w:r w:rsidRPr="00847D5B">
              <w:rPr>
                <w:rFonts w:asciiTheme="minorEastAsia" w:eastAsiaTheme="minorEastAsia" w:hAnsiTheme="minorEastAsia" w:cs="Times New Roman" w:hint="eastAsia"/>
                <w:color w:val="000000" w:themeColor="text1"/>
                <w:sz w:val="24"/>
                <w:szCs w:val="24"/>
              </w:rPr>
              <w:t>于《缺陷检测系统开发项目》，具体要求如下：</w:t>
            </w:r>
          </w:p>
          <w:p w14:paraId="1BCC1A02" w14:textId="1A83419E" w:rsidR="004C739B" w:rsidRPr="00847D5B" w:rsidRDefault="004C739B" w:rsidP="00A969D9">
            <w:pPr>
              <w:pStyle w:val="a5"/>
              <w:spacing w:line="360" w:lineRule="auto"/>
              <w:rPr>
                <w:rFonts w:asciiTheme="minorEastAsia" w:eastAsiaTheme="minorEastAsia" w:hAnsiTheme="minorEastAsia" w:cs="Times New Roman"/>
                <w:color w:val="000000" w:themeColor="text1"/>
                <w:sz w:val="24"/>
                <w:szCs w:val="24"/>
              </w:rPr>
            </w:pPr>
            <w:r w:rsidRPr="00847D5B">
              <w:rPr>
                <w:rFonts w:asciiTheme="minorEastAsia" w:eastAsiaTheme="minorEastAsia" w:hAnsiTheme="minorEastAsia" w:cs="Times New Roman" w:hint="eastAsia"/>
                <w:color w:val="000000" w:themeColor="text1"/>
                <w:sz w:val="24"/>
                <w:szCs w:val="24"/>
              </w:rPr>
              <w:t>（1）需求简介：该项目应能够以用户提供的 “缺陷检测系统开发项目” 为背景开发实践教学案例。案例内容设计应采用纵向项目化实验贯穿、中间搭建课程知识体系主干、横向多场景项目拓展的教学架构，依托 OpenCV、主流视觉算法与深度学习、迁移学习技术完成课程重构设计。</w:t>
            </w:r>
          </w:p>
          <w:p w14:paraId="000E8A69" w14:textId="534BFB38" w:rsidR="004C739B" w:rsidRPr="00B55422" w:rsidRDefault="004C739B" w:rsidP="00A969D9">
            <w:pPr>
              <w:pStyle w:val="a5"/>
              <w:spacing w:line="360" w:lineRule="auto"/>
              <w:rPr>
                <w:rFonts w:asciiTheme="minorEastAsia" w:eastAsiaTheme="minorEastAsia" w:hAnsiTheme="minorEastAsia" w:cs="Times New Roman"/>
                <w:color w:val="000000" w:themeColor="text1"/>
                <w:sz w:val="24"/>
                <w:szCs w:val="24"/>
              </w:rPr>
            </w:pPr>
            <w:r w:rsidRPr="00847D5B">
              <w:rPr>
                <w:rFonts w:asciiTheme="minorEastAsia" w:eastAsiaTheme="minorEastAsia" w:hAnsiTheme="minorEastAsia" w:cs="Times New Roman" w:hint="eastAsia"/>
                <w:color w:val="000000" w:themeColor="text1"/>
                <w:sz w:val="24"/>
                <w:szCs w:val="24"/>
              </w:rPr>
              <w:t>（2）技术流程与内容设计：供应商所开发的实验课程，应能够将项目拆解为递进式实验内容，循</w:t>
            </w:r>
            <w:r w:rsidRPr="00B55422">
              <w:rPr>
                <w:rFonts w:asciiTheme="minorEastAsia" w:eastAsiaTheme="minorEastAsia" w:hAnsiTheme="minorEastAsia" w:cs="Times New Roman" w:hint="eastAsia"/>
                <w:color w:val="000000" w:themeColor="text1"/>
                <w:sz w:val="24"/>
                <w:szCs w:val="24"/>
              </w:rPr>
              <w:t>序渐进完成环境配置、图像基础解析、预处理优化、特征匹配、缺陷分割、深度学习检测、批号识别、系统集成等实操环节，引导学生完整走完视觉项目从需求分析、算法调试到成品落地的全开发流程。</w:t>
            </w:r>
          </w:p>
          <w:p w14:paraId="48E07CCA" w14:textId="6B913369" w:rsidR="004C739B" w:rsidRPr="009A3909" w:rsidRDefault="004C739B" w:rsidP="00E52841">
            <w:pPr>
              <w:pStyle w:val="a5"/>
              <w:spacing w:line="360" w:lineRule="auto"/>
              <w:rPr>
                <w:rFonts w:asciiTheme="minorEastAsia" w:eastAsiaTheme="minorEastAsia" w:hAnsiTheme="minorEastAsia" w:cs="Times New Roman"/>
                <w:sz w:val="24"/>
                <w:szCs w:val="24"/>
              </w:rPr>
            </w:pPr>
            <w:r w:rsidRPr="00B55422">
              <w:rPr>
                <w:rFonts w:asciiTheme="minorEastAsia" w:eastAsiaTheme="minorEastAsia" w:hAnsiTheme="minorEastAsia" w:cs="Times New Roman" w:hint="eastAsia"/>
                <w:color w:val="000000" w:themeColor="text1"/>
                <w:sz w:val="24"/>
                <w:szCs w:val="24"/>
              </w:rPr>
              <w:t>（3）交付内容：供应商应交付该案例配套的实验指导手册、实验代码、数据集、兼容软件平台的实验镜像。</w:t>
            </w:r>
          </w:p>
        </w:tc>
      </w:tr>
    </w:tbl>
    <w:p w14:paraId="1852F0DC" w14:textId="77777777" w:rsidR="004C739B" w:rsidRPr="009A3909" w:rsidRDefault="004C739B" w:rsidP="004C739B">
      <w:pPr>
        <w:tabs>
          <w:tab w:val="left" w:pos="1177"/>
          <w:tab w:val="left" w:pos="1498"/>
        </w:tabs>
        <w:spacing w:line="360" w:lineRule="auto"/>
        <w:ind w:firstLineChars="196" w:firstLine="472"/>
        <w:rPr>
          <w:rFonts w:asciiTheme="minorEastAsia" w:hAnsiTheme="minorEastAsia" w:cs="宋体"/>
          <w:b/>
          <w:sz w:val="24"/>
          <w:szCs w:val="24"/>
        </w:rPr>
      </w:pPr>
    </w:p>
    <w:p w14:paraId="318A4582" w14:textId="77777777" w:rsidR="005C782A" w:rsidRPr="009A3909" w:rsidRDefault="005C782A" w:rsidP="0013237D">
      <w:pPr>
        <w:spacing w:line="360" w:lineRule="auto"/>
        <w:rPr>
          <w:rFonts w:asciiTheme="minorEastAsia" w:hAnsiTheme="minorEastAsia" w:cs="宋体"/>
          <w:sz w:val="24"/>
          <w:szCs w:val="24"/>
        </w:rPr>
      </w:pPr>
    </w:p>
    <w:p w14:paraId="209955BC" w14:textId="77777777" w:rsidR="005C782A" w:rsidRPr="009A3909" w:rsidRDefault="005C782A" w:rsidP="0013237D">
      <w:pPr>
        <w:tabs>
          <w:tab w:val="left" w:pos="1177"/>
          <w:tab w:val="left" w:pos="1498"/>
        </w:tabs>
        <w:spacing w:line="360" w:lineRule="auto"/>
        <w:ind w:firstLineChars="196" w:firstLine="472"/>
        <w:rPr>
          <w:rFonts w:asciiTheme="minorEastAsia" w:hAnsiTheme="minorEastAsia" w:cs="宋体"/>
          <w:b/>
          <w:sz w:val="24"/>
          <w:szCs w:val="24"/>
        </w:rPr>
      </w:pPr>
      <w:r w:rsidRPr="009A3909">
        <w:rPr>
          <w:rFonts w:asciiTheme="minorEastAsia" w:hAnsiTheme="minorEastAsia" w:cs="宋体" w:hint="eastAsia"/>
          <w:b/>
          <w:sz w:val="24"/>
          <w:szCs w:val="24"/>
        </w:rPr>
        <w:t>（三）商务要求</w:t>
      </w:r>
    </w:p>
    <w:p w14:paraId="357AC80B" w14:textId="77777777" w:rsidR="005C782A" w:rsidRPr="009A3909" w:rsidRDefault="005C782A" w:rsidP="0013237D">
      <w:pPr>
        <w:tabs>
          <w:tab w:val="left" w:pos="1177"/>
          <w:tab w:val="left" w:pos="1498"/>
        </w:tabs>
        <w:spacing w:line="360" w:lineRule="auto"/>
        <w:ind w:firstLineChars="196" w:firstLine="470"/>
        <w:rPr>
          <w:rFonts w:asciiTheme="minorEastAsia" w:hAnsiTheme="minorEastAsia" w:cs="宋体"/>
          <w:sz w:val="24"/>
          <w:szCs w:val="24"/>
        </w:rPr>
      </w:pPr>
      <w:r w:rsidRPr="009A3909">
        <w:rPr>
          <w:rFonts w:asciiTheme="minorEastAsia" w:hAnsiTheme="minorEastAsia" w:cs="宋体" w:hint="eastAsia"/>
          <w:sz w:val="24"/>
          <w:szCs w:val="24"/>
        </w:rPr>
        <w:t>1.供货方式、时间及地点要求：签订合同后45天内，于泰州学院实验</w:t>
      </w:r>
      <w:proofErr w:type="gramStart"/>
      <w:r w:rsidRPr="009A3909">
        <w:rPr>
          <w:rFonts w:asciiTheme="minorEastAsia" w:hAnsiTheme="minorEastAsia" w:cs="宋体" w:hint="eastAsia"/>
          <w:sz w:val="24"/>
          <w:szCs w:val="24"/>
        </w:rPr>
        <w:t>实训楼及</w:t>
      </w:r>
      <w:proofErr w:type="gramEnd"/>
      <w:r w:rsidRPr="009A3909">
        <w:rPr>
          <w:rFonts w:asciiTheme="minorEastAsia" w:hAnsiTheme="minorEastAsia" w:cs="宋体" w:hint="eastAsia"/>
          <w:sz w:val="24"/>
          <w:szCs w:val="24"/>
        </w:rPr>
        <w:t>中心机房供货、部署并调试完毕。</w:t>
      </w:r>
    </w:p>
    <w:p w14:paraId="4EE9F68C" w14:textId="77777777" w:rsidR="00A969D9" w:rsidRPr="009A3909" w:rsidRDefault="005C782A" w:rsidP="00A969D9">
      <w:pPr>
        <w:tabs>
          <w:tab w:val="left" w:pos="1177"/>
          <w:tab w:val="left" w:pos="1498"/>
        </w:tabs>
        <w:spacing w:line="360" w:lineRule="auto"/>
        <w:ind w:firstLineChars="196" w:firstLine="470"/>
        <w:rPr>
          <w:rFonts w:asciiTheme="minorEastAsia" w:hAnsiTheme="minorEastAsia" w:cs="宋体"/>
          <w:sz w:val="24"/>
          <w:szCs w:val="24"/>
        </w:rPr>
      </w:pPr>
      <w:r w:rsidRPr="009A3909">
        <w:rPr>
          <w:rFonts w:asciiTheme="minorEastAsia" w:hAnsiTheme="minorEastAsia" w:cs="宋体" w:hint="eastAsia"/>
          <w:sz w:val="24"/>
          <w:szCs w:val="24"/>
        </w:rPr>
        <w:t>2.质</w:t>
      </w:r>
      <w:proofErr w:type="gramStart"/>
      <w:r w:rsidRPr="009A3909">
        <w:rPr>
          <w:rFonts w:asciiTheme="minorEastAsia" w:hAnsiTheme="minorEastAsia" w:cs="宋体" w:hint="eastAsia"/>
          <w:sz w:val="24"/>
          <w:szCs w:val="24"/>
        </w:rPr>
        <w:t>保要求</w:t>
      </w:r>
      <w:proofErr w:type="gramEnd"/>
      <w:r w:rsidRPr="009A3909">
        <w:rPr>
          <w:rFonts w:asciiTheme="minorEastAsia" w:hAnsiTheme="minorEastAsia" w:cs="宋体" w:hint="eastAsia"/>
          <w:sz w:val="24"/>
          <w:szCs w:val="24"/>
        </w:rPr>
        <w:t>及服务要求：所有软硬件产品提供三年原厂质保，三年内免费维护、</w:t>
      </w:r>
      <w:r w:rsidRPr="009A3909">
        <w:rPr>
          <w:rFonts w:asciiTheme="minorEastAsia" w:hAnsiTheme="minorEastAsia" w:cs="宋体" w:hint="eastAsia"/>
          <w:sz w:val="24"/>
          <w:szCs w:val="24"/>
        </w:rPr>
        <w:lastRenderedPageBreak/>
        <w:t>更新及迁移。</w:t>
      </w:r>
      <w:r w:rsidRPr="009A3909">
        <w:rPr>
          <w:rFonts w:asciiTheme="minorEastAsia" w:hAnsiTheme="minorEastAsia" w:cs="宋体" w:hint="eastAsia"/>
          <w:color w:val="000000"/>
          <w:sz w:val="24"/>
          <w:szCs w:val="24"/>
        </w:rPr>
        <w:t>超</w:t>
      </w:r>
      <w:proofErr w:type="gramStart"/>
      <w:r w:rsidRPr="009A3909">
        <w:rPr>
          <w:rFonts w:asciiTheme="minorEastAsia" w:hAnsiTheme="minorEastAsia" w:cs="宋体" w:hint="eastAsia"/>
          <w:color w:val="000000"/>
          <w:sz w:val="24"/>
          <w:szCs w:val="24"/>
        </w:rPr>
        <w:t>融合算力调度</w:t>
      </w:r>
      <w:proofErr w:type="gramEnd"/>
      <w:r w:rsidRPr="009A3909">
        <w:rPr>
          <w:rFonts w:asciiTheme="minorEastAsia" w:hAnsiTheme="minorEastAsia" w:cs="宋体" w:hint="eastAsia"/>
          <w:color w:val="000000"/>
          <w:sz w:val="24"/>
          <w:szCs w:val="24"/>
        </w:rPr>
        <w:t>与大模型管理软件、软件平台和实验课程</w:t>
      </w:r>
      <w:proofErr w:type="gramStart"/>
      <w:r w:rsidRPr="009A3909">
        <w:rPr>
          <w:rFonts w:asciiTheme="minorEastAsia" w:hAnsiTheme="minorEastAsia" w:cs="宋体" w:hint="eastAsia"/>
          <w:color w:val="000000"/>
          <w:sz w:val="24"/>
          <w:szCs w:val="24"/>
        </w:rPr>
        <w:t>包</w:t>
      </w:r>
      <w:r w:rsidRPr="009A3909">
        <w:rPr>
          <w:rFonts w:asciiTheme="minorEastAsia" w:hAnsiTheme="minorEastAsia" w:cs="宋体" w:hint="eastAsia"/>
          <w:sz w:val="24"/>
          <w:szCs w:val="24"/>
        </w:rPr>
        <w:t>部署</w:t>
      </w:r>
      <w:proofErr w:type="gramEnd"/>
      <w:r w:rsidRPr="009A3909">
        <w:rPr>
          <w:rFonts w:asciiTheme="minorEastAsia" w:hAnsiTheme="minorEastAsia" w:cs="宋体" w:hint="eastAsia"/>
          <w:sz w:val="24"/>
          <w:szCs w:val="24"/>
        </w:rPr>
        <w:t>后拥有永久授权。</w:t>
      </w:r>
    </w:p>
    <w:p w14:paraId="34DB1E7A" w14:textId="721EF3EE" w:rsidR="00A969D9" w:rsidRPr="009A3909" w:rsidRDefault="005C782A" w:rsidP="00A969D9">
      <w:pPr>
        <w:tabs>
          <w:tab w:val="left" w:pos="1177"/>
          <w:tab w:val="left" w:pos="1498"/>
        </w:tabs>
        <w:spacing w:line="360" w:lineRule="auto"/>
        <w:ind w:firstLineChars="196" w:firstLine="470"/>
        <w:rPr>
          <w:rFonts w:asciiTheme="minorEastAsia" w:hAnsiTheme="minorEastAsia" w:cs="宋体"/>
          <w:color w:val="000000"/>
          <w:sz w:val="24"/>
          <w:szCs w:val="24"/>
        </w:rPr>
      </w:pPr>
      <w:r w:rsidRPr="009A3909">
        <w:rPr>
          <w:rFonts w:asciiTheme="minorEastAsia" w:hAnsiTheme="minorEastAsia" w:cs="宋体" w:hint="eastAsia"/>
          <w:sz w:val="24"/>
          <w:szCs w:val="24"/>
        </w:rPr>
        <w:t>3.验收方法及标准</w:t>
      </w:r>
      <w:r w:rsidRPr="009A3909">
        <w:rPr>
          <w:rFonts w:asciiTheme="minorEastAsia" w:hAnsiTheme="minorEastAsia" w:cs="宋体" w:hint="eastAsia"/>
          <w:color w:val="000000"/>
          <w:sz w:val="24"/>
          <w:szCs w:val="24"/>
        </w:rPr>
        <w:t>：</w:t>
      </w:r>
      <w:r w:rsidR="007F0A90" w:rsidRPr="009A3909">
        <w:rPr>
          <w:rFonts w:asciiTheme="minorEastAsia" w:hAnsiTheme="minorEastAsia" w:cs="宋体" w:hint="eastAsia"/>
          <w:color w:val="000000"/>
          <w:sz w:val="24"/>
          <w:szCs w:val="24"/>
        </w:rPr>
        <w:t>按《泰州学院采购履约验收管理办法（试行）》相关要求，进行验收</w:t>
      </w:r>
      <w:r w:rsidRPr="009A3909">
        <w:rPr>
          <w:rFonts w:asciiTheme="minorEastAsia" w:hAnsiTheme="minorEastAsia" w:cs="宋体" w:hint="eastAsia"/>
          <w:color w:val="000000"/>
          <w:sz w:val="24"/>
          <w:szCs w:val="24"/>
        </w:rPr>
        <w:t>。</w:t>
      </w:r>
    </w:p>
    <w:p w14:paraId="1F2C7D86" w14:textId="20A01BEC" w:rsidR="00537216" w:rsidRPr="009A3909" w:rsidRDefault="005C782A" w:rsidP="00A969D9">
      <w:pPr>
        <w:tabs>
          <w:tab w:val="left" w:pos="1177"/>
          <w:tab w:val="left" w:pos="1498"/>
        </w:tabs>
        <w:spacing w:line="360" w:lineRule="auto"/>
        <w:ind w:firstLineChars="196" w:firstLine="470"/>
        <w:rPr>
          <w:rFonts w:asciiTheme="minorEastAsia" w:hAnsiTheme="minorEastAsia" w:cs="宋体"/>
          <w:sz w:val="24"/>
          <w:szCs w:val="24"/>
        </w:rPr>
      </w:pPr>
      <w:r w:rsidRPr="009A3909">
        <w:rPr>
          <w:rFonts w:asciiTheme="minorEastAsia" w:hAnsiTheme="minorEastAsia" w:cs="宋体" w:hint="eastAsia"/>
          <w:sz w:val="24"/>
          <w:szCs w:val="24"/>
        </w:rPr>
        <w:t>4.</w:t>
      </w:r>
      <w:r w:rsidR="00A969D9" w:rsidRPr="009A3909">
        <w:rPr>
          <w:rFonts w:asciiTheme="minorEastAsia" w:hAnsiTheme="minorEastAsia" w:cs="宋体" w:hint="eastAsia"/>
          <w:sz w:val="24"/>
          <w:szCs w:val="24"/>
        </w:rPr>
        <w:t>付款方式</w:t>
      </w:r>
      <w:r w:rsidRPr="009A3909">
        <w:rPr>
          <w:rFonts w:asciiTheme="minorEastAsia" w:hAnsiTheme="minorEastAsia" w:cs="宋体" w:hint="eastAsia"/>
          <w:sz w:val="24"/>
          <w:szCs w:val="24"/>
        </w:rPr>
        <w:t>：</w:t>
      </w:r>
      <w:bookmarkStart w:id="56" w:name="OLE_LINK127"/>
      <w:bookmarkStart w:id="57" w:name="OLE_LINK128"/>
      <w:r w:rsidR="00537216" w:rsidRPr="009A3909">
        <w:rPr>
          <w:rFonts w:asciiTheme="minorEastAsia" w:hAnsiTheme="minorEastAsia" w:cs="宋体"/>
          <w:sz w:val="24"/>
          <w:szCs w:val="24"/>
        </w:rPr>
        <w:t>合同签订后，中标人供货</w:t>
      </w:r>
      <w:r w:rsidR="00537216" w:rsidRPr="009A3909">
        <w:rPr>
          <w:rFonts w:asciiTheme="minorEastAsia" w:hAnsiTheme="minorEastAsia" w:cs="宋体" w:hint="eastAsia"/>
          <w:sz w:val="24"/>
          <w:szCs w:val="24"/>
        </w:rPr>
        <w:t>、安装、调试、培训等</w:t>
      </w:r>
      <w:r w:rsidR="00537216" w:rsidRPr="009A3909">
        <w:rPr>
          <w:rFonts w:asciiTheme="minorEastAsia" w:hAnsiTheme="minorEastAsia" w:cs="宋体"/>
          <w:sz w:val="24"/>
          <w:szCs w:val="24"/>
        </w:rPr>
        <w:t>结束</w:t>
      </w:r>
      <w:r w:rsidR="00066A68" w:rsidRPr="009A3909">
        <w:rPr>
          <w:rFonts w:asciiTheme="minorEastAsia" w:hAnsiTheme="minorEastAsia" w:cs="宋体" w:hint="eastAsia"/>
          <w:sz w:val="24"/>
          <w:szCs w:val="24"/>
        </w:rPr>
        <w:t>，并</w:t>
      </w:r>
      <w:r w:rsidR="00537216" w:rsidRPr="009A3909">
        <w:rPr>
          <w:rFonts w:asciiTheme="minorEastAsia" w:hAnsiTheme="minorEastAsia" w:cs="宋体" w:hint="eastAsia"/>
          <w:sz w:val="24"/>
          <w:szCs w:val="24"/>
        </w:rPr>
        <w:t>达到合同约定的履约验收条件，招标人</w:t>
      </w:r>
      <w:r w:rsidR="00537216" w:rsidRPr="009A3909">
        <w:rPr>
          <w:rFonts w:asciiTheme="minorEastAsia" w:hAnsiTheme="minorEastAsia" w:cs="宋体"/>
          <w:sz w:val="24"/>
          <w:szCs w:val="24"/>
        </w:rPr>
        <w:t>按照《</w:t>
      </w:r>
      <w:r w:rsidR="00537216" w:rsidRPr="009A3909">
        <w:rPr>
          <w:rFonts w:asciiTheme="minorEastAsia" w:hAnsiTheme="minorEastAsia" w:cs="宋体" w:hint="eastAsia"/>
          <w:sz w:val="24"/>
          <w:szCs w:val="24"/>
        </w:rPr>
        <w:t>泰州学院采购履约验收管理办法（试行）</w:t>
      </w:r>
      <w:r w:rsidR="00537216" w:rsidRPr="009A3909">
        <w:rPr>
          <w:rFonts w:asciiTheme="minorEastAsia" w:hAnsiTheme="minorEastAsia" w:cs="宋体"/>
          <w:sz w:val="24"/>
          <w:szCs w:val="24"/>
        </w:rPr>
        <w:t>》</w:t>
      </w:r>
      <w:r w:rsidR="00537216" w:rsidRPr="009A3909">
        <w:rPr>
          <w:rFonts w:asciiTheme="minorEastAsia" w:hAnsiTheme="minorEastAsia" w:cs="宋体" w:hint="eastAsia"/>
          <w:sz w:val="24"/>
          <w:szCs w:val="24"/>
        </w:rPr>
        <w:t>在</w:t>
      </w:r>
      <w:r w:rsidR="00537216" w:rsidRPr="009A3909">
        <w:rPr>
          <w:rFonts w:asciiTheme="minorEastAsia" w:hAnsiTheme="minorEastAsia" w:cs="宋体"/>
          <w:sz w:val="24"/>
          <w:szCs w:val="24"/>
        </w:rPr>
        <w:t>5</w:t>
      </w:r>
      <w:r w:rsidR="00537216" w:rsidRPr="009A3909">
        <w:rPr>
          <w:rFonts w:asciiTheme="minorEastAsia" w:hAnsiTheme="minorEastAsia" w:cs="宋体" w:hint="eastAsia"/>
          <w:sz w:val="24"/>
          <w:szCs w:val="24"/>
        </w:rPr>
        <w:t>个工作日内启动履约验收，</w:t>
      </w:r>
      <w:r w:rsidR="00537216" w:rsidRPr="009A3909">
        <w:rPr>
          <w:rFonts w:asciiTheme="minorEastAsia" w:hAnsiTheme="minorEastAsia" w:cs="宋体"/>
          <w:sz w:val="24"/>
          <w:szCs w:val="24"/>
        </w:rPr>
        <w:t>验收合格，中标人开</w:t>
      </w:r>
      <w:r w:rsidR="00537216" w:rsidRPr="00847D5B">
        <w:rPr>
          <w:rFonts w:asciiTheme="minorEastAsia" w:hAnsiTheme="minorEastAsia" w:cs="宋体"/>
          <w:sz w:val="24"/>
          <w:szCs w:val="24"/>
        </w:rPr>
        <w:t>具增值税</w:t>
      </w:r>
      <w:r w:rsidR="002320D3" w:rsidRPr="00847D5B">
        <w:rPr>
          <w:rFonts w:asciiTheme="minorEastAsia" w:hAnsiTheme="minorEastAsia" w:cs="宋体" w:hint="eastAsia"/>
          <w:sz w:val="24"/>
          <w:szCs w:val="24"/>
        </w:rPr>
        <w:t>专用</w:t>
      </w:r>
      <w:r w:rsidR="00537216" w:rsidRPr="00847D5B">
        <w:rPr>
          <w:rFonts w:asciiTheme="minorEastAsia" w:hAnsiTheme="minorEastAsia" w:cs="宋体"/>
          <w:sz w:val="24"/>
          <w:szCs w:val="24"/>
        </w:rPr>
        <w:t>发票</w:t>
      </w:r>
      <w:r w:rsidR="00537216" w:rsidRPr="009A3909">
        <w:rPr>
          <w:rFonts w:asciiTheme="minorEastAsia" w:hAnsiTheme="minorEastAsia" w:cs="宋体"/>
          <w:sz w:val="24"/>
          <w:szCs w:val="24"/>
        </w:rPr>
        <w:t>，</w:t>
      </w:r>
      <w:r w:rsidR="00537216" w:rsidRPr="009A3909">
        <w:rPr>
          <w:rFonts w:asciiTheme="minorEastAsia" w:hAnsiTheme="minorEastAsia" w:cs="宋体" w:hint="eastAsia"/>
          <w:sz w:val="24"/>
          <w:szCs w:val="24"/>
        </w:rPr>
        <w:t>招标人</w:t>
      </w:r>
      <w:r w:rsidR="00537216" w:rsidRPr="009A3909">
        <w:rPr>
          <w:rFonts w:asciiTheme="minorEastAsia" w:hAnsiTheme="minorEastAsia" w:cs="宋体"/>
          <w:sz w:val="24"/>
          <w:szCs w:val="24"/>
        </w:rPr>
        <w:t>在收到发票后，60天内一次性付清合同款项</w:t>
      </w:r>
      <w:r w:rsidR="00537216" w:rsidRPr="009A3909">
        <w:rPr>
          <w:rFonts w:asciiTheme="minorEastAsia" w:hAnsiTheme="minorEastAsia" w:cs="宋体" w:hint="eastAsia"/>
          <w:sz w:val="24"/>
          <w:szCs w:val="24"/>
        </w:rPr>
        <w:t>。</w:t>
      </w:r>
      <w:bookmarkEnd w:id="56"/>
      <w:bookmarkEnd w:id="57"/>
    </w:p>
    <w:p w14:paraId="0E25433A" w14:textId="50AC18F9" w:rsidR="00A969D9" w:rsidRPr="009A3909" w:rsidRDefault="00A969D9" w:rsidP="00A969D9">
      <w:pPr>
        <w:tabs>
          <w:tab w:val="left" w:pos="1177"/>
          <w:tab w:val="left" w:pos="1498"/>
        </w:tabs>
        <w:spacing w:line="360" w:lineRule="auto"/>
        <w:ind w:firstLineChars="196" w:firstLine="470"/>
        <w:rPr>
          <w:rFonts w:asciiTheme="minorEastAsia" w:hAnsiTheme="minorEastAsia" w:cs="宋体"/>
          <w:sz w:val="24"/>
          <w:szCs w:val="24"/>
        </w:rPr>
      </w:pPr>
      <w:r w:rsidRPr="009A3909">
        <w:rPr>
          <w:rFonts w:asciiTheme="minorEastAsia" w:hAnsiTheme="minorEastAsia" w:cs="宋体" w:hint="eastAsia"/>
          <w:sz w:val="24"/>
          <w:szCs w:val="24"/>
        </w:rPr>
        <w:t>5.履约保证金：</w:t>
      </w:r>
      <w:r w:rsidR="00066A68" w:rsidRPr="009A3909">
        <w:rPr>
          <w:rFonts w:asciiTheme="minorEastAsia" w:hAnsiTheme="minorEastAsia" w:cs="宋体"/>
          <w:sz w:val="24"/>
          <w:szCs w:val="24"/>
        </w:rPr>
        <w:t xml:space="preserve"> </w:t>
      </w:r>
    </w:p>
    <w:p w14:paraId="3BEBBC36" w14:textId="384585B5" w:rsidR="00066A68" w:rsidRPr="009A3909" w:rsidRDefault="00066A68" w:rsidP="00066A68">
      <w:pPr>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本项目收取履约保证金，金额不超过合同金额的10%。（具体金额以中标通知书为准）中标人应当以支票、汇票、本票或者金融机构、担保机构出具的保函等非现金形式在合同签订前提交。</w:t>
      </w:r>
    </w:p>
    <w:p w14:paraId="5DA02780" w14:textId="65C8BA1A" w:rsidR="00066A68" w:rsidRPr="009A3909" w:rsidRDefault="00066A68" w:rsidP="00066A68">
      <w:pPr>
        <w:spacing w:line="360" w:lineRule="auto"/>
        <w:ind w:firstLineChars="200" w:firstLine="480"/>
        <w:rPr>
          <w:rFonts w:asciiTheme="minorEastAsia" w:hAnsiTheme="minorEastAsia" w:cs="宋体"/>
          <w:sz w:val="24"/>
          <w:szCs w:val="24"/>
        </w:rPr>
      </w:pPr>
      <w:r w:rsidRPr="009A3909">
        <w:rPr>
          <w:rFonts w:asciiTheme="minorEastAsia" w:hAnsiTheme="minorEastAsia" w:cs="宋体" w:hint="eastAsia"/>
          <w:sz w:val="24"/>
          <w:szCs w:val="24"/>
        </w:rPr>
        <w:t>（</w:t>
      </w:r>
      <w:r w:rsidRPr="009A3909">
        <w:rPr>
          <w:rFonts w:asciiTheme="minorEastAsia" w:hAnsiTheme="minorEastAsia" w:cs="宋体"/>
          <w:sz w:val="24"/>
          <w:szCs w:val="24"/>
        </w:rPr>
        <w:t>1</w:t>
      </w:r>
      <w:r w:rsidRPr="009A3909">
        <w:rPr>
          <w:rFonts w:asciiTheme="minorEastAsia" w:hAnsiTheme="minorEastAsia" w:cs="宋体" w:hint="eastAsia"/>
          <w:sz w:val="24"/>
          <w:szCs w:val="24"/>
        </w:rPr>
        <w:t>）退还：如履约保证金</w:t>
      </w:r>
      <w:proofErr w:type="gramStart"/>
      <w:r w:rsidRPr="009A3909">
        <w:rPr>
          <w:rFonts w:asciiTheme="minorEastAsia" w:hAnsiTheme="minorEastAsia" w:cs="宋体" w:hint="eastAsia"/>
          <w:sz w:val="24"/>
          <w:szCs w:val="24"/>
        </w:rPr>
        <w:t>汇缴至招标</w:t>
      </w:r>
      <w:proofErr w:type="gramEnd"/>
      <w:r w:rsidRPr="009A3909">
        <w:rPr>
          <w:rFonts w:asciiTheme="minorEastAsia" w:hAnsiTheme="minorEastAsia" w:cs="宋体" w:hint="eastAsia"/>
          <w:sz w:val="24"/>
          <w:szCs w:val="24"/>
        </w:rPr>
        <w:t>人指定账户，则在中标人完全履行合同，经招标人验收合格后无息退还。</w:t>
      </w:r>
    </w:p>
    <w:p w14:paraId="447DA440" w14:textId="1EF4C04F" w:rsidR="00066A68" w:rsidRPr="009A3909" w:rsidRDefault="00066A68" w:rsidP="00066A68">
      <w:pPr>
        <w:tabs>
          <w:tab w:val="left" w:pos="1177"/>
          <w:tab w:val="left" w:pos="1498"/>
        </w:tabs>
        <w:spacing w:line="360" w:lineRule="auto"/>
        <w:ind w:firstLineChars="196" w:firstLine="470"/>
        <w:rPr>
          <w:rFonts w:asciiTheme="minorEastAsia" w:hAnsiTheme="minorEastAsia" w:cs="宋体"/>
          <w:sz w:val="24"/>
          <w:szCs w:val="24"/>
        </w:rPr>
      </w:pPr>
      <w:r w:rsidRPr="009A3909">
        <w:rPr>
          <w:rFonts w:asciiTheme="minorEastAsia" w:hAnsiTheme="minorEastAsia" w:cs="宋体" w:hint="eastAsia"/>
          <w:sz w:val="24"/>
          <w:szCs w:val="24"/>
        </w:rPr>
        <w:t>（</w:t>
      </w:r>
      <w:r w:rsidRPr="009A3909">
        <w:rPr>
          <w:rFonts w:asciiTheme="minorEastAsia" w:hAnsiTheme="minorEastAsia" w:cs="宋体"/>
          <w:sz w:val="24"/>
          <w:szCs w:val="24"/>
        </w:rPr>
        <w:t>2</w:t>
      </w:r>
      <w:r w:rsidRPr="009A3909">
        <w:rPr>
          <w:rFonts w:asciiTheme="minorEastAsia" w:hAnsiTheme="minorEastAsia" w:cs="宋体" w:hint="eastAsia"/>
          <w:sz w:val="24"/>
          <w:szCs w:val="24"/>
        </w:rPr>
        <w:t>）其他情况：若中标人在合同服务期内有任何不履约行为，视情节，招标人可从其履约保证金中取得补偿，不足部分，将依法追究其相应的法律责任。</w:t>
      </w:r>
    </w:p>
    <w:p w14:paraId="132ABEBE" w14:textId="2105C9EC" w:rsidR="005C782A" w:rsidRPr="009A3909" w:rsidRDefault="0092188A" w:rsidP="0013237D">
      <w:pPr>
        <w:tabs>
          <w:tab w:val="left" w:pos="1177"/>
          <w:tab w:val="left" w:pos="1498"/>
        </w:tabs>
        <w:spacing w:line="360" w:lineRule="auto"/>
        <w:ind w:firstLineChars="196" w:firstLine="472"/>
        <w:rPr>
          <w:rFonts w:asciiTheme="minorEastAsia" w:hAnsiTheme="minorEastAsia" w:cs="宋体"/>
          <w:b/>
          <w:sz w:val="24"/>
          <w:szCs w:val="24"/>
        </w:rPr>
      </w:pPr>
      <w:r w:rsidRPr="009A3909">
        <w:rPr>
          <w:rFonts w:asciiTheme="minorEastAsia" w:hAnsiTheme="minorEastAsia" w:cs="宋体" w:hint="eastAsia"/>
          <w:b/>
          <w:sz w:val="24"/>
          <w:szCs w:val="24"/>
        </w:rPr>
        <w:t>三、投标报价要求</w:t>
      </w:r>
    </w:p>
    <w:p w14:paraId="69E44C7F" w14:textId="77777777" w:rsidR="005C782A" w:rsidRPr="009A3909" w:rsidRDefault="005C782A" w:rsidP="0013237D">
      <w:pPr>
        <w:tabs>
          <w:tab w:val="left" w:pos="1177"/>
          <w:tab w:val="left" w:pos="1498"/>
        </w:tabs>
        <w:spacing w:line="360" w:lineRule="auto"/>
        <w:ind w:firstLineChars="196" w:firstLine="470"/>
        <w:rPr>
          <w:rFonts w:asciiTheme="minorEastAsia" w:hAnsiTheme="minorEastAsia" w:cs="宋体"/>
          <w:sz w:val="24"/>
          <w:szCs w:val="24"/>
        </w:rPr>
      </w:pPr>
      <w:r w:rsidRPr="009A3909">
        <w:rPr>
          <w:rFonts w:asciiTheme="minorEastAsia" w:hAnsiTheme="minorEastAsia" w:cs="宋体" w:hint="eastAsia"/>
          <w:sz w:val="24"/>
          <w:szCs w:val="24"/>
        </w:rPr>
        <w:t>1.投标报价采用固定总额的方式，不得超过最高限价。</w:t>
      </w:r>
    </w:p>
    <w:p w14:paraId="76579D4B" w14:textId="77777777" w:rsidR="005C782A" w:rsidRPr="009A3909" w:rsidRDefault="005C782A" w:rsidP="0013237D">
      <w:pPr>
        <w:tabs>
          <w:tab w:val="left" w:pos="1177"/>
          <w:tab w:val="left" w:pos="1498"/>
        </w:tabs>
        <w:spacing w:line="360" w:lineRule="auto"/>
        <w:ind w:firstLineChars="196" w:firstLine="470"/>
        <w:rPr>
          <w:rFonts w:asciiTheme="minorEastAsia" w:hAnsiTheme="minorEastAsia" w:cs="宋体"/>
          <w:sz w:val="24"/>
          <w:szCs w:val="24"/>
        </w:rPr>
      </w:pPr>
      <w:r w:rsidRPr="009A3909">
        <w:rPr>
          <w:rFonts w:asciiTheme="minorEastAsia" w:hAnsiTheme="minorEastAsia" w:cs="宋体" w:hint="eastAsia"/>
          <w:sz w:val="24"/>
          <w:szCs w:val="24"/>
        </w:rPr>
        <w:t>2.投标单位需认真审阅技术要求，将需要发生和可能发生的费用包含在所报投标价格内。</w:t>
      </w:r>
    </w:p>
    <w:p w14:paraId="1A3A3B70" w14:textId="77777777" w:rsidR="005C782A" w:rsidRPr="009A3909" w:rsidRDefault="005C782A" w:rsidP="0013237D">
      <w:pPr>
        <w:tabs>
          <w:tab w:val="left" w:pos="1177"/>
          <w:tab w:val="left" w:pos="1498"/>
        </w:tabs>
        <w:spacing w:line="360" w:lineRule="auto"/>
        <w:ind w:firstLineChars="196" w:firstLine="470"/>
        <w:rPr>
          <w:rFonts w:asciiTheme="minorEastAsia" w:hAnsiTheme="minorEastAsia" w:cs="宋体"/>
          <w:sz w:val="24"/>
          <w:szCs w:val="24"/>
        </w:rPr>
      </w:pPr>
      <w:r w:rsidRPr="009A3909">
        <w:rPr>
          <w:rFonts w:asciiTheme="minorEastAsia" w:hAnsiTheme="minorEastAsia" w:cs="宋体" w:hint="eastAsia"/>
          <w:sz w:val="24"/>
          <w:szCs w:val="24"/>
        </w:rPr>
        <w:t>3.投标单位中标后不得以任何理由在任何时候向招标单位提出任何调整费用的要求，也不得以任何理由要求增加其他任何费用。</w:t>
      </w:r>
    </w:p>
    <w:p w14:paraId="10AAF40C" w14:textId="77777777" w:rsidR="000C0579" w:rsidRPr="009A3909" w:rsidRDefault="000C0579">
      <w:pPr>
        <w:widowControl/>
        <w:jc w:val="left"/>
        <w:rPr>
          <w:rFonts w:asciiTheme="minorEastAsia" w:hAnsiTheme="minorEastAsia" w:cstheme="minorEastAsia"/>
          <w:b/>
          <w:sz w:val="44"/>
          <w:szCs w:val="44"/>
        </w:rPr>
      </w:pPr>
      <w:bookmarkStart w:id="58" w:name="_Toc155796360"/>
      <w:r w:rsidRPr="009A3909">
        <w:rPr>
          <w:rFonts w:asciiTheme="minorEastAsia" w:hAnsiTheme="minorEastAsia" w:cstheme="minorEastAsia"/>
          <w:bCs/>
        </w:rPr>
        <w:br w:type="page"/>
      </w:r>
    </w:p>
    <w:p w14:paraId="56171A43" w14:textId="30FDB8E5" w:rsidR="000059F4" w:rsidRPr="009A3909" w:rsidRDefault="00F51B2D">
      <w:pPr>
        <w:pStyle w:val="1"/>
        <w:spacing w:before="156" w:after="156" w:line="360" w:lineRule="auto"/>
        <w:jc w:val="center"/>
        <w:rPr>
          <w:rFonts w:asciiTheme="minorEastAsia" w:hAnsiTheme="minorEastAsia" w:cstheme="minorEastAsia"/>
          <w:bCs w:val="0"/>
          <w:sz w:val="32"/>
          <w:szCs w:val="32"/>
        </w:rPr>
      </w:pPr>
      <w:r w:rsidRPr="009A3909">
        <w:rPr>
          <w:rFonts w:asciiTheme="minorEastAsia" w:hAnsiTheme="minorEastAsia" w:cstheme="minorEastAsia" w:hint="eastAsia"/>
          <w:bCs w:val="0"/>
          <w:sz w:val="32"/>
          <w:szCs w:val="32"/>
        </w:rPr>
        <w:lastRenderedPageBreak/>
        <w:t>第五章  评标方法与评标标准</w:t>
      </w:r>
      <w:bookmarkEnd w:id="58"/>
    </w:p>
    <w:p w14:paraId="4F576AB5" w14:textId="77777777" w:rsidR="000059F4" w:rsidRPr="009A3909" w:rsidRDefault="00F51B2D" w:rsidP="0013237D">
      <w:pPr>
        <w:spacing w:line="360" w:lineRule="auto"/>
        <w:ind w:firstLine="482"/>
        <w:jc w:val="left"/>
        <w:rPr>
          <w:rFonts w:asciiTheme="minorEastAsia" w:hAnsiTheme="minorEastAsia" w:cstheme="minorEastAsia"/>
          <w:b/>
          <w:bCs/>
          <w:sz w:val="24"/>
          <w:szCs w:val="24"/>
        </w:rPr>
      </w:pPr>
      <w:r w:rsidRPr="009A3909">
        <w:rPr>
          <w:rFonts w:asciiTheme="minorEastAsia" w:hAnsiTheme="minorEastAsia" w:cstheme="minorEastAsia" w:hint="eastAsia"/>
          <w:b/>
          <w:bCs/>
          <w:sz w:val="24"/>
          <w:szCs w:val="24"/>
        </w:rPr>
        <w:t>一、评标方法</w:t>
      </w:r>
    </w:p>
    <w:p w14:paraId="67A590F2"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综合评分法：评标结果按评审后得分由高到低顺序排列。得分相同的，按投标报价由低到高顺序排列。得分且投标报价相同，按技术部分得分由高到低顺序排列。投标文件满足招标文件全部实质性要求，</w:t>
      </w:r>
      <w:proofErr w:type="gramStart"/>
      <w:r w:rsidRPr="009A3909">
        <w:rPr>
          <w:rFonts w:asciiTheme="minorEastAsia" w:hAnsiTheme="minorEastAsia" w:cstheme="minorEastAsia" w:hint="eastAsia"/>
          <w:sz w:val="24"/>
          <w:szCs w:val="24"/>
        </w:rPr>
        <w:t>且按照</w:t>
      </w:r>
      <w:proofErr w:type="gramEnd"/>
      <w:r w:rsidRPr="009A3909">
        <w:rPr>
          <w:rFonts w:asciiTheme="minorEastAsia" w:hAnsiTheme="minorEastAsia" w:cstheme="minorEastAsia" w:hint="eastAsia"/>
          <w:sz w:val="24"/>
          <w:szCs w:val="24"/>
        </w:rPr>
        <w:t>评审因素的量化指标评审得分最高的投标人为中标候选人。</w:t>
      </w:r>
    </w:p>
    <w:p w14:paraId="55B68308" w14:textId="77777777" w:rsidR="000059F4" w:rsidRPr="009A3909" w:rsidRDefault="00F51B2D" w:rsidP="0013237D">
      <w:pPr>
        <w:spacing w:line="360" w:lineRule="auto"/>
        <w:ind w:firstLine="482"/>
        <w:jc w:val="left"/>
        <w:rPr>
          <w:rFonts w:asciiTheme="minorEastAsia" w:hAnsiTheme="minorEastAsia" w:cstheme="minorEastAsia"/>
          <w:b/>
          <w:bCs/>
          <w:sz w:val="24"/>
          <w:szCs w:val="24"/>
        </w:rPr>
      </w:pPr>
      <w:r w:rsidRPr="009A3909">
        <w:rPr>
          <w:rFonts w:asciiTheme="minorEastAsia" w:hAnsiTheme="minorEastAsia" w:cstheme="minorEastAsia" w:hint="eastAsia"/>
          <w:b/>
          <w:bCs/>
          <w:sz w:val="24"/>
          <w:szCs w:val="24"/>
        </w:rPr>
        <w:t>二、评标标准</w:t>
      </w:r>
    </w:p>
    <w:p w14:paraId="55CDB20E"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4F34AF5B"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（2）本项目评分总分为100分，按四舍五入取至小数点后两位。</w:t>
      </w:r>
    </w:p>
    <w:p w14:paraId="333821F5" w14:textId="77777777" w:rsidR="000059F4" w:rsidRPr="009A3909" w:rsidRDefault="00F51B2D" w:rsidP="0013237D">
      <w:pPr>
        <w:spacing w:line="360" w:lineRule="auto"/>
        <w:ind w:firstLine="480"/>
        <w:jc w:val="left"/>
        <w:rPr>
          <w:rFonts w:asciiTheme="minorEastAsia" w:hAnsiTheme="minorEastAsia" w:cstheme="minorEastAsia"/>
          <w:sz w:val="24"/>
          <w:szCs w:val="24"/>
        </w:rPr>
      </w:pPr>
      <w:r w:rsidRPr="009A3909">
        <w:rPr>
          <w:rFonts w:asciiTheme="minorEastAsia" w:hAnsiTheme="minorEastAsia" w:cstheme="minorEastAsia" w:hint="eastAsia"/>
          <w:sz w:val="24"/>
          <w:szCs w:val="24"/>
        </w:rPr>
        <w:t>（3）总得分=价格分+技术分+商务分。</w:t>
      </w:r>
    </w:p>
    <w:p w14:paraId="655B7548" w14:textId="77777777" w:rsidR="000059F4" w:rsidRPr="009A3909" w:rsidRDefault="000059F4" w:rsidP="0013237D">
      <w:pPr>
        <w:spacing w:line="360" w:lineRule="auto"/>
        <w:ind w:firstLine="480"/>
        <w:jc w:val="left"/>
        <w:rPr>
          <w:rFonts w:asciiTheme="minorEastAsia" w:hAnsiTheme="minorEastAsia" w:cstheme="minorEastAsia"/>
          <w:sz w:val="24"/>
          <w:szCs w:val="24"/>
        </w:rPr>
      </w:pPr>
    </w:p>
    <w:tbl>
      <w:tblPr>
        <w:tblW w:w="9853"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781"/>
        <w:gridCol w:w="1701"/>
        <w:gridCol w:w="6520"/>
        <w:gridCol w:w="851"/>
      </w:tblGrid>
      <w:tr w:rsidR="003067F8" w:rsidRPr="009A3909" w14:paraId="6BF6EE76" w14:textId="77777777" w:rsidTr="00477603">
        <w:trPr>
          <w:trHeight w:val="270"/>
          <w:jc w:val="center"/>
        </w:trPr>
        <w:tc>
          <w:tcPr>
            <w:tcW w:w="781" w:type="dxa"/>
            <w:vAlign w:val="center"/>
          </w:tcPr>
          <w:p w14:paraId="144CA886" w14:textId="77777777" w:rsidR="003067F8" w:rsidRPr="009A3909" w:rsidRDefault="003067F8"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theme="minorEastAsia"/>
                <w:sz w:val="24"/>
                <w:szCs w:val="24"/>
              </w:rPr>
              <w:t>序号</w:t>
            </w:r>
          </w:p>
        </w:tc>
        <w:tc>
          <w:tcPr>
            <w:tcW w:w="1701" w:type="dxa"/>
            <w:vAlign w:val="center"/>
          </w:tcPr>
          <w:p w14:paraId="5BE9E2A9" w14:textId="77777777" w:rsidR="003067F8" w:rsidRPr="009A3909" w:rsidRDefault="003067F8"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theme="minorEastAsia"/>
                <w:sz w:val="24"/>
                <w:szCs w:val="24"/>
              </w:rPr>
              <w:t>评审因素</w:t>
            </w:r>
          </w:p>
        </w:tc>
        <w:tc>
          <w:tcPr>
            <w:tcW w:w="6520" w:type="dxa"/>
            <w:vAlign w:val="center"/>
          </w:tcPr>
          <w:p w14:paraId="36A96043" w14:textId="77777777" w:rsidR="003067F8" w:rsidRPr="009A3909" w:rsidRDefault="003067F8"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theme="minorEastAsia"/>
                <w:sz w:val="24"/>
                <w:szCs w:val="24"/>
              </w:rPr>
              <w:t>评审细则</w:t>
            </w:r>
          </w:p>
        </w:tc>
        <w:tc>
          <w:tcPr>
            <w:tcW w:w="851" w:type="dxa"/>
            <w:vAlign w:val="center"/>
          </w:tcPr>
          <w:p w14:paraId="1ADEAF47" w14:textId="77777777" w:rsidR="003067F8" w:rsidRPr="009A3909" w:rsidRDefault="003067F8"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theme="minorEastAsia"/>
                <w:sz w:val="24"/>
                <w:szCs w:val="24"/>
              </w:rPr>
              <w:t>分值</w:t>
            </w:r>
          </w:p>
        </w:tc>
      </w:tr>
      <w:tr w:rsidR="003067F8" w:rsidRPr="009A3909" w14:paraId="27899814" w14:textId="77777777" w:rsidTr="00477603">
        <w:trPr>
          <w:trHeight w:val="315"/>
          <w:jc w:val="center"/>
        </w:trPr>
        <w:tc>
          <w:tcPr>
            <w:tcW w:w="9853" w:type="dxa"/>
            <w:gridSpan w:val="4"/>
            <w:vAlign w:val="center"/>
          </w:tcPr>
          <w:p w14:paraId="7B27237E" w14:textId="3DADB24C" w:rsidR="003067F8" w:rsidRPr="009A3909" w:rsidRDefault="003067F8" w:rsidP="008C642A">
            <w:pPr>
              <w:widowControl/>
              <w:spacing w:line="360" w:lineRule="auto"/>
              <w:rPr>
                <w:rFonts w:asciiTheme="minorEastAsia" w:hAnsiTheme="minorEastAsia" w:cstheme="minorEastAsia"/>
                <w:sz w:val="24"/>
                <w:szCs w:val="24"/>
              </w:rPr>
            </w:pPr>
            <w:r w:rsidRPr="009A3909">
              <w:rPr>
                <w:rFonts w:asciiTheme="minorEastAsia" w:hAnsiTheme="minorEastAsia" w:cstheme="minorEastAsia"/>
                <w:sz w:val="24"/>
                <w:szCs w:val="24"/>
              </w:rPr>
              <w:t>一、价格部分</w:t>
            </w:r>
            <w:r w:rsidRPr="009A3909">
              <w:rPr>
                <w:rFonts w:asciiTheme="minorEastAsia" w:hAnsiTheme="minorEastAsia" w:cstheme="minorEastAsia" w:hint="eastAsia"/>
                <w:sz w:val="24"/>
                <w:szCs w:val="24"/>
              </w:rPr>
              <w:t>（40分）</w:t>
            </w:r>
          </w:p>
        </w:tc>
      </w:tr>
      <w:tr w:rsidR="003067F8" w:rsidRPr="009A3909" w14:paraId="19D7E0F2" w14:textId="77777777" w:rsidTr="00477603">
        <w:trPr>
          <w:trHeight w:val="1604"/>
          <w:jc w:val="center"/>
        </w:trPr>
        <w:tc>
          <w:tcPr>
            <w:tcW w:w="781" w:type="dxa"/>
            <w:vAlign w:val="center"/>
          </w:tcPr>
          <w:p w14:paraId="649C021E" w14:textId="77777777" w:rsidR="003067F8" w:rsidRPr="009A3909" w:rsidRDefault="003067F8"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theme="minorEastAsia"/>
                <w:sz w:val="24"/>
                <w:szCs w:val="24"/>
              </w:rPr>
              <w:t>1</w:t>
            </w:r>
          </w:p>
        </w:tc>
        <w:tc>
          <w:tcPr>
            <w:tcW w:w="1701" w:type="dxa"/>
            <w:vAlign w:val="center"/>
          </w:tcPr>
          <w:p w14:paraId="500A2458" w14:textId="77777777" w:rsidR="003067F8" w:rsidRPr="009A3909" w:rsidRDefault="003067F8"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theme="minorEastAsia" w:hint="eastAsia"/>
                <w:sz w:val="24"/>
                <w:szCs w:val="24"/>
              </w:rPr>
              <w:t>投标报价</w:t>
            </w:r>
          </w:p>
        </w:tc>
        <w:tc>
          <w:tcPr>
            <w:tcW w:w="6520" w:type="dxa"/>
            <w:vAlign w:val="center"/>
          </w:tcPr>
          <w:p w14:paraId="30212FF1" w14:textId="388B5612" w:rsidR="003067F8" w:rsidRPr="009A3909" w:rsidRDefault="003067F8" w:rsidP="008C642A">
            <w:pPr>
              <w:spacing w:line="360" w:lineRule="auto"/>
              <w:rPr>
                <w:rFonts w:asciiTheme="minorEastAsia" w:hAnsiTheme="minorEastAsia" w:cstheme="minorEastAsia"/>
                <w:sz w:val="24"/>
                <w:szCs w:val="24"/>
              </w:rPr>
            </w:pPr>
            <w:r w:rsidRPr="009A3909">
              <w:rPr>
                <w:rFonts w:asciiTheme="minorEastAsia" w:hAnsiTheme="minorEastAsia" w:cstheme="minorEastAsia" w:hint="eastAsia"/>
                <w:sz w:val="24"/>
                <w:szCs w:val="24"/>
              </w:rPr>
              <w:t>采用低价优先法计算，即满足招标文件要求的最低投标报价为评标基准价，其价格分为满分40分。其他投标人的价格</w:t>
            </w:r>
            <w:proofErr w:type="gramStart"/>
            <w:r w:rsidRPr="009A3909">
              <w:rPr>
                <w:rFonts w:asciiTheme="minorEastAsia" w:hAnsiTheme="minorEastAsia" w:cstheme="minorEastAsia" w:hint="eastAsia"/>
                <w:sz w:val="24"/>
                <w:szCs w:val="24"/>
              </w:rPr>
              <w:t>分统一</w:t>
            </w:r>
            <w:proofErr w:type="gramEnd"/>
            <w:r w:rsidRPr="009A3909">
              <w:rPr>
                <w:rFonts w:asciiTheme="minorEastAsia" w:hAnsiTheme="minorEastAsia" w:cstheme="minorEastAsia" w:hint="eastAsia"/>
                <w:sz w:val="24"/>
                <w:szCs w:val="24"/>
              </w:rPr>
              <w:t>按照下列公式计算：其他投标报价得分</w:t>
            </w:r>
            <w:r w:rsidRPr="009A3909">
              <w:rPr>
                <w:rFonts w:asciiTheme="minorEastAsia" w:hAnsiTheme="minorEastAsia" w:cstheme="minorEastAsia"/>
                <w:sz w:val="24"/>
                <w:szCs w:val="24"/>
              </w:rPr>
              <w:t>=</w:t>
            </w:r>
            <w:r w:rsidRPr="009A3909">
              <w:rPr>
                <w:rFonts w:asciiTheme="minorEastAsia" w:hAnsiTheme="minorEastAsia" w:cstheme="minorEastAsia" w:hint="eastAsia"/>
                <w:sz w:val="24"/>
                <w:szCs w:val="24"/>
              </w:rPr>
              <w:t>（评标基准价</w:t>
            </w:r>
            <w:r w:rsidRPr="009A3909">
              <w:rPr>
                <w:rFonts w:asciiTheme="minorEastAsia" w:hAnsiTheme="minorEastAsia" w:cstheme="minorEastAsia"/>
                <w:sz w:val="24"/>
                <w:szCs w:val="24"/>
              </w:rPr>
              <w:t>/</w:t>
            </w:r>
            <w:r w:rsidRPr="009A3909">
              <w:rPr>
                <w:rFonts w:asciiTheme="minorEastAsia" w:hAnsiTheme="minorEastAsia" w:cstheme="minorEastAsia" w:hint="eastAsia"/>
                <w:sz w:val="24"/>
                <w:szCs w:val="24"/>
              </w:rPr>
              <w:t>其他投标报价）</w:t>
            </w:r>
            <w:r w:rsidRPr="009A3909">
              <w:rPr>
                <w:rFonts w:asciiTheme="minorEastAsia" w:hAnsiTheme="minorEastAsia" w:cstheme="minorEastAsia"/>
                <w:sz w:val="24"/>
                <w:szCs w:val="24"/>
              </w:rPr>
              <w:t>×</w:t>
            </w:r>
            <w:r w:rsidRPr="009A3909">
              <w:rPr>
                <w:rFonts w:asciiTheme="minorEastAsia" w:hAnsiTheme="minorEastAsia" w:cstheme="minorEastAsia" w:hint="eastAsia"/>
                <w:sz w:val="24"/>
                <w:szCs w:val="24"/>
              </w:rPr>
              <w:t>40（小数点保留两位）</w:t>
            </w:r>
          </w:p>
        </w:tc>
        <w:tc>
          <w:tcPr>
            <w:tcW w:w="851" w:type="dxa"/>
            <w:vAlign w:val="center"/>
          </w:tcPr>
          <w:p w14:paraId="04390094" w14:textId="24FFEA06" w:rsidR="003067F8" w:rsidRPr="009A3909" w:rsidRDefault="003067F8"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theme="minorEastAsia" w:hint="eastAsia"/>
                <w:sz w:val="24"/>
                <w:szCs w:val="24"/>
              </w:rPr>
              <w:t>40</w:t>
            </w:r>
          </w:p>
        </w:tc>
      </w:tr>
      <w:tr w:rsidR="003067F8" w:rsidRPr="009A3909" w14:paraId="0BC784FF" w14:textId="77777777" w:rsidTr="00477603">
        <w:trPr>
          <w:trHeight w:val="462"/>
          <w:jc w:val="center"/>
        </w:trPr>
        <w:tc>
          <w:tcPr>
            <w:tcW w:w="9853" w:type="dxa"/>
            <w:gridSpan w:val="4"/>
            <w:vAlign w:val="center"/>
          </w:tcPr>
          <w:p w14:paraId="09DD59B7" w14:textId="1F4443B7" w:rsidR="003067F8" w:rsidRPr="009A3909" w:rsidRDefault="003067F8" w:rsidP="007F6AD4">
            <w:pPr>
              <w:widowControl/>
              <w:spacing w:line="360" w:lineRule="auto"/>
              <w:jc w:val="left"/>
              <w:rPr>
                <w:rFonts w:asciiTheme="minorEastAsia" w:hAnsiTheme="minorEastAsia" w:cstheme="minorEastAsia"/>
                <w:sz w:val="24"/>
                <w:szCs w:val="24"/>
              </w:rPr>
            </w:pPr>
            <w:r w:rsidRPr="009A3909">
              <w:rPr>
                <w:rFonts w:asciiTheme="minorEastAsia" w:hAnsiTheme="minorEastAsia" w:cstheme="minorEastAsia"/>
                <w:sz w:val="24"/>
                <w:szCs w:val="24"/>
              </w:rPr>
              <w:t>二、</w:t>
            </w:r>
            <w:r w:rsidRPr="009A3909">
              <w:rPr>
                <w:rFonts w:asciiTheme="minorEastAsia" w:hAnsiTheme="minorEastAsia" w:cstheme="minorEastAsia" w:hint="eastAsia"/>
                <w:sz w:val="24"/>
                <w:szCs w:val="24"/>
              </w:rPr>
              <w:t>技术部分</w:t>
            </w:r>
            <w:r w:rsidRPr="00847D5B">
              <w:rPr>
                <w:rFonts w:asciiTheme="minorEastAsia" w:hAnsiTheme="minorEastAsia" w:cstheme="minorEastAsia" w:hint="eastAsia"/>
                <w:sz w:val="24"/>
                <w:szCs w:val="24"/>
              </w:rPr>
              <w:t>（</w:t>
            </w:r>
            <w:r w:rsidR="007F6AD4" w:rsidRPr="00847D5B">
              <w:rPr>
                <w:rFonts w:asciiTheme="minorEastAsia" w:hAnsiTheme="minorEastAsia" w:cstheme="minorEastAsia"/>
                <w:sz w:val="24"/>
                <w:szCs w:val="24"/>
              </w:rPr>
              <w:t>50</w:t>
            </w:r>
            <w:r w:rsidRPr="00847D5B">
              <w:rPr>
                <w:rFonts w:asciiTheme="minorEastAsia" w:hAnsiTheme="minorEastAsia" w:cstheme="minorEastAsia" w:hint="eastAsia"/>
                <w:sz w:val="24"/>
                <w:szCs w:val="24"/>
              </w:rPr>
              <w:t>分）</w:t>
            </w:r>
          </w:p>
        </w:tc>
      </w:tr>
      <w:tr w:rsidR="003067F8" w:rsidRPr="009A3909" w14:paraId="7A1044FF" w14:textId="77777777" w:rsidTr="00477603">
        <w:trPr>
          <w:trHeight w:val="464"/>
          <w:jc w:val="center"/>
        </w:trPr>
        <w:tc>
          <w:tcPr>
            <w:tcW w:w="781" w:type="dxa"/>
            <w:vAlign w:val="center"/>
          </w:tcPr>
          <w:p w14:paraId="0045D101" w14:textId="68166A93" w:rsidR="003067F8" w:rsidRPr="009A3909" w:rsidRDefault="008C642A"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theme="minorEastAsia" w:hint="eastAsia"/>
                <w:sz w:val="24"/>
                <w:szCs w:val="24"/>
              </w:rPr>
              <w:t>1</w:t>
            </w:r>
          </w:p>
        </w:tc>
        <w:tc>
          <w:tcPr>
            <w:tcW w:w="1701" w:type="dxa"/>
            <w:shd w:val="clear" w:color="auto" w:fill="auto"/>
            <w:vAlign w:val="center"/>
          </w:tcPr>
          <w:p w14:paraId="116FC6D8" w14:textId="3DF8615D" w:rsidR="003067F8" w:rsidRPr="009A3909" w:rsidRDefault="00FC41B9"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宋体" w:hint="eastAsia"/>
                <w:sz w:val="24"/>
                <w:szCs w:val="24"/>
              </w:rPr>
              <w:t>参数响应</w:t>
            </w:r>
          </w:p>
        </w:tc>
        <w:tc>
          <w:tcPr>
            <w:tcW w:w="6520" w:type="dxa"/>
            <w:shd w:val="clear" w:color="auto" w:fill="auto"/>
            <w:vAlign w:val="center"/>
          </w:tcPr>
          <w:p w14:paraId="5977880D" w14:textId="0A808F36" w:rsidR="00BF4B2F" w:rsidRPr="009A3909" w:rsidRDefault="00BF4B2F" w:rsidP="00BF4B2F">
            <w:pPr>
              <w:spacing w:line="360" w:lineRule="auto"/>
              <w:rPr>
                <w:rFonts w:asciiTheme="minorEastAsia" w:hAnsiTheme="minorEastAsia"/>
                <w:sz w:val="24"/>
                <w:szCs w:val="24"/>
              </w:rPr>
            </w:pPr>
            <w:r w:rsidRPr="009A3909">
              <w:rPr>
                <w:rFonts w:asciiTheme="minorEastAsia" w:hAnsiTheme="minorEastAsia" w:hint="eastAsia"/>
                <w:sz w:val="24"/>
                <w:szCs w:val="24"/>
              </w:rPr>
              <w:t>技术参数及要求完全满足招标文件要求的，得30分，具体按下列标准评分：</w:t>
            </w:r>
          </w:p>
          <w:p w14:paraId="0688EBC3" w14:textId="06CA7870" w:rsidR="00BF4B2F" w:rsidRPr="009A3909" w:rsidRDefault="00BF4B2F" w:rsidP="00BF4B2F">
            <w:pPr>
              <w:spacing w:line="360" w:lineRule="auto"/>
              <w:rPr>
                <w:rFonts w:asciiTheme="minorEastAsia" w:hAnsiTheme="minorEastAsia"/>
                <w:sz w:val="24"/>
                <w:szCs w:val="24"/>
              </w:rPr>
            </w:pPr>
            <w:r w:rsidRPr="009A3909">
              <w:rPr>
                <w:rFonts w:asciiTheme="minorEastAsia" w:hAnsiTheme="minorEastAsia" w:hint="eastAsia"/>
                <w:sz w:val="24"/>
                <w:szCs w:val="24"/>
              </w:rPr>
              <w:t>1.带★</w:t>
            </w:r>
            <w:proofErr w:type="gramStart"/>
            <w:r w:rsidRPr="009A3909">
              <w:rPr>
                <w:rFonts w:asciiTheme="minorEastAsia" w:hAnsiTheme="minorEastAsia" w:hint="eastAsia"/>
                <w:sz w:val="24"/>
                <w:szCs w:val="24"/>
              </w:rPr>
              <w:t>号项为</w:t>
            </w:r>
            <w:proofErr w:type="gramEnd"/>
            <w:r w:rsidRPr="009A3909">
              <w:rPr>
                <w:rFonts w:asciiTheme="minorEastAsia" w:hAnsiTheme="minorEastAsia" w:hint="eastAsia"/>
                <w:sz w:val="24"/>
                <w:szCs w:val="24"/>
              </w:rPr>
              <w:t>核心参数，每有1项不满足招标文件要求的，则投标无效；</w:t>
            </w:r>
          </w:p>
          <w:p w14:paraId="59AB3DED" w14:textId="248CF425" w:rsidR="00BF4B2F" w:rsidRPr="009A3909" w:rsidRDefault="00BF4B2F" w:rsidP="00BF4B2F">
            <w:pPr>
              <w:spacing w:line="360" w:lineRule="auto"/>
              <w:rPr>
                <w:rFonts w:asciiTheme="minorEastAsia" w:hAnsiTheme="minorEastAsia"/>
                <w:sz w:val="24"/>
                <w:szCs w:val="24"/>
              </w:rPr>
            </w:pPr>
            <w:r w:rsidRPr="009A3909">
              <w:rPr>
                <w:rFonts w:asciiTheme="minorEastAsia" w:hAnsiTheme="minorEastAsia" w:hint="eastAsia"/>
                <w:sz w:val="24"/>
                <w:szCs w:val="24"/>
              </w:rPr>
              <w:t>2.带</w:t>
            </w:r>
            <w:r w:rsidRPr="009A3909">
              <w:rPr>
                <w:rFonts w:asciiTheme="minorEastAsia" w:hAnsiTheme="minorEastAsia" w:cs="宋体" w:hint="eastAsia"/>
                <w:sz w:val="24"/>
                <w:szCs w:val="24"/>
              </w:rPr>
              <w:t>▲</w:t>
            </w:r>
            <w:proofErr w:type="gramStart"/>
            <w:r w:rsidRPr="009A3909">
              <w:rPr>
                <w:rFonts w:asciiTheme="minorEastAsia" w:hAnsiTheme="minorEastAsia" w:hint="eastAsia"/>
                <w:sz w:val="24"/>
                <w:szCs w:val="24"/>
              </w:rPr>
              <w:t>号项为</w:t>
            </w:r>
            <w:proofErr w:type="gramEnd"/>
            <w:r w:rsidRPr="009A3909">
              <w:rPr>
                <w:rFonts w:asciiTheme="minorEastAsia" w:hAnsiTheme="minorEastAsia" w:hint="eastAsia"/>
                <w:sz w:val="24"/>
                <w:szCs w:val="24"/>
              </w:rPr>
              <w:t>重要参数，本小项满分</w:t>
            </w:r>
            <w:r w:rsidR="00947CF7" w:rsidRPr="009A3909">
              <w:rPr>
                <w:rFonts w:asciiTheme="minorEastAsia" w:hAnsiTheme="minorEastAsia" w:hint="eastAsia"/>
                <w:sz w:val="24"/>
                <w:szCs w:val="24"/>
              </w:rPr>
              <w:t>18</w:t>
            </w:r>
            <w:r w:rsidRPr="009A3909">
              <w:rPr>
                <w:rFonts w:asciiTheme="minorEastAsia" w:hAnsiTheme="minorEastAsia" w:hint="eastAsia"/>
                <w:sz w:val="24"/>
                <w:szCs w:val="24"/>
              </w:rPr>
              <w:t>分。每有1项不满足招标文件要求的，扣1分，扣完为止；</w:t>
            </w:r>
          </w:p>
          <w:p w14:paraId="197399D2" w14:textId="558EE3B1" w:rsidR="00BF4B2F" w:rsidRPr="009A3909" w:rsidRDefault="00BF4B2F" w:rsidP="00BF4B2F">
            <w:pPr>
              <w:spacing w:line="360" w:lineRule="auto"/>
              <w:rPr>
                <w:rFonts w:asciiTheme="minorEastAsia" w:hAnsiTheme="minorEastAsia"/>
                <w:sz w:val="24"/>
                <w:szCs w:val="24"/>
              </w:rPr>
            </w:pPr>
            <w:r w:rsidRPr="009A3909">
              <w:rPr>
                <w:rFonts w:asciiTheme="minorEastAsia" w:hAnsiTheme="minorEastAsia" w:hint="eastAsia"/>
                <w:sz w:val="24"/>
                <w:szCs w:val="24"/>
              </w:rPr>
              <w:t>3.未标注符号的参数为一般参数，本小项满分1</w:t>
            </w:r>
            <w:r w:rsidR="00947CF7" w:rsidRPr="009A3909">
              <w:rPr>
                <w:rFonts w:asciiTheme="minorEastAsia" w:hAnsiTheme="minorEastAsia" w:hint="eastAsia"/>
                <w:sz w:val="24"/>
                <w:szCs w:val="24"/>
              </w:rPr>
              <w:t>2</w:t>
            </w:r>
            <w:r w:rsidRPr="009A3909">
              <w:rPr>
                <w:rFonts w:asciiTheme="minorEastAsia" w:hAnsiTheme="minorEastAsia" w:hint="eastAsia"/>
                <w:sz w:val="24"/>
                <w:szCs w:val="24"/>
              </w:rPr>
              <w:t>分。每有1项不满足招标文件要求的，扣0.5分，扣完为止。</w:t>
            </w:r>
          </w:p>
          <w:p w14:paraId="082BF7C8" w14:textId="2C15238D" w:rsidR="004D52B0" w:rsidRPr="009A3909" w:rsidRDefault="004D52B0" w:rsidP="00485004">
            <w:pPr>
              <w:spacing w:line="360" w:lineRule="auto"/>
              <w:rPr>
                <w:rFonts w:asciiTheme="minorEastAsia" w:hAnsiTheme="minorEastAsia" w:cstheme="minorEastAsia"/>
                <w:sz w:val="24"/>
                <w:szCs w:val="24"/>
              </w:rPr>
            </w:pPr>
            <w:r w:rsidRPr="009A3909">
              <w:rPr>
                <w:rFonts w:asciiTheme="minorEastAsia" w:hAnsiTheme="minorEastAsia" w:hint="eastAsia"/>
                <w:b/>
                <w:sz w:val="24"/>
                <w:szCs w:val="24"/>
              </w:rPr>
              <w:t>注：带★</w:t>
            </w:r>
            <w:proofErr w:type="gramStart"/>
            <w:r w:rsidRPr="009A3909">
              <w:rPr>
                <w:rFonts w:asciiTheme="minorEastAsia" w:hAnsiTheme="minorEastAsia" w:hint="eastAsia"/>
                <w:b/>
                <w:sz w:val="24"/>
                <w:szCs w:val="24"/>
              </w:rPr>
              <w:t>号项须</w:t>
            </w:r>
            <w:proofErr w:type="gramEnd"/>
            <w:r w:rsidRPr="009A3909">
              <w:rPr>
                <w:rFonts w:asciiTheme="minorEastAsia" w:hAnsiTheme="minorEastAsia" w:hint="eastAsia"/>
                <w:b/>
                <w:sz w:val="24"/>
                <w:szCs w:val="24"/>
              </w:rPr>
              <w:t>按采购需求</w:t>
            </w:r>
            <w:r w:rsidR="003067F8" w:rsidRPr="009A3909">
              <w:rPr>
                <w:rFonts w:asciiTheme="minorEastAsia" w:hAnsiTheme="minorEastAsia" w:hint="eastAsia"/>
                <w:b/>
                <w:sz w:val="24"/>
                <w:szCs w:val="24"/>
              </w:rPr>
              <w:t>提供</w:t>
            </w:r>
            <w:r w:rsidRPr="009A3909">
              <w:rPr>
                <w:rFonts w:asciiTheme="minorEastAsia" w:hAnsiTheme="minorEastAsia" w:cs="宋体" w:hint="eastAsia"/>
                <w:iCs/>
                <w:sz w:val="24"/>
                <w:szCs w:val="24"/>
              </w:rPr>
              <w:t>技术要求响应及</w:t>
            </w:r>
            <w:r w:rsidRPr="009A3909">
              <w:rPr>
                <w:rFonts w:asciiTheme="minorEastAsia" w:hAnsiTheme="minorEastAsia" w:hint="eastAsia"/>
                <w:b/>
                <w:sz w:val="24"/>
                <w:szCs w:val="24"/>
              </w:rPr>
              <w:t>偏离表</w:t>
            </w:r>
            <w:r w:rsidR="00BF4B2F" w:rsidRPr="009A3909">
              <w:rPr>
                <w:rFonts w:asciiTheme="minorEastAsia" w:hAnsiTheme="minorEastAsia" w:hint="eastAsia"/>
                <w:b/>
                <w:sz w:val="24"/>
                <w:szCs w:val="24"/>
              </w:rPr>
              <w:t>；</w:t>
            </w:r>
            <w:r w:rsidRPr="009A3909">
              <w:rPr>
                <w:rFonts w:asciiTheme="minorEastAsia" w:hAnsiTheme="minorEastAsia" w:hint="eastAsia"/>
                <w:b/>
                <w:sz w:val="24"/>
                <w:szCs w:val="24"/>
              </w:rPr>
              <w:t>带</w:t>
            </w:r>
            <w:r w:rsidRPr="009A3909">
              <w:rPr>
                <w:rFonts w:asciiTheme="minorEastAsia" w:hAnsiTheme="minorEastAsia" w:hint="eastAsia"/>
                <w:b/>
                <w:sz w:val="24"/>
                <w:szCs w:val="24"/>
              </w:rPr>
              <w:lastRenderedPageBreak/>
              <w:t>▲</w:t>
            </w:r>
            <w:proofErr w:type="gramStart"/>
            <w:r w:rsidRPr="009A3909">
              <w:rPr>
                <w:rFonts w:asciiTheme="minorEastAsia" w:hAnsiTheme="minorEastAsia" w:hint="eastAsia"/>
                <w:b/>
                <w:sz w:val="24"/>
                <w:szCs w:val="24"/>
              </w:rPr>
              <w:t>号项须</w:t>
            </w:r>
            <w:proofErr w:type="gramEnd"/>
            <w:r w:rsidRPr="009A3909">
              <w:rPr>
                <w:rFonts w:asciiTheme="minorEastAsia" w:hAnsiTheme="minorEastAsia" w:hint="eastAsia"/>
                <w:b/>
                <w:sz w:val="24"/>
                <w:szCs w:val="24"/>
              </w:rPr>
              <w:t>按采购需求提供相关证明材料，</w:t>
            </w:r>
            <w:r w:rsidR="00947CF7" w:rsidRPr="009A3909">
              <w:rPr>
                <w:rFonts w:asciiTheme="minorEastAsia" w:hAnsiTheme="minorEastAsia" w:hint="eastAsia"/>
                <w:b/>
                <w:sz w:val="24"/>
                <w:szCs w:val="24"/>
              </w:rPr>
              <w:t>相关证明材料指</w:t>
            </w:r>
            <w:r w:rsidR="00BF4B2F" w:rsidRPr="009A3909">
              <w:rPr>
                <w:rFonts w:asciiTheme="minorEastAsia" w:hAnsiTheme="minorEastAsia" w:hint="eastAsia"/>
                <w:b/>
                <w:sz w:val="24"/>
                <w:szCs w:val="24"/>
              </w:rPr>
              <w:t>产品彩页或</w:t>
            </w:r>
            <w:r w:rsidRPr="009A3909">
              <w:rPr>
                <w:rFonts w:asciiTheme="minorEastAsia" w:hAnsiTheme="minorEastAsia" w:hint="eastAsia"/>
                <w:b/>
                <w:sz w:val="24"/>
                <w:szCs w:val="24"/>
              </w:rPr>
              <w:t>功能截</w:t>
            </w:r>
            <w:proofErr w:type="gramStart"/>
            <w:r w:rsidRPr="009A3909">
              <w:rPr>
                <w:rFonts w:asciiTheme="minorEastAsia" w:hAnsiTheme="minorEastAsia" w:hint="eastAsia"/>
                <w:b/>
                <w:sz w:val="24"/>
                <w:szCs w:val="24"/>
              </w:rPr>
              <w:t>图证明</w:t>
            </w:r>
            <w:proofErr w:type="gramEnd"/>
            <w:r w:rsidRPr="009A3909">
              <w:rPr>
                <w:rFonts w:asciiTheme="minorEastAsia" w:hAnsiTheme="minorEastAsia" w:hint="eastAsia"/>
                <w:b/>
                <w:sz w:val="24"/>
                <w:szCs w:val="24"/>
              </w:rPr>
              <w:t>或相关产品的知识产权证书或第三方检测机构出具的软件</w:t>
            </w:r>
            <w:r w:rsidR="00BF4B2F" w:rsidRPr="009A3909">
              <w:rPr>
                <w:rFonts w:asciiTheme="minorEastAsia" w:hAnsiTheme="minorEastAsia" w:hint="eastAsia"/>
                <w:b/>
                <w:sz w:val="24"/>
                <w:szCs w:val="24"/>
              </w:rPr>
              <w:t>测试报告等证明材料</w:t>
            </w:r>
            <w:r w:rsidR="0005333C" w:rsidRPr="009A3909">
              <w:rPr>
                <w:rFonts w:asciiTheme="minorEastAsia" w:hAnsiTheme="minorEastAsia" w:hint="eastAsia"/>
                <w:b/>
                <w:sz w:val="24"/>
                <w:szCs w:val="24"/>
              </w:rPr>
              <w:t>，采购需求</w:t>
            </w:r>
            <w:r w:rsidR="00485004" w:rsidRPr="009A3909">
              <w:rPr>
                <w:rFonts w:asciiTheme="minorEastAsia" w:hAnsiTheme="minorEastAsia" w:hint="eastAsia"/>
                <w:b/>
                <w:sz w:val="24"/>
                <w:szCs w:val="24"/>
              </w:rPr>
              <w:t>技术参数中有要求的</w:t>
            </w:r>
            <w:r w:rsidR="0005333C" w:rsidRPr="009A3909">
              <w:rPr>
                <w:rFonts w:asciiTheme="minorEastAsia" w:hAnsiTheme="minorEastAsia" w:hint="eastAsia"/>
                <w:b/>
                <w:sz w:val="24"/>
                <w:szCs w:val="24"/>
              </w:rPr>
              <w:t>按照</w:t>
            </w:r>
            <w:r w:rsidR="00485004" w:rsidRPr="009A3909">
              <w:rPr>
                <w:rFonts w:asciiTheme="minorEastAsia" w:hAnsiTheme="minorEastAsia" w:hint="eastAsia"/>
                <w:b/>
                <w:sz w:val="24"/>
                <w:szCs w:val="24"/>
              </w:rPr>
              <w:t>采购需求要求提供相关证明材料</w:t>
            </w:r>
            <w:r w:rsidR="00BF4B2F" w:rsidRPr="009A3909">
              <w:rPr>
                <w:rFonts w:asciiTheme="minorEastAsia" w:hAnsiTheme="minorEastAsia" w:hint="eastAsia"/>
                <w:b/>
                <w:sz w:val="24"/>
                <w:szCs w:val="24"/>
              </w:rPr>
              <w:t>；</w:t>
            </w:r>
            <w:r w:rsidR="00947CF7" w:rsidRPr="009A3909">
              <w:rPr>
                <w:rFonts w:asciiTheme="minorEastAsia" w:hAnsiTheme="minorEastAsia" w:hint="eastAsia"/>
                <w:sz w:val="24"/>
                <w:szCs w:val="24"/>
              </w:rPr>
              <w:t>未标注符号的</w:t>
            </w:r>
            <w:r w:rsidR="00947CF7" w:rsidRPr="009A3909">
              <w:rPr>
                <w:rFonts w:asciiTheme="minorEastAsia" w:hAnsiTheme="minorEastAsia" w:hint="eastAsia"/>
                <w:b/>
                <w:sz w:val="24"/>
                <w:szCs w:val="24"/>
              </w:rPr>
              <w:t>须按采购需求提供</w:t>
            </w:r>
            <w:r w:rsidR="00947CF7" w:rsidRPr="009A3909">
              <w:rPr>
                <w:rFonts w:asciiTheme="minorEastAsia" w:hAnsiTheme="minorEastAsia" w:cs="宋体" w:hint="eastAsia"/>
                <w:iCs/>
                <w:sz w:val="24"/>
                <w:szCs w:val="24"/>
              </w:rPr>
              <w:t>技术要求响应及</w:t>
            </w:r>
            <w:r w:rsidR="00947CF7" w:rsidRPr="009A3909">
              <w:rPr>
                <w:rFonts w:asciiTheme="minorEastAsia" w:hAnsiTheme="minorEastAsia" w:hint="eastAsia"/>
                <w:b/>
                <w:sz w:val="24"/>
                <w:szCs w:val="24"/>
              </w:rPr>
              <w:t>偏离表。</w:t>
            </w:r>
          </w:p>
        </w:tc>
        <w:tc>
          <w:tcPr>
            <w:tcW w:w="851" w:type="dxa"/>
            <w:vAlign w:val="center"/>
          </w:tcPr>
          <w:p w14:paraId="19CD750D" w14:textId="04B77D03" w:rsidR="003067F8" w:rsidRPr="009A3909" w:rsidRDefault="008C642A" w:rsidP="008C642A">
            <w:pPr>
              <w:spacing w:line="360" w:lineRule="auto"/>
              <w:jc w:val="center"/>
              <w:rPr>
                <w:rFonts w:asciiTheme="minorEastAsia" w:hAnsiTheme="minorEastAsia" w:cstheme="minorEastAsia"/>
                <w:sz w:val="24"/>
                <w:szCs w:val="24"/>
              </w:rPr>
            </w:pPr>
            <w:r w:rsidRPr="009A3909">
              <w:rPr>
                <w:rFonts w:asciiTheme="minorEastAsia" w:hAnsiTheme="minorEastAsia" w:cstheme="minorEastAsia" w:hint="eastAsia"/>
                <w:sz w:val="24"/>
                <w:szCs w:val="24"/>
              </w:rPr>
              <w:lastRenderedPageBreak/>
              <w:t>30</w:t>
            </w:r>
          </w:p>
        </w:tc>
      </w:tr>
      <w:tr w:rsidR="003067F8" w:rsidRPr="009A3909" w14:paraId="30793B4F" w14:textId="77777777" w:rsidTr="00AE5DA9">
        <w:trPr>
          <w:trHeight w:val="557"/>
          <w:jc w:val="center"/>
        </w:trPr>
        <w:tc>
          <w:tcPr>
            <w:tcW w:w="781" w:type="dxa"/>
            <w:shd w:val="clear" w:color="auto" w:fill="auto"/>
            <w:vAlign w:val="center"/>
          </w:tcPr>
          <w:p w14:paraId="5D33F5C2" w14:textId="0E438EBF" w:rsidR="003067F8" w:rsidRPr="009A3909" w:rsidRDefault="008C642A"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theme="minorEastAsia" w:hint="eastAsia"/>
                <w:sz w:val="24"/>
                <w:szCs w:val="24"/>
              </w:rPr>
              <w:lastRenderedPageBreak/>
              <w:t>2</w:t>
            </w:r>
          </w:p>
        </w:tc>
        <w:tc>
          <w:tcPr>
            <w:tcW w:w="1701" w:type="dxa"/>
            <w:shd w:val="clear" w:color="auto" w:fill="auto"/>
            <w:vAlign w:val="center"/>
          </w:tcPr>
          <w:p w14:paraId="2D6800F3" w14:textId="7DF69A04" w:rsidR="003067F8" w:rsidRPr="009A3909" w:rsidRDefault="008C642A"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theme="minorEastAsia"/>
                <w:sz w:val="24"/>
                <w:szCs w:val="24"/>
              </w:rPr>
              <w:t>功能演示</w:t>
            </w:r>
          </w:p>
        </w:tc>
        <w:tc>
          <w:tcPr>
            <w:tcW w:w="6520" w:type="dxa"/>
            <w:shd w:val="clear" w:color="auto" w:fill="auto"/>
            <w:vAlign w:val="center"/>
          </w:tcPr>
          <w:p w14:paraId="32B53D00" w14:textId="5B7947D8" w:rsidR="003067F8" w:rsidRPr="009A3909" w:rsidRDefault="003067F8" w:rsidP="008C642A">
            <w:pPr>
              <w:spacing w:line="360" w:lineRule="auto"/>
              <w:rPr>
                <w:rFonts w:asciiTheme="minorEastAsia" w:hAnsiTheme="minorEastAsia"/>
                <w:sz w:val="24"/>
                <w:szCs w:val="24"/>
              </w:rPr>
            </w:pPr>
            <w:r w:rsidRPr="009A3909">
              <w:rPr>
                <w:rFonts w:asciiTheme="minorEastAsia" w:hAnsiTheme="minorEastAsia" w:hint="eastAsia"/>
                <w:sz w:val="24"/>
                <w:szCs w:val="24"/>
              </w:rPr>
              <w:t>供应商根据要求</w:t>
            </w:r>
            <w:r w:rsidR="00FC41B9" w:rsidRPr="009A3909">
              <w:rPr>
                <w:rFonts w:asciiTheme="minorEastAsia" w:hAnsiTheme="minorEastAsia" w:hint="eastAsia"/>
                <w:sz w:val="24"/>
                <w:szCs w:val="24"/>
              </w:rPr>
              <w:t>视频</w:t>
            </w:r>
            <w:r w:rsidRPr="009A3909">
              <w:rPr>
                <w:rFonts w:asciiTheme="minorEastAsia" w:hAnsiTheme="minorEastAsia" w:hint="eastAsia"/>
                <w:sz w:val="24"/>
                <w:szCs w:val="24"/>
              </w:rPr>
              <w:t>演示以下系统功能，</w:t>
            </w:r>
            <w:r w:rsidR="00FC41B9" w:rsidRPr="009A3909">
              <w:rPr>
                <w:rFonts w:asciiTheme="minorEastAsia" w:hAnsiTheme="minorEastAsia" w:hint="eastAsia"/>
                <w:sz w:val="24"/>
                <w:szCs w:val="24"/>
              </w:rPr>
              <w:t>视频</w:t>
            </w:r>
            <w:r w:rsidRPr="009A3909">
              <w:rPr>
                <w:rFonts w:asciiTheme="minorEastAsia" w:hAnsiTheme="minorEastAsia" w:hint="eastAsia"/>
                <w:sz w:val="24"/>
                <w:szCs w:val="24"/>
              </w:rPr>
              <w:t>演示时间不超过10</w:t>
            </w:r>
            <w:r w:rsidR="005646DD" w:rsidRPr="009A3909">
              <w:rPr>
                <w:rFonts w:asciiTheme="minorEastAsia" w:hAnsiTheme="minorEastAsia" w:hint="eastAsia"/>
                <w:sz w:val="24"/>
                <w:szCs w:val="24"/>
              </w:rPr>
              <w:t>分钟</w:t>
            </w:r>
            <w:r w:rsidRPr="009A3909">
              <w:rPr>
                <w:rFonts w:asciiTheme="minorEastAsia" w:hAnsiTheme="minorEastAsia" w:hint="eastAsia"/>
                <w:sz w:val="24"/>
                <w:szCs w:val="24"/>
              </w:rPr>
              <w:t>，演示最高得10</w:t>
            </w:r>
            <w:r w:rsidR="00FC41B9" w:rsidRPr="009A3909">
              <w:rPr>
                <w:rFonts w:asciiTheme="minorEastAsia" w:hAnsiTheme="minorEastAsia" w:hint="eastAsia"/>
                <w:sz w:val="24"/>
                <w:szCs w:val="24"/>
              </w:rPr>
              <w:t>分。评委根据视频</w:t>
            </w:r>
            <w:r w:rsidRPr="009A3909">
              <w:rPr>
                <w:rFonts w:asciiTheme="minorEastAsia" w:hAnsiTheme="minorEastAsia" w:hint="eastAsia"/>
                <w:sz w:val="24"/>
                <w:szCs w:val="24"/>
              </w:rPr>
              <w:t>演示情况对每项进行打分。</w:t>
            </w:r>
            <w:r w:rsidR="00FC41B9" w:rsidRPr="009A3909">
              <w:rPr>
                <w:rFonts w:asciiTheme="minorEastAsia" w:hAnsiTheme="minorEastAsia" w:cs="微软雅黑" w:hint="eastAsia"/>
                <w:b/>
                <w:sz w:val="24"/>
                <w:szCs w:val="24"/>
              </w:rPr>
              <w:t>（注：单个视频附件压缩</w:t>
            </w:r>
            <w:proofErr w:type="gramStart"/>
            <w:r w:rsidR="00FC41B9" w:rsidRPr="009A3909">
              <w:rPr>
                <w:rFonts w:asciiTheme="minorEastAsia" w:hAnsiTheme="minorEastAsia" w:cs="微软雅黑" w:hint="eastAsia"/>
                <w:b/>
                <w:sz w:val="24"/>
                <w:szCs w:val="24"/>
              </w:rPr>
              <w:t>包大小</w:t>
            </w:r>
            <w:proofErr w:type="gramEnd"/>
            <w:r w:rsidR="00FC41B9" w:rsidRPr="009A3909">
              <w:rPr>
                <w:rFonts w:asciiTheme="minorEastAsia" w:hAnsiTheme="minorEastAsia" w:cs="微软雅黑" w:hint="eastAsia"/>
                <w:b/>
                <w:sz w:val="24"/>
                <w:szCs w:val="24"/>
              </w:rPr>
              <w:t>不得超过50M，全部视频附件压缩</w:t>
            </w:r>
            <w:proofErr w:type="gramStart"/>
            <w:r w:rsidR="00FC41B9" w:rsidRPr="009A3909">
              <w:rPr>
                <w:rFonts w:asciiTheme="minorEastAsia" w:hAnsiTheme="minorEastAsia" w:cs="微软雅黑" w:hint="eastAsia"/>
                <w:b/>
                <w:sz w:val="24"/>
                <w:szCs w:val="24"/>
              </w:rPr>
              <w:t>包大小</w:t>
            </w:r>
            <w:proofErr w:type="gramEnd"/>
            <w:r w:rsidR="00FC41B9" w:rsidRPr="009A3909">
              <w:rPr>
                <w:rFonts w:asciiTheme="minorEastAsia" w:hAnsiTheme="minorEastAsia" w:cs="微软雅黑" w:hint="eastAsia"/>
                <w:b/>
                <w:sz w:val="24"/>
                <w:szCs w:val="24"/>
              </w:rPr>
              <w:t>不得超过300M，压缩</w:t>
            </w:r>
            <w:proofErr w:type="gramStart"/>
            <w:r w:rsidR="00FC41B9" w:rsidRPr="009A3909">
              <w:rPr>
                <w:rFonts w:asciiTheme="minorEastAsia" w:hAnsiTheme="minorEastAsia" w:cs="微软雅黑" w:hint="eastAsia"/>
                <w:b/>
                <w:sz w:val="24"/>
                <w:szCs w:val="24"/>
              </w:rPr>
              <w:t>包文件</w:t>
            </w:r>
            <w:proofErr w:type="gramEnd"/>
            <w:r w:rsidR="00FC41B9" w:rsidRPr="009A3909">
              <w:rPr>
                <w:rFonts w:asciiTheme="minorEastAsia" w:hAnsiTheme="minorEastAsia" w:cs="微软雅黑" w:hint="eastAsia"/>
                <w:b/>
                <w:sz w:val="24"/>
                <w:szCs w:val="24"/>
              </w:rPr>
              <w:t>格式为zip格式）</w:t>
            </w:r>
          </w:p>
          <w:p w14:paraId="6DF20921" w14:textId="2DA2C197" w:rsidR="003067F8" w:rsidRPr="009A3909" w:rsidRDefault="003067F8" w:rsidP="008C642A">
            <w:pPr>
              <w:spacing w:line="360" w:lineRule="auto"/>
              <w:rPr>
                <w:rFonts w:asciiTheme="minorEastAsia" w:hAnsiTheme="minorEastAsia"/>
                <w:sz w:val="24"/>
                <w:szCs w:val="24"/>
              </w:rPr>
            </w:pPr>
            <w:r w:rsidRPr="009A3909">
              <w:rPr>
                <w:rFonts w:asciiTheme="minorEastAsia" w:hAnsiTheme="minorEastAsia" w:hint="eastAsia"/>
                <w:sz w:val="24"/>
                <w:szCs w:val="24"/>
              </w:rPr>
              <w:t>演示功能1：超</w:t>
            </w:r>
            <w:proofErr w:type="gramStart"/>
            <w:r w:rsidRPr="009A3909">
              <w:rPr>
                <w:rFonts w:asciiTheme="minorEastAsia" w:hAnsiTheme="minorEastAsia" w:hint="eastAsia"/>
                <w:sz w:val="24"/>
                <w:szCs w:val="24"/>
              </w:rPr>
              <w:t>融合算力调度</w:t>
            </w:r>
            <w:proofErr w:type="gramEnd"/>
            <w:r w:rsidRPr="009A3909">
              <w:rPr>
                <w:rFonts w:asciiTheme="minorEastAsia" w:hAnsiTheme="minorEastAsia" w:hint="eastAsia"/>
                <w:sz w:val="24"/>
                <w:szCs w:val="24"/>
              </w:rPr>
              <w:t>与大模型管理软件</w:t>
            </w:r>
            <w:proofErr w:type="gramStart"/>
            <w:r w:rsidRPr="009A3909">
              <w:rPr>
                <w:rFonts w:asciiTheme="minorEastAsia" w:hAnsiTheme="minorEastAsia" w:hint="eastAsia"/>
                <w:sz w:val="24"/>
                <w:szCs w:val="24"/>
              </w:rPr>
              <w:t>一</w:t>
            </w:r>
            <w:proofErr w:type="gramEnd"/>
            <w:r w:rsidRPr="009A3909">
              <w:rPr>
                <w:rFonts w:asciiTheme="minorEastAsia" w:hAnsiTheme="minorEastAsia" w:hint="eastAsia"/>
                <w:sz w:val="24"/>
                <w:szCs w:val="24"/>
              </w:rPr>
              <w:t>虚拟机数据维护：支持在虚拟机之外就可以维护数据集，可以支持独立的上传下载</w:t>
            </w:r>
            <w:proofErr w:type="gramStart"/>
            <w:r w:rsidRPr="009A3909">
              <w:rPr>
                <w:rFonts w:asciiTheme="minorEastAsia" w:hAnsiTheme="minorEastAsia" w:hint="eastAsia"/>
                <w:sz w:val="24"/>
                <w:szCs w:val="24"/>
              </w:rPr>
              <w:t>数据数据</w:t>
            </w:r>
            <w:proofErr w:type="gramEnd"/>
            <w:r w:rsidRPr="009A3909">
              <w:rPr>
                <w:rFonts w:asciiTheme="minorEastAsia" w:hAnsiTheme="minorEastAsia" w:hint="eastAsia"/>
                <w:sz w:val="24"/>
                <w:szCs w:val="24"/>
              </w:rPr>
              <w:t>集，修改后的数据集在虚拟机里面可以实时同步。</w:t>
            </w:r>
            <w:r w:rsidR="00947CF7" w:rsidRPr="009A3909">
              <w:rPr>
                <w:rFonts w:asciiTheme="minorEastAsia" w:hAnsiTheme="minorEastAsia" w:hint="eastAsia"/>
                <w:sz w:val="24"/>
                <w:szCs w:val="24"/>
              </w:rPr>
              <w:t>符合需求得2分，不符合需求不得分。</w:t>
            </w:r>
          </w:p>
          <w:p w14:paraId="795538E9" w14:textId="77777777" w:rsidR="003067F8" w:rsidRPr="009A3909" w:rsidRDefault="003067F8" w:rsidP="008C642A">
            <w:pPr>
              <w:spacing w:line="360" w:lineRule="auto"/>
              <w:rPr>
                <w:rFonts w:asciiTheme="minorEastAsia" w:hAnsiTheme="minorEastAsia"/>
                <w:sz w:val="24"/>
                <w:szCs w:val="24"/>
              </w:rPr>
            </w:pPr>
            <w:r w:rsidRPr="009A3909">
              <w:rPr>
                <w:rFonts w:asciiTheme="minorEastAsia" w:hAnsiTheme="minorEastAsia" w:hint="eastAsia"/>
                <w:sz w:val="24"/>
                <w:szCs w:val="24"/>
              </w:rPr>
              <w:t>演示功能2：实验软件平台和课程包</w:t>
            </w:r>
            <w:proofErr w:type="gramStart"/>
            <w:r w:rsidRPr="009A3909">
              <w:rPr>
                <w:rFonts w:asciiTheme="minorEastAsia" w:hAnsiTheme="minorEastAsia" w:hint="eastAsia"/>
                <w:sz w:val="24"/>
                <w:szCs w:val="24"/>
              </w:rPr>
              <w:t>一</w:t>
            </w:r>
            <w:proofErr w:type="gramEnd"/>
            <w:r w:rsidRPr="009A3909">
              <w:rPr>
                <w:rFonts w:asciiTheme="minorEastAsia" w:hAnsiTheme="minorEastAsia" w:hint="eastAsia"/>
                <w:sz w:val="24"/>
                <w:szCs w:val="24"/>
              </w:rPr>
              <w:t>实验辅助工具：支持实验场景下为学生提供实验的环境辅助工具，包括数据导入、导出、实验倒计时、实验截图、环境重置、环境销毁，支持销毁时提供不低于30秒的等待时间并支持取消环境销毁；符合需求得2分，不符合需求不得分。</w:t>
            </w:r>
          </w:p>
          <w:p w14:paraId="557541A6" w14:textId="77777777" w:rsidR="003067F8" w:rsidRPr="009A3909" w:rsidRDefault="003067F8" w:rsidP="008C642A">
            <w:pPr>
              <w:spacing w:line="360" w:lineRule="auto"/>
              <w:rPr>
                <w:rFonts w:asciiTheme="minorEastAsia" w:hAnsiTheme="minorEastAsia"/>
                <w:sz w:val="24"/>
                <w:szCs w:val="24"/>
              </w:rPr>
            </w:pPr>
            <w:r w:rsidRPr="009A3909">
              <w:rPr>
                <w:rFonts w:asciiTheme="minorEastAsia" w:hAnsiTheme="minorEastAsia" w:hint="eastAsia"/>
                <w:sz w:val="24"/>
                <w:szCs w:val="24"/>
              </w:rPr>
              <w:t>演示功能3：实验软件平台和课程包</w:t>
            </w:r>
            <w:proofErr w:type="gramStart"/>
            <w:r w:rsidRPr="009A3909">
              <w:rPr>
                <w:rFonts w:asciiTheme="minorEastAsia" w:hAnsiTheme="minorEastAsia" w:hint="eastAsia"/>
                <w:sz w:val="24"/>
                <w:szCs w:val="24"/>
              </w:rPr>
              <w:t>一</w:t>
            </w:r>
            <w:proofErr w:type="gramEnd"/>
            <w:r w:rsidRPr="009A3909">
              <w:rPr>
                <w:rFonts w:asciiTheme="minorEastAsia" w:hAnsiTheme="minorEastAsia" w:hint="eastAsia"/>
                <w:sz w:val="24"/>
                <w:szCs w:val="24"/>
              </w:rPr>
              <w:t>实验课堂管理：支持教师管理正在运行的实验机器，支持对每个实验机器重启、结束、查看，支持查看实验机器时可干预操作；支持管理员以班级为单位管理每个学生的实验机器，并支持管理员手动释放实验机器占用的资源；符合需求得2分，不符合需求不得分。</w:t>
            </w:r>
          </w:p>
          <w:p w14:paraId="0E6452A7" w14:textId="77777777" w:rsidR="003067F8" w:rsidRPr="009A3909" w:rsidRDefault="003067F8" w:rsidP="008C642A">
            <w:pPr>
              <w:spacing w:line="360" w:lineRule="auto"/>
              <w:rPr>
                <w:rFonts w:asciiTheme="minorEastAsia" w:hAnsiTheme="minorEastAsia"/>
                <w:sz w:val="24"/>
                <w:szCs w:val="24"/>
              </w:rPr>
            </w:pPr>
            <w:r w:rsidRPr="009A3909">
              <w:rPr>
                <w:rFonts w:asciiTheme="minorEastAsia" w:hAnsiTheme="minorEastAsia" w:hint="eastAsia"/>
                <w:sz w:val="24"/>
                <w:szCs w:val="24"/>
              </w:rPr>
              <w:t>演示功能4：实验软件平台和课程包</w:t>
            </w:r>
            <w:proofErr w:type="gramStart"/>
            <w:r w:rsidRPr="009A3909">
              <w:rPr>
                <w:rFonts w:asciiTheme="minorEastAsia" w:hAnsiTheme="minorEastAsia" w:hint="eastAsia"/>
                <w:sz w:val="24"/>
                <w:szCs w:val="24"/>
              </w:rPr>
              <w:t>一</w:t>
            </w:r>
            <w:proofErr w:type="gramEnd"/>
            <w:r w:rsidRPr="009A3909">
              <w:rPr>
                <w:rFonts w:asciiTheme="minorEastAsia" w:hAnsiTheme="minorEastAsia" w:hint="eastAsia"/>
                <w:sz w:val="24"/>
                <w:szCs w:val="24"/>
              </w:rPr>
              <w:t>实验时效配置：支持管理员对实验时效进行功能配置，至少包括支全局实验运行时长、全局资源回收时长、单人最大运行实验数等设置项；符合需求得2分，不符合需求不得分。</w:t>
            </w:r>
          </w:p>
          <w:p w14:paraId="09F92C38" w14:textId="671A136E" w:rsidR="003067F8" w:rsidRPr="009A3909" w:rsidRDefault="003067F8" w:rsidP="00AE5DA9">
            <w:pPr>
              <w:spacing w:line="360" w:lineRule="auto"/>
              <w:rPr>
                <w:rFonts w:asciiTheme="minorEastAsia" w:hAnsiTheme="minorEastAsia"/>
                <w:sz w:val="24"/>
                <w:szCs w:val="24"/>
              </w:rPr>
            </w:pPr>
            <w:r w:rsidRPr="009A3909">
              <w:rPr>
                <w:rFonts w:asciiTheme="minorEastAsia" w:hAnsiTheme="minorEastAsia" w:hint="eastAsia"/>
                <w:sz w:val="24"/>
                <w:szCs w:val="24"/>
              </w:rPr>
              <w:lastRenderedPageBreak/>
              <w:t>演示功能5：实验软件平台和课程包</w:t>
            </w:r>
            <w:proofErr w:type="gramStart"/>
            <w:r w:rsidRPr="009A3909">
              <w:rPr>
                <w:rFonts w:asciiTheme="minorEastAsia" w:hAnsiTheme="minorEastAsia" w:hint="eastAsia"/>
                <w:sz w:val="24"/>
                <w:szCs w:val="24"/>
              </w:rPr>
              <w:t>一</w:t>
            </w:r>
            <w:proofErr w:type="gramEnd"/>
            <w:r w:rsidRPr="009A3909">
              <w:rPr>
                <w:rFonts w:asciiTheme="minorEastAsia" w:hAnsiTheme="minorEastAsia" w:hint="eastAsia"/>
                <w:sz w:val="24"/>
                <w:szCs w:val="24"/>
              </w:rPr>
              <w:t>实验项目定制：支持教师自主创建实验项目、配置实验资源的功能，定制项目时支持从系统镜像库中选择镜像文件，支持配置容器的CPU、内存、GPU、数据卷、环境变量，支持添加端口；符合需求得2分，不符合需求不得分。</w:t>
            </w:r>
          </w:p>
        </w:tc>
        <w:tc>
          <w:tcPr>
            <w:tcW w:w="851" w:type="dxa"/>
            <w:vAlign w:val="center"/>
          </w:tcPr>
          <w:p w14:paraId="37220DD3" w14:textId="4D829BC8" w:rsidR="003067F8" w:rsidRPr="009A3909" w:rsidRDefault="008C642A" w:rsidP="008C642A">
            <w:pPr>
              <w:spacing w:line="360" w:lineRule="auto"/>
              <w:jc w:val="center"/>
              <w:rPr>
                <w:rFonts w:asciiTheme="minorEastAsia" w:hAnsiTheme="minorEastAsia" w:cstheme="minorEastAsia"/>
                <w:sz w:val="24"/>
                <w:szCs w:val="24"/>
              </w:rPr>
            </w:pPr>
            <w:r w:rsidRPr="009A3909">
              <w:rPr>
                <w:rFonts w:asciiTheme="minorEastAsia" w:hAnsiTheme="minorEastAsia" w:cstheme="minorEastAsia" w:hint="eastAsia"/>
                <w:sz w:val="24"/>
                <w:szCs w:val="24"/>
              </w:rPr>
              <w:lastRenderedPageBreak/>
              <w:t>10</w:t>
            </w:r>
          </w:p>
        </w:tc>
      </w:tr>
      <w:tr w:rsidR="003067F8" w:rsidRPr="009A3909" w14:paraId="6BDF8B65" w14:textId="77777777" w:rsidTr="00477603">
        <w:trPr>
          <w:trHeight w:val="1363"/>
          <w:jc w:val="center"/>
        </w:trPr>
        <w:tc>
          <w:tcPr>
            <w:tcW w:w="781" w:type="dxa"/>
            <w:shd w:val="clear" w:color="auto" w:fill="auto"/>
            <w:vAlign w:val="center"/>
          </w:tcPr>
          <w:p w14:paraId="35E50F81" w14:textId="269F2518" w:rsidR="003067F8" w:rsidRPr="00847D5B" w:rsidRDefault="008C642A" w:rsidP="008C642A">
            <w:pPr>
              <w:widowControl/>
              <w:spacing w:line="360" w:lineRule="auto"/>
              <w:jc w:val="center"/>
              <w:rPr>
                <w:rFonts w:asciiTheme="minorEastAsia" w:hAnsiTheme="minorEastAsia" w:cstheme="minorEastAsia"/>
                <w:sz w:val="24"/>
                <w:szCs w:val="24"/>
              </w:rPr>
            </w:pPr>
            <w:r w:rsidRPr="00847D5B">
              <w:rPr>
                <w:rFonts w:asciiTheme="minorEastAsia" w:hAnsiTheme="minorEastAsia" w:cstheme="minorEastAsia" w:hint="eastAsia"/>
                <w:sz w:val="24"/>
                <w:szCs w:val="24"/>
              </w:rPr>
              <w:lastRenderedPageBreak/>
              <w:t>3</w:t>
            </w:r>
          </w:p>
        </w:tc>
        <w:tc>
          <w:tcPr>
            <w:tcW w:w="1701" w:type="dxa"/>
            <w:shd w:val="clear" w:color="auto" w:fill="auto"/>
            <w:vAlign w:val="center"/>
          </w:tcPr>
          <w:p w14:paraId="2F909E7B" w14:textId="05F591BB" w:rsidR="003067F8" w:rsidRPr="00847D5B" w:rsidRDefault="003067F8" w:rsidP="007F6AD4">
            <w:pPr>
              <w:widowControl/>
              <w:spacing w:line="360" w:lineRule="auto"/>
              <w:jc w:val="center"/>
              <w:rPr>
                <w:rFonts w:asciiTheme="minorEastAsia" w:hAnsiTheme="minorEastAsia" w:cstheme="minorEastAsia"/>
                <w:sz w:val="24"/>
                <w:szCs w:val="24"/>
              </w:rPr>
            </w:pPr>
            <w:r w:rsidRPr="00847D5B">
              <w:rPr>
                <w:rFonts w:asciiTheme="minorEastAsia" w:hAnsiTheme="minorEastAsia" w:cs="宋体" w:hint="eastAsia"/>
                <w:sz w:val="24"/>
                <w:szCs w:val="24"/>
              </w:rPr>
              <w:t>项目进度</w:t>
            </w:r>
            <w:r w:rsidR="007F6AD4" w:rsidRPr="00847D5B">
              <w:rPr>
                <w:rFonts w:asciiTheme="minorEastAsia" w:hAnsiTheme="minorEastAsia" w:cs="宋体" w:hint="eastAsia"/>
                <w:sz w:val="24"/>
                <w:szCs w:val="24"/>
              </w:rPr>
              <w:t>保障方案</w:t>
            </w:r>
          </w:p>
        </w:tc>
        <w:tc>
          <w:tcPr>
            <w:tcW w:w="6520" w:type="dxa"/>
            <w:shd w:val="clear" w:color="auto" w:fill="auto"/>
            <w:vAlign w:val="center"/>
          </w:tcPr>
          <w:p w14:paraId="4E655D3D" w14:textId="77777777" w:rsidR="007F6AD4" w:rsidRPr="00847D5B" w:rsidRDefault="007F6AD4" w:rsidP="007F6AD4">
            <w:pPr>
              <w:spacing w:line="360" w:lineRule="auto"/>
              <w:rPr>
                <w:rFonts w:asciiTheme="minorEastAsia" w:hAnsiTheme="minorEastAsia" w:cs="宋体"/>
                <w:sz w:val="24"/>
                <w:szCs w:val="24"/>
              </w:rPr>
            </w:pPr>
            <w:r w:rsidRPr="00847D5B">
              <w:rPr>
                <w:rFonts w:asciiTheme="minorEastAsia" w:hAnsiTheme="minorEastAsia" w:cs="宋体" w:hint="eastAsia"/>
                <w:sz w:val="24"/>
                <w:szCs w:val="24"/>
              </w:rPr>
              <w:t>根据投标人针对本项目提供的进度保障方案进行评审，方案应包含但不限于：实施进度计划及主要工序进度的合理性（是否符合供货期要求）、保证供货期的具体实施措施、进度风险预警及应急响应机制等：</w:t>
            </w:r>
          </w:p>
          <w:p w14:paraId="2E63653E" w14:textId="12DF0AE6" w:rsidR="007F6AD4" w:rsidRPr="00847D5B" w:rsidRDefault="007F6AD4" w:rsidP="007F6AD4">
            <w:pPr>
              <w:spacing w:line="360" w:lineRule="auto"/>
              <w:rPr>
                <w:rFonts w:asciiTheme="minorEastAsia" w:hAnsiTheme="minorEastAsia" w:cs="宋体"/>
                <w:sz w:val="24"/>
                <w:szCs w:val="24"/>
              </w:rPr>
            </w:pPr>
            <w:r w:rsidRPr="00847D5B">
              <w:rPr>
                <w:rFonts w:asciiTheme="minorEastAsia" w:hAnsiTheme="minorEastAsia" w:cs="宋体" w:hint="eastAsia"/>
                <w:sz w:val="24"/>
                <w:szCs w:val="24"/>
              </w:rPr>
              <w:t>1</w:t>
            </w:r>
            <w:r w:rsidRPr="00847D5B">
              <w:rPr>
                <w:rFonts w:asciiTheme="minorEastAsia" w:hAnsiTheme="minorEastAsia" w:cs="宋体"/>
                <w:sz w:val="24"/>
                <w:szCs w:val="24"/>
              </w:rPr>
              <w:t>.</w:t>
            </w:r>
            <w:r w:rsidRPr="00847D5B">
              <w:rPr>
                <w:rFonts w:asciiTheme="minorEastAsia" w:hAnsiTheme="minorEastAsia" w:cs="宋体" w:hint="eastAsia"/>
                <w:sz w:val="24"/>
                <w:szCs w:val="24"/>
              </w:rPr>
              <w:t>进度保障方案内容完整详细，实施进度计划及工序安排科学合理，完全符合供货期要求；保证供货期的措施具体可行，针对项目特点制定，实用性强、针对性强，得3分；</w:t>
            </w:r>
          </w:p>
          <w:p w14:paraId="362FCF72" w14:textId="085E9F1A" w:rsidR="007F6AD4" w:rsidRPr="00847D5B" w:rsidRDefault="007F6AD4" w:rsidP="007F6AD4">
            <w:pPr>
              <w:tabs>
                <w:tab w:val="left" w:pos="312"/>
              </w:tabs>
              <w:spacing w:line="360" w:lineRule="auto"/>
              <w:rPr>
                <w:rFonts w:asciiTheme="minorEastAsia" w:hAnsiTheme="minorEastAsia" w:cs="宋体"/>
                <w:sz w:val="24"/>
                <w:szCs w:val="24"/>
              </w:rPr>
            </w:pPr>
            <w:r w:rsidRPr="00847D5B">
              <w:rPr>
                <w:rFonts w:asciiTheme="minorEastAsia" w:hAnsiTheme="minorEastAsia" w:cs="宋体" w:hint="eastAsia"/>
                <w:sz w:val="24"/>
                <w:szCs w:val="24"/>
              </w:rPr>
              <w:t>2</w:t>
            </w:r>
            <w:r w:rsidRPr="00847D5B">
              <w:rPr>
                <w:rFonts w:asciiTheme="minorEastAsia" w:hAnsiTheme="minorEastAsia" w:cs="宋体"/>
                <w:sz w:val="24"/>
                <w:szCs w:val="24"/>
              </w:rPr>
              <w:t>.</w:t>
            </w:r>
            <w:r w:rsidRPr="00847D5B">
              <w:rPr>
                <w:rFonts w:asciiTheme="minorEastAsia" w:hAnsiTheme="minorEastAsia" w:cs="宋体" w:hint="eastAsia"/>
                <w:sz w:val="24"/>
                <w:szCs w:val="24"/>
              </w:rPr>
              <w:t>进度保障方案内容完整，实施进度计划及工序安排基本合理，满足供货期要求；保证供货期的措施具有可行性，且具备一定的实用性和针对性，得2分；</w:t>
            </w:r>
          </w:p>
          <w:p w14:paraId="63360CAC" w14:textId="47F7BEFE" w:rsidR="007F6AD4" w:rsidRPr="00847D5B" w:rsidRDefault="007F6AD4" w:rsidP="007F6AD4">
            <w:pPr>
              <w:tabs>
                <w:tab w:val="left" w:pos="312"/>
              </w:tabs>
              <w:spacing w:line="360" w:lineRule="auto"/>
              <w:rPr>
                <w:rFonts w:asciiTheme="minorEastAsia" w:hAnsiTheme="minorEastAsia" w:cs="宋体"/>
                <w:sz w:val="24"/>
                <w:szCs w:val="24"/>
              </w:rPr>
            </w:pPr>
            <w:r w:rsidRPr="00847D5B">
              <w:rPr>
                <w:rFonts w:asciiTheme="minorEastAsia" w:hAnsiTheme="minorEastAsia" w:cs="宋体" w:hint="eastAsia"/>
                <w:sz w:val="24"/>
                <w:szCs w:val="24"/>
              </w:rPr>
              <w:t>3</w:t>
            </w:r>
            <w:r w:rsidRPr="00847D5B">
              <w:rPr>
                <w:rFonts w:asciiTheme="minorEastAsia" w:hAnsiTheme="minorEastAsia" w:cs="宋体"/>
                <w:sz w:val="24"/>
                <w:szCs w:val="24"/>
              </w:rPr>
              <w:t>.</w:t>
            </w:r>
            <w:r w:rsidRPr="00847D5B">
              <w:rPr>
                <w:rFonts w:asciiTheme="minorEastAsia" w:hAnsiTheme="minorEastAsia" w:cs="宋体" w:hint="eastAsia"/>
                <w:sz w:val="24"/>
                <w:szCs w:val="24"/>
              </w:rPr>
              <w:t>进度保障方案内容欠完整，进度计划或工序安排存在不足，可行性、针对性和实用性有待提升，得1分；</w:t>
            </w:r>
          </w:p>
          <w:p w14:paraId="5A1CAD9F" w14:textId="6833460F" w:rsidR="007F6AD4" w:rsidRPr="00847D5B" w:rsidRDefault="007F6AD4" w:rsidP="007F6AD4">
            <w:pPr>
              <w:spacing w:line="360" w:lineRule="auto"/>
              <w:rPr>
                <w:rFonts w:asciiTheme="minorEastAsia" w:hAnsiTheme="minorEastAsia" w:cstheme="minorEastAsia"/>
                <w:sz w:val="24"/>
                <w:szCs w:val="24"/>
              </w:rPr>
            </w:pPr>
            <w:bookmarkStart w:id="59" w:name="OLE_LINK169"/>
            <w:r w:rsidRPr="00847D5B">
              <w:rPr>
                <w:rFonts w:asciiTheme="minorEastAsia" w:hAnsiTheme="minorEastAsia" w:cs="宋体"/>
                <w:sz w:val="24"/>
                <w:szCs w:val="24"/>
              </w:rPr>
              <w:t>4.</w:t>
            </w:r>
            <w:r w:rsidRPr="00847D5B">
              <w:rPr>
                <w:rFonts w:asciiTheme="minorEastAsia" w:hAnsiTheme="minorEastAsia" w:cs="宋体" w:hint="eastAsia"/>
                <w:sz w:val="24"/>
                <w:szCs w:val="24"/>
              </w:rPr>
              <w:t>未提供的不得分</w:t>
            </w:r>
            <w:bookmarkEnd w:id="59"/>
            <w:r w:rsidRPr="00847D5B">
              <w:rPr>
                <w:rFonts w:asciiTheme="minorEastAsia" w:hAnsiTheme="minorEastAsia" w:cs="宋体" w:hint="eastAsia"/>
                <w:sz w:val="24"/>
                <w:szCs w:val="24"/>
              </w:rPr>
              <w:t>。</w:t>
            </w:r>
          </w:p>
        </w:tc>
        <w:tc>
          <w:tcPr>
            <w:tcW w:w="851" w:type="dxa"/>
            <w:vAlign w:val="center"/>
          </w:tcPr>
          <w:p w14:paraId="193D9DE8" w14:textId="425ED09A" w:rsidR="003067F8" w:rsidRPr="00847D5B" w:rsidRDefault="008C642A" w:rsidP="008C642A">
            <w:pPr>
              <w:spacing w:line="360" w:lineRule="auto"/>
              <w:jc w:val="center"/>
              <w:rPr>
                <w:rFonts w:asciiTheme="minorEastAsia" w:hAnsiTheme="minorEastAsia" w:cstheme="minorEastAsia"/>
                <w:sz w:val="24"/>
                <w:szCs w:val="24"/>
              </w:rPr>
            </w:pPr>
            <w:r w:rsidRPr="00847D5B">
              <w:rPr>
                <w:rFonts w:asciiTheme="minorEastAsia" w:hAnsiTheme="minorEastAsia" w:cstheme="minorEastAsia" w:hint="eastAsia"/>
                <w:sz w:val="24"/>
                <w:szCs w:val="24"/>
              </w:rPr>
              <w:t>3</w:t>
            </w:r>
          </w:p>
        </w:tc>
      </w:tr>
      <w:tr w:rsidR="007F6AD4" w:rsidRPr="009A3909" w14:paraId="34D401EC" w14:textId="77777777" w:rsidTr="00477603">
        <w:trPr>
          <w:trHeight w:val="1363"/>
          <w:jc w:val="center"/>
        </w:trPr>
        <w:tc>
          <w:tcPr>
            <w:tcW w:w="781" w:type="dxa"/>
            <w:shd w:val="clear" w:color="auto" w:fill="auto"/>
            <w:vAlign w:val="center"/>
          </w:tcPr>
          <w:p w14:paraId="185F03B2" w14:textId="11694562" w:rsidR="007F6AD4" w:rsidRPr="00847D5B" w:rsidRDefault="009F4781" w:rsidP="008C642A">
            <w:pPr>
              <w:widowControl/>
              <w:spacing w:line="360" w:lineRule="auto"/>
              <w:jc w:val="center"/>
              <w:rPr>
                <w:rFonts w:asciiTheme="minorEastAsia" w:hAnsiTheme="minorEastAsia" w:cstheme="minorEastAsia"/>
                <w:sz w:val="24"/>
                <w:szCs w:val="24"/>
              </w:rPr>
            </w:pPr>
            <w:r w:rsidRPr="00847D5B">
              <w:rPr>
                <w:rFonts w:asciiTheme="minorEastAsia" w:hAnsiTheme="minorEastAsia" w:cstheme="minorEastAsia" w:hint="eastAsia"/>
                <w:sz w:val="24"/>
                <w:szCs w:val="24"/>
              </w:rPr>
              <w:t>4</w:t>
            </w:r>
          </w:p>
        </w:tc>
        <w:tc>
          <w:tcPr>
            <w:tcW w:w="1701" w:type="dxa"/>
            <w:shd w:val="clear" w:color="auto" w:fill="auto"/>
            <w:vAlign w:val="center"/>
          </w:tcPr>
          <w:p w14:paraId="101D7233" w14:textId="3BCEFF15" w:rsidR="007F6AD4" w:rsidRPr="00847D5B" w:rsidRDefault="007F6AD4" w:rsidP="008C642A">
            <w:pPr>
              <w:widowControl/>
              <w:spacing w:line="360" w:lineRule="auto"/>
              <w:jc w:val="center"/>
              <w:rPr>
                <w:rFonts w:asciiTheme="minorEastAsia" w:hAnsiTheme="minorEastAsia" w:cs="宋体"/>
                <w:sz w:val="24"/>
                <w:szCs w:val="24"/>
              </w:rPr>
            </w:pPr>
            <w:r w:rsidRPr="00847D5B">
              <w:rPr>
                <w:rFonts w:asciiTheme="minorEastAsia" w:hAnsiTheme="minorEastAsia" w:cs="宋体" w:hint="eastAsia"/>
                <w:sz w:val="24"/>
                <w:szCs w:val="24"/>
              </w:rPr>
              <w:t>项目质量保障方案</w:t>
            </w:r>
          </w:p>
        </w:tc>
        <w:tc>
          <w:tcPr>
            <w:tcW w:w="6520" w:type="dxa"/>
            <w:shd w:val="clear" w:color="auto" w:fill="auto"/>
            <w:vAlign w:val="center"/>
          </w:tcPr>
          <w:p w14:paraId="2C65B036" w14:textId="77777777" w:rsidR="0051271A" w:rsidRPr="00847D5B" w:rsidRDefault="0051271A" w:rsidP="0051271A">
            <w:pPr>
              <w:spacing w:line="360" w:lineRule="auto"/>
              <w:rPr>
                <w:rFonts w:asciiTheme="minorEastAsia" w:hAnsiTheme="minorEastAsia" w:cs="宋体"/>
                <w:sz w:val="24"/>
                <w:szCs w:val="24"/>
              </w:rPr>
            </w:pPr>
            <w:r w:rsidRPr="00847D5B">
              <w:rPr>
                <w:rFonts w:asciiTheme="minorEastAsia" w:hAnsiTheme="minorEastAsia" w:cs="宋体" w:hint="eastAsia"/>
                <w:sz w:val="24"/>
                <w:szCs w:val="24"/>
              </w:rPr>
              <w:t>根据投标人针对本项目提供的质量保障方案进行评审，方案应包含但不限于：质量目标、质量承诺、质量管理组织机构、全过程质量控制措施、质量检验与验收标准、质量问题整改及追溯机制等：</w:t>
            </w:r>
          </w:p>
          <w:p w14:paraId="5425DBD6" w14:textId="3175470D" w:rsidR="0051271A" w:rsidRPr="00847D5B" w:rsidRDefault="009F4781" w:rsidP="0051271A">
            <w:pPr>
              <w:spacing w:line="360" w:lineRule="auto"/>
              <w:rPr>
                <w:rFonts w:asciiTheme="minorEastAsia" w:hAnsiTheme="minorEastAsia" w:cs="宋体"/>
                <w:sz w:val="24"/>
                <w:szCs w:val="24"/>
              </w:rPr>
            </w:pPr>
            <w:r w:rsidRPr="00847D5B">
              <w:rPr>
                <w:rFonts w:asciiTheme="minorEastAsia" w:hAnsiTheme="minorEastAsia" w:cs="宋体" w:hint="eastAsia"/>
                <w:sz w:val="24"/>
                <w:szCs w:val="24"/>
              </w:rPr>
              <w:t>1.</w:t>
            </w:r>
            <w:r w:rsidR="0051271A" w:rsidRPr="00847D5B">
              <w:rPr>
                <w:rFonts w:asciiTheme="minorEastAsia" w:hAnsiTheme="minorEastAsia" w:cs="宋体" w:hint="eastAsia"/>
                <w:sz w:val="24"/>
                <w:szCs w:val="24"/>
              </w:rPr>
              <w:t>质量保障方案内容全面详实，质量目标明确量化，质量承诺清晰有力；质量管理措施系统完善，覆盖全流程，针对项目实际需求制定，可操作性强、创新性强，能有效保障交付质量，得4分；</w:t>
            </w:r>
          </w:p>
          <w:p w14:paraId="4B6F80E0" w14:textId="76DB447D" w:rsidR="0051271A" w:rsidRPr="00847D5B" w:rsidRDefault="009F4781" w:rsidP="0051271A">
            <w:pPr>
              <w:spacing w:line="360" w:lineRule="auto"/>
              <w:rPr>
                <w:rFonts w:asciiTheme="minorEastAsia" w:hAnsiTheme="minorEastAsia" w:cs="宋体"/>
                <w:sz w:val="24"/>
                <w:szCs w:val="24"/>
              </w:rPr>
            </w:pPr>
            <w:r w:rsidRPr="00847D5B">
              <w:rPr>
                <w:rFonts w:asciiTheme="minorEastAsia" w:hAnsiTheme="minorEastAsia" w:cs="宋体" w:hint="eastAsia"/>
                <w:sz w:val="24"/>
                <w:szCs w:val="24"/>
              </w:rPr>
              <w:t>2.</w:t>
            </w:r>
            <w:r w:rsidR="0051271A" w:rsidRPr="00847D5B">
              <w:rPr>
                <w:rFonts w:asciiTheme="minorEastAsia" w:hAnsiTheme="minorEastAsia" w:cs="宋体" w:hint="eastAsia"/>
                <w:sz w:val="24"/>
                <w:szCs w:val="24"/>
              </w:rPr>
              <w:t>质量保障方案内容完整，质量目标明确，质量承诺具体；质量管理措施合理可行，具有较好的实用性和针对性，能够满足项目质量要求，得3分；</w:t>
            </w:r>
          </w:p>
          <w:p w14:paraId="0FAFECF1" w14:textId="39649041" w:rsidR="0051271A" w:rsidRPr="00847D5B" w:rsidRDefault="009F4781" w:rsidP="0051271A">
            <w:pPr>
              <w:spacing w:line="360" w:lineRule="auto"/>
              <w:rPr>
                <w:rFonts w:asciiTheme="minorEastAsia" w:hAnsiTheme="minorEastAsia" w:cs="宋体"/>
                <w:sz w:val="24"/>
                <w:szCs w:val="24"/>
              </w:rPr>
            </w:pPr>
            <w:r w:rsidRPr="00847D5B">
              <w:rPr>
                <w:rFonts w:asciiTheme="minorEastAsia" w:hAnsiTheme="minorEastAsia" w:cs="宋体" w:hint="eastAsia"/>
                <w:sz w:val="24"/>
                <w:szCs w:val="24"/>
              </w:rPr>
              <w:lastRenderedPageBreak/>
              <w:t>3.</w:t>
            </w:r>
            <w:r w:rsidR="0051271A" w:rsidRPr="00847D5B">
              <w:rPr>
                <w:rFonts w:asciiTheme="minorEastAsia" w:hAnsiTheme="minorEastAsia" w:cs="宋体" w:hint="eastAsia"/>
                <w:sz w:val="24"/>
                <w:szCs w:val="24"/>
              </w:rPr>
              <w:t>质量保障方案基本完整，质量目标较明确，有质量承诺；但质量管理措施不够具体，针对性和可行性一般，有待进一步细化，得2分；</w:t>
            </w:r>
          </w:p>
          <w:p w14:paraId="6B218BAD" w14:textId="5A93F19C" w:rsidR="0051271A" w:rsidRPr="00847D5B" w:rsidRDefault="009F4781" w:rsidP="0051271A">
            <w:pPr>
              <w:spacing w:line="360" w:lineRule="auto"/>
              <w:rPr>
                <w:rFonts w:asciiTheme="minorEastAsia" w:hAnsiTheme="minorEastAsia" w:cs="宋体"/>
                <w:sz w:val="24"/>
                <w:szCs w:val="24"/>
              </w:rPr>
            </w:pPr>
            <w:r w:rsidRPr="00847D5B">
              <w:rPr>
                <w:rFonts w:asciiTheme="minorEastAsia" w:hAnsiTheme="minorEastAsia" w:cs="宋体" w:hint="eastAsia"/>
                <w:sz w:val="24"/>
                <w:szCs w:val="24"/>
              </w:rPr>
              <w:t>4.</w:t>
            </w:r>
            <w:r w:rsidR="0051271A" w:rsidRPr="00847D5B">
              <w:rPr>
                <w:rFonts w:asciiTheme="minorEastAsia" w:hAnsiTheme="minorEastAsia" w:cs="宋体" w:hint="eastAsia"/>
                <w:sz w:val="24"/>
                <w:szCs w:val="24"/>
              </w:rPr>
              <w:t>质量保障方案内容简单或存在明显缺失，质量目标模糊，承诺不具体，质量管理措施缺乏针对性和可行性，难以保障项目质量，得1分；</w:t>
            </w:r>
          </w:p>
          <w:p w14:paraId="54B2BA49" w14:textId="5757CE2C" w:rsidR="007F6AD4" w:rsidRPr="00847D5B" w:rsidRDefault="009F4781" w:rsidP="0051271A">
            <w:pPr>
              <w:spacing w:line="360" w:lineRule="auto"/>
              <w:rPr>
                <w:rFonts w:asciiTheme="minorEastAsia" w:hAnsiTheme="minorEastAsia" w:cs="宋体"/>
                <w:sz w:val="24"/>
                <w:szCs w:val="24"/>
              </w:rPr>
            </w:pPr>
            <w:r w:rsidRPr="00847D5B">
              <w:rPr>
                <w:rFonts w:asciiTheme="minorEastAsia" w:hAnsiTheme="minorEastAsia" w:cs="宋体" w:hint="eastAsia"/>
                <w:sz w:val="24"/>
                <w:szCs w:val="24"/>
              </w:rPr>
              <w:t>5.</w:t>
            </w:r>
            <w:r w:rsidR="0051271A" w:rsidRPr="00847D5B">
              <w:rPr>
                <w:rFonts w:asciiTheme="minorEastAsia" w:hAnsiTheme="minorEastAsia" w:cs="宋体" w:hint="eastAsia"/>
                <w:sz w:val="24"/>
                <w:szCs w:val="24"/>
              </w:rPr>
              <w:t>未提供的不得分。</w:t>
            </w:r>
          </w:p>
        </w:tc>
        <w:tc>
          <w:tcPr>
            <w:tcW w:w="851" w:type="dxa"/>
            <w:vAlign w:val="center"/>
          </w:tcPr>
          <w:p w14:paraId="67A15F5B" w14:textId="093D2480" w:rsidR="007F6AD4" w:rsidRPr="00847D5B" w:rsidRDefault="0051271A" w:rsidP="008C642A">
            <w:pPr>
              <w:spacing w:line="360" w:lineRule="auto"/>
              <w:jc w:val="center"/>
              <w:rPr>
                <w:rFonts w:asciiTheme="minorEastAsia" w:hAnsiTheme="minorEastAsia" w:cstheme="minorEastAsia"/>
                <w:sz w:val="24"/>
                <w:szCs w:val="24"/>
              </w:rPr>
            </w:pPr>
            <w:r w:rsidRPr="00847D5B">
              <w:rPr>
                <w:rFonts w:asciiTheme="minorEastAsia" w:hAnsiTheme="minorEastAsia" w:cstheme="minorEastAsia" w:hint="eastAsia"/>
                <w:sz w:val="24"/>
                <w:szCs w:val="24"/>
              </w:rPr>
              <w:lastRenderedPageBreak/>
              <w:t>4</w:t>
            </w:r>
          </w:p>
        </w:tc>
      </w:tr>
      <w:tr w:rsidR="003067F8" w:rsidRPr="009A3909" w14:paraId="3AB02736" w14:textId="77777777" w:rsidTr="00477603">
        <w:trPr>
          <w:trHeight w:val="1604"/>
          <w:jc w:val="center"/>
        </w:trPr>
        <w:tc>
          <w:tcPr>
            <w:tcW w:w="781" w:type="dxa"/>
            <w:shd w:val="clear" w:color="auto" w:fill="auto"/>
            <w:vAlign w:val="center"/>
          </w:tcPr>
          <w:p w14:paraId="79F391C8" w14:textId="66E7AB6C" w:rsidR="003067F8" w:rsidRPr="009A3909" w:rsidRDefault="009F4781" w:rsidP="008C642A">
            <w:pPr>
              <w:widowControl/>
              <w:spacing w:line="360" w:lineRule="auto"/>
              <w:jc w:val="center"/>
              <w:rPr>
                <w:rFonts w:asciiTheme="minorEastAsia" w:hAnsiTheme="minorEastAsia" w:cstheme="minorEastAsia"/>
                <w:sz w:val="24"/>
                <w:szCs w:val="24"/>
              </w:rPr>
            </w:pPr>
            <w:r>
              <w:rPr>
                <w:rFonts w:asciiTheme="minorEastAsia" w:hAnsiTheme="minorEastAsia" w:cstheme="minorEastAsia" w:hint="eastAsia"/>
                <w:sz w:val="24"/>
                <w:szCs w:val="24"/>
              </w:rPr>
              <w:lastRenderedPageBreak/>
              <w:t>5</w:t>
            </w:r>
          </w:p>
        </w:tc>
        <w:tc>
          <w:tcPr>
            <w:tcW w:w="1701" w:type="dxa"/>
            <w:shd w:val="clear" w:color="auto" w:fill="auto"/>
            <w:vAlign w:val="center"/>
          </w:tcPr>
          <w:p w14:paraId="102C9BAC" w14:textId="0F71E375" w:rsidR="003067F8" w:rsidRPr="009A3909" w:rsidRDefault="00FC41B9"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宋体" w:hint="eastAsia"/>
                <w:sz w:val="24"/>
                <w:szCs w:val="24"/>
              </w:rPr>
              <w:t>售后方案</w:t>
            </w:r>
          </w:p>
        </w:tc>
        <w:tc>
          <w:tcPr>
            <w:tcW w:w="6520" w:type="dxa"/>
            <w:shd w:val="clear" w:color="auto" w:fill="auto"/>
            <w:vAlign w:val="center"/>
          </w:tcPr>
          <w:p w14:paraId="666C9906" w14:textId="77777777" w:rsidR="00FC41B9" w:rsidRPr="009A3909" w:rsidRDefault="00FC41B9" w:rsidP="008C642A">
            <w:pPr>
              <w:spacing w:line="360" w:lineRule="auto"/>
              <w:rPr>
                <w:rFonts w:asciiTheme="minorEastAsia" w:hAnsiTheme="minorEastAsia" w:cs="宋体"/>
                <w:sz w:val="24"/>
                <w:szCs w:val="24"/>
              </w:rPr>
            </w:pPr>
            <w:r w:rsidRPr="009A3909">
              <w:rPr>
                <w:rFonts w:asciiTheme="minorEastAsia" w:hAnsiTheme="minorEastAsia" w:cs="宋体" w:hint="eastAsia"/>
                <w:sz w:val="24"/>
                <w:szCs w:val="24"/>
              </w:rPr>
              <w:t>根据投标人在质保期内的售后服务方案(包括但不限于回访巡检方案、故障解决措施、培训计划等)进行评分。本项满分3分。</w:t>
            </w:r>
          </w:p>
          <w:p w14:paraId="6F375F82" w14:textId="0CB4D909" w:rsidR="00FC41B9" w:rsidRPr="009A3909" w:rsidRDefault="009F4781" w:rsidP="008C642A">
            <w:pPr>
              <w:spacing w:line="360" w:lineRule="auto"/>
              <w:rPr>
                <w:rFonts w:asciiTheme="minorEastAsia" w:hAnsiTheme="minorEastAsia" w:cs="宋体"/>
                <w:sz w:val="24"/>
                <w:szCs w:val="24"/>
              </w:rPr>
            </w:pPr>
            <w:r>
              <w:rPr>
                <w:rFonts w:asciiTheme="minorEastAsia" w:hAnsiTheme="minorEastAsia" w:cs="宋体" w:hint="eastAsia"/>
                <w:sz w:val="24"/>
                <w:szCs w:val="24"/>
              </w:rPr>
              <w:t>1.</w:t>
            </w:r>
            <w:r w:rsidR="00FC41B9" w:rsidRPr="009A3909">
              <w:rPr>
                <w:rFonts w:asciiTheme="minorEastAsia" w:hAnsiTheme="minorEastAsia" w:cs="宋体" w:hint="eastAsia"/>
                <w:sz w:val="24"/>
                <w:szCs w:val="24"/>
              </w:rPr>
              <w:t>售后服务方案完整详细、可行性、实用性、针对性强，得3分</w:t>
            </w:r>
            <w:r w:rsidR="00947CF7" w:rsidRPr="009A3909">
              <w:rPr>
                <w:rFonts w:asciiTheme="minorEastAsia" w:hAnsiTheme="minorEastAsia" w:cs="宋体" w:hint="eastAsia"/>
                <w:sz w:val="24"/>
                <w:szCs w:val="24"/>
              </w:rPr>
              <w:t>；</w:t>
            </w:r>
          </w:p>
          <w:p w14:paraId="3A57E062" w14:textId="3AE1F53A" w:rsidR="00FC41B9" w:rsidRPr="009A3909" w:rsidRDefault="009F4781" w:rsidP="008C642A">
            <w:pPr>
              <w:spacing w:line="360" w:lineRule="auto"/>
              <w:rPr>
                <w:rFonts w:asciiTheme="minorEastAsia" w:hAnsiTheme="minorEastAsia" w:cs="宋体"/>
                <w:sz w:val="24"/>
                <w:szCs w:val="24"/>
              </w:rPr>
            </w:pPr>
            <w:r>
              <w:rPr>
                <w:rFonts w:asciiTheme="minorEastAsia" w:hAnsiTheme="minorEastAsia" w:cs="宋体" w:hint="eastAsia"/>
                <w:sz w:val="24"/>
                <w:szCs w:val="24"/>
              </w:rPr>
              <w:t>2.</w:t>
            </w:r>
            <w:r w:rsidR="00FC41B9" w:rsidRPr="009A3909">
              <w:rPr>
                <w:rFonts w:asciiTheme="minorEastAsia" w:hAnsiTheme="minorEastAsia" w:cs="宋体" w:hint="eastAsia"/>
                <w:sz w:val="24"/>
                <w:szCs w:val="24"/>
              </w:rPr>
              <w:t>售后服务方案完整详细、具有可行性、实用性和针对性，得2分</w:t>
            </w:r>
            <w:r w:rsidR="00947CF7" w:rsidRPr="009A3909">
              <w:rPr>
                <w:rFonts w:asciiTheme="minorEastAsia" w:hAnsiTheme="minorEastAsia" w:cs="宋体" w:hint="eastAsia"/>
                <w:sz w:val="24"/>
                <w:szCs w:val="24"/>
              </w:rPr>
              <w:t>；</w:t>
            </w:r>
          </w:p>
          <w:p w14:paraId="5847E7A4" w14:textId="753C2843" w:rsidR="00FC41B9" w:rsidRPr="009A3909" w:rsidRDefault="009F4781" w:rsidP="008C642A">
            <w:pPr>
              <w:spacing w:line="360" w:lineRule="auto"/>
              <w:rPr>
                <w:rFonts w:asciiTheme="minorEastAsia" w:hAnsiTheme="minorEastAsia" w:cs="宋体"/>
                <w:sz w:val="24"/>
                <w:szCs w:val="24"/>
              </w:rPr>
            </w:pPr>
            <w:r>
              <w:rPr>
                <w:rFonts w:asciiTheme="minorEastAsia" w:hAnsiTheme="minorEastAsia" w:cs="宋体" w:hint="eastAsia"/>
                <w:sz w:val="24"/>
                <w:szCs w:val="24"/>
              </w:rPr>
              <w:t>3.</w:t>
            </w:r>
            <w:r w:rsidR="00FC41B9" w:rsidRPr="009A3909">
              <w:rPr>
                <w:rFonts w:asciiTheme="minorEastAsia" w:hAnsiTheme="minorEastAsia" w:cs="宋体" w:hint="eastAsia"/>
                <w:sz w:val="24"/>
                <w:szCs w:val="24"/>
              </w:rPr>
              <w:t>售后服务方案有待提升，可行性、针对性和实用性有待完善，得1分</w:t>
            </w:r>
            <w:r w:rsidR="00947CF7" w:rsidRPr="009A3909">
              <w:rPr>
                <w:rFonts w:asciiTheme="minorEastAsia" w:hAnsiTheme="minorEastAsia" w:cs="宋体" w:hint="eastAsia"/>
                <w:sz w:val="24"/>
                <w:szCs w:val="24"/>
              </w:rPr>
              <w:t>；</w:t>
            </w:r>
          </w:p>
          <w:p w14:paraId="1A5CCC42" w14:textId="5A47B101" w:rsidR="003067F8" w:rsidRPr="009A3909" w:rsidRDefault="009F4781" w:rsidP="008C642A">
            <w:pPr>
              <w:spacing w:line="360" w:lineRule="auto"/>
              <w:rPr>
                <w:rFonts w:asciiTheme="minorEastAsia" w:hAnsiTheme="minorEastAsia" w:cstheme="minorEastAsia"/>
                <w:sz w:val="24"/>
                <w:szCs w:val="24"/>
              </w:rPr>
            </w:pPr>
            <w:r>
              <w:rPr>
                <w:rFonts w:asciiTheme="minorEastAsia" w:hAnsiTheme="minorEastAsia" w:cs="宋体" w:hint="eastAsia"/>
                <w:sz w:val="24"/>
                <w:szCs w:val="24"/>
              </w:rPr>
              <w:t>4.</w:t>
            </w:r>
            <w:r w:rsidR="008C642A" w:rsidRPr="009A3909">
              <w:rPr>
                <w:rFonts w:asciiTheme="minorEastAsia" w:hAnsiTheme="minorEastAsia" w:cs="宋体" w:hint="eastAsia"/>
                <w:sz w:val="24"/>
                <w:szCs w:val="24"/>
              </w:rPr>
              <w:t>未提供的不得分</w:t>
            </w:r>
            <w:r w:rsidR="00FC41B9" w:rsidRPr="009A3909">
              <w:rPr>
                <w:rFonts w:asciiTheme="minorEastAsia" w:hAnsiTheme="minorEastAsia" w:cs="宋体" w:hint="eastAsia"/>
                <w:sz w:val="24"/>
                <w:szCs w:val="24"/>
              </w:rPr>
              <w:t>。</w:t>
            </w:r>
          </w:p>
        </w:tc>
        <w:tc>
          <w:tcPr>
            <w:tcW w:w="851" w:type="dxa"/>
            <w:vAlign w:val="center"/>
          </w:tcPr>
          <w:p w14:paraId="7514D159" w14:textId="177024D1" w:rsidR="003067F8" w:rsidRPr="009A3909" w:rsidRDefault="008C642A" w:rsidP="008C642A">
            <w:pPr>
              <w:spacing w:line="360" w:lineRule="auto"/>
              <w:jc w:val="center"/>
              <w:rPr>
                <w:rFonts w:asciiTheme="minorEastAsia" w:hAnsiTheme="minorEastAsia" w:cstheme="minorEastAsia"/>
                <w:sz w:val="24"/>
                <w:szCs w:val="24"/>
              </w:rPr>
            </w:pPr>
            <w:r w:rsidRPr="009A3909">
              <w:rPr>
                <w:rFonts w:asciiTheme="minorEastAsia" w:hAnsiTheme="minorEastAsia" w:cstheme="minorEastAsia" w:hint="eastAsia"/>
                <w:sz w:val="24"/>
                <w:szCs w:val="24"/>
              </w:rPr>
              <w:t>3</w:t>
            </w:r>
          </w:p>
        </w:tc>
      </w:tr>
      <w:tr w:rsidR="003067F8" w:rsidRPr="009A3909" w14:paraId="0C6C7181" w14:textId="77777777" w:rsidTr="00477603">
        <w:trPr>
          <w:trHeight w:val="554"/>
          <w:jc w:val="center"/>
        </w:trPr>
        <w:tc>
          <w:tcPr>
            <w:tcW w:w="9853" w:type="dxa"/>
            <w:gridSpan w:val="4"/>
            <w:vAlign w:val="center"/>
          </w:tcPr>
          <w:p w14:paraId="225E082D" w14:textId="38123674" w:rsidR="003067F8" w:rsidRPr="009A3909" w:rsidRDefault="003067F8" w:rsidP="00060808">
            <w:pPr>
              <w:spacing w:line="360" w:lineRule="auto"/>
              <w:rPr>
                <w:rFonts w:asciiTheme="minorEastAsia" w:hAnsiTheme="minorEastAsia" w:cstheme="minorEastAsia"/>
                <w:sz w:val="24"/>
                <w:szCs w:val="24"/>
              </w:rPr>
            </w:pPr>
            <w:r w:rsidRPr="009A3909">
              <w:rPr>
                <w:rFonts w:asciiTheme="minorEastAsia" w:hAnsiTheme="minorEastAsia" w:cstheme="minorEastAsia" w:hint="eastAsia"/>
                <w:sz w:val="24"/>
                <w:szCs w:val="24"/>
              </w:rPr>
              <w:t>三</w:t>
            </w:r>
            <w:r w:rsidRPr="009A3909">
              <w:rPr>
                <w:rFonts w:asciiTheme="minorEastAsia" w:hAnsiTheme="minorEastAsia" w:cstheme="minorEastAsia"/>
                <w:sz w:val="24"/>
                <w:szCs w:val="24"/>
              </w:rPr>
              <w:t>、</w:t>
            </w:r>
            <w:r w:rsidRPr="009A3909">
              <w:rPr>
                <w:rFonts w:asciiTheme="minorEastAsia" w:hAnsiTheme="minorEastAsia" w:cstheme="minorEastAsia" w:hint="eastAsia"/>
                <w:sz w:val="24"/>
                <w:szCs w:val="24"/>
              </w:rPr>
              <w:t>商务部分</w:t>
            </w:r>
            <w:r w:rsidRPr="00847D5B">
              <w:rPr>
                <w:rFonts w:asciiTheme="minorEastAsia" w:hAnsiTheme="minorEastAsia" w:cstheme="minorEastAsia"/>
                <w:sz w:val="24"/>
                <w:szCs w:val="24"/>
              </w:rPr>
              <w:t>（</w:t>
            </w:r>
            <w:r w:rsidR="004E71CE" w:rsidRPr="00847D5B">
              <w:rPr>
                <w:rFonts w:asciiTheme="minorEastAsia" w:hAnsiTheme="minorEastAsia" w:cstheme="minorEastAsia" w:hint="eastAsia"/>
                <w:sz w:val="24"/>
                <w:szCs w:val="24"/>
              </w:rPr>
              <w:t>1</w:t>
            </w:r>
            <w:r w:rsidR="00060808" w:rsidRPr="00847D5B">
              <w:rPr>
                <w:rFonts w:asciiTheme="minorEastAsia" w:hAnsiTheme="minorEastAsia" w:cstheme="minorEastAsia"/>
                <w:sz w:val="24"/>
                <w:szCs w:val="24"/>
              </w:rPr>
              <w:t>0</w:t>
            </w:r>
            <w:r w:rsidRPr="00847D5B">
              <w:rPr>
                <w:rFonts w:asciiTheme="minorEastAsia" w:hAnsiTheme="minorEastAsia" w:cstheme="minorEastAsia"/>
                <w:sz w:val="24"/>
                <w:szCs w:val="24"/>
              </w:rPr>
              <w:t>分）</w:t>
            </w:r>
          </w:p>
        </w:tc>
      </w:tr>
      <w:tr w:rsidR="008C642A" w:rsidRPr="009A3909" w14:paraId="279F6ED0" w14:textId="77777777" w:rsidTr="00477603">
        <w:trPr>
          <w:trHeight w:val="713"/>
          <w:jc w:val="center"/>
        </w:trPr>
        <w:tc>
          <w:tcPr>
            <w:tcW w:w="781" w:type="dxa"/>
            <w:vAlign w:val="center"/>
          </w:tcPr>
          <w:p w14:paraId="374B1C75" w14:textId="082F3FD6" w:rsidR="008C642A" w:rsidRPr="009A3909" w:rsidRDefault="008C642A"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theme="minorEastAsia" w:hint="eastAsia"/>
                <w:sz w:val="24"/>
                <w:szCs w:val="24"/>
              </w:rPr>
              <w:t>1</w:t>
            </w:r>
          </w:p>
        </w:tc>
        <w:tc>
          <w:tcPr>
            <w:tcW w:w="1701" w:type="dxa"/>
            <w:vAlign w:val="center"/>
          </w:tcPr>
          <w:p w14:paraId="578F8FFE" w14:textId="41908A3B" w:rsidR="008C642A" w:rsidRPr="009A3909" w:rsidRDefault="008C642A"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宋体" w:hint="eastAsia"/>
                <w:sz w:val="24"/>
                <w:szCs w:val="24"/>
              </w:rPr>
              <w:t>类似业绩</w:t>
            </w:r>
          </w:p>
        </w:tc>
        <w:tc>
          <w:tcPr>
            <w:tcW w:w="6520" w:type="dxa"/>
            <w:vAlign w:val="center"/>
          </w:tcPr>
          <w:p w14:paraId="1253D730" w14:textId="1A866B96" w:rsidR="00774955" w:rsidRPr="009A3909" w:rsidRDefault="008C642A" w:rsidP="00774955">
            <w:pPr>
              <w:spacing w:line="360" w:lineRule="auto"/>
              <w:ind w:firstLine="420"/>
              <w:rPr>
                <w:rFonts w:asciiTheme="minorEastAsia" w:hAnsiTheme="minorEastAsia" w:cs="宋体"/>
                <w:sz w:val="24"/>
                <w:szCs w:val="24"/>
              </w:rPr>
            </w:pPr>
            <w:r w:rsidRPr="009A3909">
              <w:rPr>
                <w:rFonts w:asciiTheme="minorEastAsia" w:hAnsiTheme="minorEastAsia" w:cs="宋体" w:hint="eastAsia"/>
                <w:sz w:val="24"/>
                <w:szCs w:val="24"/>
              </w:rPr>
              <w:t>提供2023年1月1日</w:t>
            </w:r>
            <w:r w:rsidR="00774955" w:rsidRPr="009A3909">
              <w:rPr>
                <w:rFonts w:asciiTheme="minorEastAsia" w:hAnsiTheme="minorEastAsia" w:cs="宋体" w:hint="eastAsia"/>
                <w:sz w:val="24"/>
                <w:szCs w:val="24"/>
              </w:rPr>
              <w:t>（以合同签订时间为准）</w:t>
            </w:r>
            <w:r w:rsidRPr="009A3909">
              <w:rPr>
                <w:rFonts w:asciiTheme="minorEastAsia" w:hAnsiTheme="minorEastAsia" w:cs="宋体" w:hint="eastAsia"/>
                <w:sz w:val="24"/>
                <w:szCs w:val="24"/>
              </w:rPr>
              <w:t>以来，投标人所投产品（至少包括实验软件平台和课程包）的供货业绩。每提供一</w:t>
            </w:r>
            <w:r w:rsidR="00774955" w:rsidRPr="009A3909">
              <w:rPr>
                <w:rFonts w:asciiTheme="minorEastAsia" w:hAnsiTheme="minorEastAsia" w:cs="宋体" w:hint="eastAsia"/>
                <w:sz w:val="24"/>
                <w:szCs w:val="24"/>
              </w:rPr>
              <w:t>个</w:t>
            </w:r>
            <w:r w:rsidRPr="009A3909">
              <w:rPr>
                <w:rFonts w:asciiTheme="minorEastAsia" w:hAnsiTheme="minorEastAsia" w:cs="宋体" w:hint="eastAsia"/>
                <w:sz w:val="24"/>
                <w:szCs w:val="24"/>
              </w:rPr>
              <w:t>得1分，最高得4分,</w:t>
            </w:r>
            <w:r w:rsidR="00774955" w:rsidRPr="009A3909">
              <w:rPr>
                <w:rFonts w:asciiTheme="minorEastAsia" w:hAnsiTheme="minorEastAsia" w:cs="宋体" w:hint="eastAsia"/>
                <w:sz w:val="24"/>
                <w:szCs w:val="24"/>
              </w:rPr>
              <w:t>不提供</w:t>
            </w:r>
            <w:r w:rsidRPr="009A3909">
              <w:rPr>
                <w:rFonts w:asciiTheme="minorEastAsia" w:hAnsiTheme="minorEastAsia" w:cs="宋体" w:hint="eastAsia"/>
                <w:sz w:val="24"/>
                <w:szCs w:val="24"/>
              </w:rPr>
              <w:t>不得分</w:t>
            </w:r>
            <w:r w:rsidR="00774955" w:rsidRPr="009A3909">
              <w:rPr>
                <w:rFonts w:asciiTheme="minorEastAsia" w:hAnsiTheme="minorEastAsia" w:cs="宋体" w:hint="eastAsia"/>
                <w:sz w:val="24"/>
                <w:szCs w:val="24"/>
              </w:rPr>
              <w:t>。</w:t>
            </w:r>
          </w:p>
          <w:p w14:paraId="7757618F" w14:textId="073B8B18" w:rsidR="008C642A" w:rsidRPr="009A3909" w:rsidRDefault="008C642A" w:rsidP="00774955">
            <w:pPr>
              <w:spacing w:line="360" w:lineRule="auto"/>
              <w:ind w:firstLine="420"/>
              <w:rPr>
                <w:rFonts w:asciiTheme="minorEastAsia" w:hAnsiTheme="minorEastAsia" w:cstheme="minorEastAsia"/>
                <w:b/>
                <w:sz w:val="24"/>
                <w:szCs w:val="24"/>
              </w:rPr>
            </w:pPr>
            <w:r w:rsidRPr="009A3909">
              <w:rPr>
                <w:rFonts w:asciiTheme="minorEastAsia" w:hAnsiTheme="minorEastAsia" w:cs="宋体" w:hint="eastAsia"/>
                <w:sz w:val="24"/>
                <w:szCs w:val="24"/>
              </w:rPr>
              <w:t>提供合同清单、合同关键页（必须涵括合同金额、合同日期、合同签字盖章页等,如为框架合同,需提供对应的订单或发票等证明材料）复印件加盖公章。</w:t>
            </w:r>
          </w:p>
        </w:tc>
        <w:tc>
          <w:tcPr>
            <w:tcW w:w="851" w:type="dxa"/>
            <w:vAlign w:val="center"/>
          </w:tcPr>
          <w:p w14:paraId="6E46A7C7" w14:textId="4A42E8B1" w:rsidR="008C642A" w:rsidRPr="009A3909" w:rsidRDefault="004E71CE" w:rsidP="008C642A">
            <w:pPr>
              <w:spacing w:line="360" w:lineRule="auto"/>
              <w:jc w:val="center"/>
              <w:rPr>
                <w:rFonts w:asciiTheme="minorEastAsia" w:hAnsiTheme="minorEastAsia" w:cstheme="minorEastAsia"/>
                <w:sz w:val="24"/>
                <w:szCs w:val="24"/>
              </w:rPr>
            </w:pPr>
            <w:r w:rsidRPr="009A3909">
              <w:rPr>
                <w:rFonts w:asciiTheme="minorEastAsia" w:hAnsiTheme="minorEastAsia" w:cstheme="minorEastAsia" w:hint="eastAsia"/>
                <w:sz w:val="24"/>
                <w:szCs w:val="24"/>
              </w:rPr>
              <w:t>4</w:t>
            </w:r>
          </w:p>
        </w:tc>
      </w:tr>
      <w:tr w:rsidR="008C642A" w:rsidRPr="009A3909" w14:paraId="13DBB549" w14:textId="77777777" w:rsidTr="00477603">
        <w:trPr>
          <w:trHeight w:val="1467"/>
          <w:jc w:val="center"/>
        </w:trPr>
        <w:tc>
          <w:tcPr>
            <w:tcW w:w="781" w:type="dxa"/>
            <w:shd w:val="clear" w:color="auto" w:fill="auto"/>
            <w:vAlign w:val="center"/>
          </w:tcPr>
          <w:p w14:paraId="2A6ADC3C" w14:textId="17B0A872" w:rsidR="008C642A" w:rsidRPr="009A3909" w:rsidRDefault="008C642A"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theme="minorEastAsia" w:hint="eastAsia"/>
                <w:sz w:val="24"/>
                <w:szCs w:val="24"/>
              </w:rPr>
              <w:t>2</w:t>
            </w:r>
          </w:p>
        </w:tc>
        <w:tc>
          <w:tcPr>
            <w:tcW w:w="1701" w:type="dxa"/>
            <w:shd w:val="clear" w:color="auto" w:fill="auto"/>
            <w:vAlign w:val="center"/>
          </w:tcPr>
          <w:p w14:paraId="608FA5E3" w14:textId="50A87595" w:rsidR="008C642A" w:rsidRPr="009A3909" w:rsidRDefault="008C642A" w:rsidP="008C642A">
            <w:pPr>
              <w:widowControl/>
              <w:spacing w:line="360" w:lineRule="auto"/>
              <w:jc w:val="center"/>
              <w:rPr>
                <w:rFonts w:asciiTheme="minorEastAsia" w:hAnsiTheme="minorEastAsia" w:cstheme="minorEastAsia"/>
                <w:sz w:val="24"/>
                <w:szCs w:val="24"/>
              </w:rPr>
            </w:pPr>
            <w:r w:rsidRPr="009A3909">
              <w:rPr>
                <w:rFonts w:asciiTheme="minorEastAsia" w:hAnsiTheme="minorEastAsia" w:cs="宋体" w:hint="eastAsia"/>
                <w:sz w:val="24"/>
                <w:szCs w:val="24"/>
              </w:rPr>
              <w:t>供应</w:t>
            </w:r>
            <w:proofErr w:type="gramStart"/>
            <w:r w:rsidRPr="009A3909">
              <w:rPr>
                <w:rFonts w:asciiTheme="minorEastAsia" w:hAnsiTheme="minorEastAsia" w:cs="宋体" w:hint="eastAsia"/>
                <w:sz w:val="24"/>
                <w:szCs w:val="24"/>
              </w:rPr>
              <w:t>商实力</w:t>
            </w:r>
            <w:proofErr w:type="gramEnd"/>
          </w:p>
        </w:tc>
        <w:tc>
          <w:tcPr>
            <w:tcW w:w="6520" w:type="dxa"/>
            <w:shd w:val="clear" w:color="auto" w:fill="auto"/>
            <w:vAlign w:val="center"/>
          </w:tcPr>
          <w:p w14:paraId="69B3C465" w14:textId="77777777" w:rsidR="008C642A" w:rsidRPr="009A3909" w:rsidRDefault="008C642A">
            <w:pPr>
              <w:spacing w:line="360" w:lineRule="auto"/>
              <w:rPr>
                <w:rFonts w:asciiTheme="minorEastAsia" w:hAnsiTheme="minorEastAsia" w:cs="宋体"/>
                <w:sz w:val="24"/>
                <w:szCs w:val="24"/>
              </w:rPr>
            </w:pPr>
            <w:r w:rsidRPr="009A3909">
              <w:rPr>
                <w:rFonts w:asciiTheme="minorEastAsia" w:hAnsiTheme="minorEastAsia" w:cs="宋体" w:hint="eastAsia"/>
                <w:sz w:val="24"/>
                <w:szCs w:val="24"/>
              </w:rPr>
              <w:t>1.投标人具备ISO9001质量管理体系认证证书（证书在有效期内），提供得2分，不提供不得分。</w:t>
            </w:r>
          </w:p>
          <w:p w14:paraId="4D0B006F" w14:textId="236C8DAC" w:rsidR="008C642A" w:rsidRPr="009A3909" w:rsidRDefault="00C55738">
            <w:pPr>
              <w:spacing w:line="360" w:lineRule="auto"/>
              <w:rPr>
                <w:rFonts w:asciiTheme="minorEastAsia" w:hAnsiTheme="minorEastAsia" w:cs="宋体"/>
                <w:sz w:val="24"/>
                <w:szCs w:val="24"/>
              </w:rPr>
            </w:pPr>
            <w:r>
              <w:rPr>
                <w:rFonts w:asciiTheme="minorEastAsia" w:hAnsiTheme="minorEastAsia" w:cs="宋体"/>
                <w:sz w:val="24"/>
                <w:szCs w:val="24"/>
              </w:rPr>
              <w:t>2</w:t>
            </w:r>
            <w:r w:rsidR="008C642A" w:rsidRPr="009A3909">
              <w:rPr>
                <w:rFonts w:asciiTheme="minorEastAsia" w:hAnsiTheme="minorEastAsia" w:cs="宋体" w:hint="eastAsia"/>
                <w:sz w:val="24"/>
                <w:szCs w:val="24"/>
              </w:rPr>
              <w:t>.投标人具备ISO20000信息技术服务管理体系认证证书（证书在有效期内），提供得2分，不提供不得分。</w:t>
            </w:r>
          </w:p>
          <w:p w14:paraId="3A1C8AB3" w14:textId="7AD40A33" w:rsidR="008C642A" w:rsidRPr="009A3909" w:rsidRDefault="00C55738">
            <w:pPr>
              <w:spacing w:line="360" w:lineRule="auto"/>
              <w:rPr>
                <w:rFonts w:asciiTheme="minorEastAsia" w:hAnsiTheme="minorEastAsia" w:cs="宋体"/>
                <w:sz w:val="24"/>
                <w:szCs w:val="24"/>
              </w:rPr>
            </w:pPr>
            <w:r>
              <w:rPr>
                <w:rFonts w:asciiTheme="minorEastAsia" w:hAnsiTheme="minorEastAsia" w:cs="宋体"/>
                <w:sz w:val="24"/>
                <w:szCs w:val="24"/>
              </w:rPr>
              <w:t>3</w:t>
            </w:r>
            <w:r w:rsidR="008C642A" w:rsidRPr="009A3909">
              <w:rPr>
                <w:rFonts w:asciiTheme="minorEastAsia" w:hAnsiTheme="minorEastAsia" w:cs="宋体" w:hint="eastAsia"/>
                <w:sz w:val="24"/>
                <w:szCs w:val="24"/>
              </w:rPr>
              <w:t>.投标人具备ISO27001信息安全管理体系认证证书（证书</w:t>
            </w:r>
            <w:r w:rsidR="008C642A" w:rsidRPr="009A3909">
              <w:rPr>
                <w:rFonts w:asciiTheme="minorEastAsia" w:hAnsiTheme="minorEastAsia" w:cs="宋体" w:hint="eastAsia"/>
                <w:sz w:val="24"/>
                <w:szCs w:val="24"/>
              </w:rPr>
              <w:lastRenderedPageBreak/>
              <w:t>在有效期内），提供得2分，不提供不得分。</w:t>
            </w:r>
          </w:p>
          <w:p w14:paraId="7401CFD6" w14:textId="77777777" w:rsidR="008C642A" w:rsidRPr="009A3909" w:rsidRDefault="008C642A">
            <w:pPr>
              <w:spacing w:line="360" w:lineRule="auto"/>
              <w:rPr>
                <w:rFonts w:asciiTheme="minorEastAsia" w:hAnsiTheme="minorEastAsia" w:cs="宋体"/>
                <w:sz w:val="24"/>
                <w:szCs w:val="24"/>
              </w:rPr>
            </w:pPr>
            <w:r w:rsidRPr="009A3909">
              <w:rPr>
                <w:rFonts w:asciiTheme="minorEastAsia" w:hAnsiTheme="minorEastAsia" w:cs="宋体" w:hint="eastAsia"/>
                <w:sz w:val="24"/>
                <w:szCs w:val="24"/>
              </w:rPr>
              <w:t>注：(1)投标文件中须提供证书扫描件，且符合以上要求，否则评委会不予计分。</w:t>
            </w:r>
          </w:p>
          <w:p w14:paraId="6C8F4842" w14:textId="048F4AA5" w:rsidR="008C642A" w:rsidRPr="009A3909" w:rsidRDefault="008C642A" w:rsidP="008C642A">
            <w:pPr>
              <w:spacing w:line="360" w:lineRule="auto"/>
              <w:ind w:firstLine="420"/>
              <w:rPr>
                <w:rFonts w:asciiTheme="minorEastAsia" w:hAnsiTheme="minorEastAsia" w:cstheme="minorEastAsia"/>
                <w:b/>
                <w:sz w:val="24"/>
                <w:szCs w:val="24"/>
              </w:rPr>
            </w:pPr>
            <w:r w:rsidRPr="009A3909">
              <w:rPr>
                <w:rFonts w:asciiTheme="minorEastAsia" w:hAnsiTheme="minorEastAsia" w:cs="宋体" w:hint="eastAsia"/>
                <w:sz w:val="24"/>
                <w:szCs w:val="24"/>
              </w:rPr>
              <w:t>(2)评审过程中，评委会有权登录中国国家认证认可监督管理委员会官方网站查询，经查询认证证书非有效状态的，评委会不予计分。</w:t>
            </w:r>
          </w:p>
        </w:tc>
        <w:tc>
          <w:tcPr>
            <w:tcW w:w="851" w:type="dxa"/>
            <w:vAlign w:val="center"/>
          </w:tcPr>
          <w:p w14:paraId="4FD4054A" w14:textId="5DDD575D" w:rsidR="008C642A" w:rsidRPr="009A3909" w:rsidRDefault="00C55738" w:rsidP="008C642A">
            <w:pPr>
              <w:spacing w:line="360" w:lineRule="auto"/>
              <w:jc w:val="center"/>
              <w:rPr>
                <w:rFonts w:asciiTheme="minorEastAsia" w:hAnsiTheme="minorEastAsia" w:cstheme="minorEastAsia"/>
                <w:sz w:val="24"/>
                <w:szCs w:val="24"/>
              </w:rPr>
            </w:pPr>
            <w:r w:rsidRPr="00847D5B">
              <w:rPr>
                <w:rFonts w:asciiTheme="minorEastAsia" w:hAnsiTheme="minorEastAsia" w:cstheme="minorEastAsia"/>
                <w:sz w:val="24"/>
                <w:szCs w:val="24"/>
              </w:rPr>
              <w:lastRenderedPageBreak/>
              <w:t>6</w:t>
            </w:r>
          </w:p>
        </w:tc>
      </w:tr>
    </w:tbl>
    <w:p w14:paraId="1A7EA366" w14:textId="77777777" w:rsidR="003067F8" w:rsidRPr="009A3909" w:rsidRDefault="003067F8" w:rsidP="0013237D">
      <w:pPr>
        <w:spacing w:line="360" w:lineRule="auto"/>
        <w:ind w:firstLine="480"/>
        <w:jc w:val="left"/>
        <w:rPr>
          <w:rFonts w:asciiTheme="minorEastAsia" w:hAnsiTheme="minorEastAsia" w:cstheme="minorEastAsia"/>
          <w:sz w:val="24"/>
          <w:szCs w:val="24"/>
        </w:rPr>
      </w:pPr>
    </w:p>
    <w:p w14:paraId="074F4657" w14:textId="77777777" w:rsidR="003067F8" w:rsidRPr="009A3909" w:rsidRDefault="003067F8" w:rsidP="0013237D">
      <w:pPr>
        <w:spacing w:line="360" w:lineRule="auto"/>
        <w:ind w:firstLine="480"/>
        <w:jc w:val="left"/>
        <w:rPr>
          <w:rFonts w:asciiTheme="minorEastAsia" w:hAnsiTheme="minorEastAsia" w:cstheme="minorEastAsia"/>
          <w:sz w:val="24"/>
          <w:szCs w:val="24"/>
        </w:rPr>
      </w:pPr>
    </w:p>
    <w:p w14:paraId="074A399F" w14:textId="77777777" w:rsidR="003067F8" w:rsidRPr="009A3909" w:rsidRDefault="003067F8" w:rsidP="0013237D">
      <w:pPr>
        <w:spacing w:line="360" w:lineRule="auto"/>
        <w:ind w:firstLine="480"/>
        <w:jc w:val="left"/>
        <w:rPr>
          <w:rFonts w:asciiTheme="minorEastAsia" w:hAnsiTheme="minorEastAsia" w:cstheme="minorEastAsia"/>
          <w:sz w:val="24"/>
          <w:szCs w:val="24"/>
        </w:rPr>
      </w:pPr>
    </w:p>
    <w:p w14:paraId="661DD578" w14:textId="2DC11F75" w:rsidR="000059F4" w:rsidRPr="009A3909" w:rsidRDefault="000059F4" w:rsidP="0013237D">
      <w:pPr>
        <w:spacing w:line="360" w:lineRule="auto"/>
        <w:jc w:val="left"/>
        <w:rPr>
          <w:rFonts w:asciiTheme="minorEastAsia" w:hAnsiTheme="minorEastAsia" w:cstheme="minorEastAsia"/>
          <w:b/>
          <w:sz w:val="24"/>
          <w:szCs w:val="24"/>
        </w:rPr>
      </w:pPr>
    </w:p>
    <w:p w14:paraId="1102D0F6" w14:textId="77777777" w:rsidR="000201C8" w:rsidRPr="009A3909" w:rsidRDefault="000201C8" w:rsidP="0013237D">
      <w:pPr>
        <w:tabs>
          <w:tab w:val="left" w:pos="1177"/>
          <w:tab w:val="left" w:pos="1498"/>
        </w:tabs>
        <w:spacing w:line="360" w:lineRule="auto"/>
        <w:rPr>
          <w:rFonts w:asciiTheme="minorEastAsia" w:hAnsiTheme="minorEastAsia" w:cstheme="minorEastAsia"/>
          <w:b/>
          <w:sz w:val="24"/>
          <w:szCs w:val="24"/>
        </w:rPr>
      </w:pPr>
    </w:p>
    <w:p w14:paraId="7F005880" w14:textId="77777777" w:rsidR="00DB42A8" w:rsidRPr="009A3909" w:rsidRDefault="00DB42A8">
      <w:pPr>
        <w:widowControl/>
        <w:jc w:val="left"/>
        <w:rPr>
          <w:rFonts w:asciiTheme="minorEastAsia" w:hAnsiTheme="minorEastAsia" w:cstheme="minorEastAsia"/>
          <w:b/>
          <w:sz w:val="24"/>
        </w:rPr>
      </w:pPr>
      <w:r w:rsidRPr="009A3909">
        <w:rPr>
          <w:rFonts w:asciiTheme="minorEastAsia" w:hAnsiTheme="minorEastAsia" w:cstheme="minorEastAsia"/>
          <w:b/>
          <w:sz w:val="24"/>
        </w:rPr>
        <w:br w:type="page"/>
      </w:r>
    </w:p>
    <w:p w14:paraId="217707D2" w14:textId="0AF7434B" w:rsidR="00DB42A8" w:rsidRPr="009A3909" w:rsidRDefault="00DB42A8">
      <w:pPr>
        <w:widowControl/>
        <w:jc w:val="left"/>
        <w:rPr>
          <w:rFonts w:asciiTheme="minorEastAsia" w:hAnsiTheme="minorEastAsia" w:cstheme="minorEastAsia"/>
          <w:sz w:val="32"/>
          <w:szCs w:val="24"/>
        </w:rPr>
      </w:pPr>
    </w:p>
    <w:p w14:paraId="420ECAA2" w14:textId="77777777" w:rsidR="000059F4" w:rsidRPr="009A3909" w:rsidRDefault="00F51B2D">
      <w:pPr>
        <w:pStyle w:val="1"/>
        <w:spacing w:before="156" w:after="156" w:line="360" w:lineRule="auto"/>
        <w:jc w:val="center"/>
        <w:rPr>
          <w:rFonts w:asciiTheme="minorEastAsia" w:hAnsiTheme="minorEastAsia" w:cstheme="minorEastAsia"/>
          <w:sz w:val="32"/>
          <w:szCs w:val="32"/>
        </w:rPr>
      </w:pPr>
      <w:bookmarkStart w:id="60" w:name="_Toc155796361"/>
      <w:r w:rsidRPr="009A3909">
        <w:rPr>
          <w:rFonts w:asciiTheme="minorEastAsia" w:hAnsiTheme="minorEastAsia" w:cstheme="minorEastAsia" w:hint="eastAsia"/>
          <w:sz w:val="32"/>
          <w:szCs w:val="32"/>
        </w:rPr>
        <w:t>第六章  投标文件格式</w:t>
      </w:r>
      <w:bookmarkEnd w:id="60"/>
    </w:p>
    <w:p w14:paraId="4C80702F" w14:textId="77777777" w:rsidR="000059F4" w:rsidRPr="009A3909" w:rsidRDefault="000059F4">
      <w:pPr>
        <w:spacing w:line="500" w:lineRule="exact"/>
        <w:jc w:val="left"/>
        <w:rPr>
          <w:rFonts w:asciiTheme="minorEastAsia" w:hAnsiTheme="minorEastAsia" w:cstheme="minorEastAsia"/>
          <w:sz w:val="24"/>
          <w:szCs w:val="24"/>
        </w:rPr>
      </w:pPr>
    </w:p>
    <w:p w14:paraId="765C9D61" w14:textId="77777777" w:rsidR="000059F4" w:rsidRPr="009A3909" w:rsidRDefault="000059F4">
      <w:pPr>
        <w:jc w:val="center"/>
        <w:rPr>
          <w:rFonts w:asciiTheme="minorEastAsia" w:hAnsiTheme="minorEastAsia" w:cs="宋体"/>
          <w:b/>
          <w:bCs/>
          <w:sz w:val="72"/>
          <w:szCs w:val="72"/>
        </w:rPr>
      </w:pPr>
    </w:p>
    <w:p w14:paraId="5A0E7811" w14:textId="77777777" w:rsidR="000059F4" w:rsidRPr="009A3909" w:rsidRDefault="000059F4">
      <w:pPr>
        <w:jc w:val="center"/>
        <w:rPr>
          <w:rFonts w:asciiTheme="minorEastAsia" w:hAnsiTheme="minorEastAsia" w:cs="宋体"/>
          <w:b/>
          <w:bCs/>
          <w:sz w:val="72"/>
          <w:szCs w:val="72"/>
        </w:rPr>
      </w:pPr>
    </w:p>
    <w:p w14:paraId="7820F851"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b/>
          <w:bCs/>
          <w:sz w:val="72"/>
          <w:szCs w:val="72"/>
        </w:rPr>
        <w:t>投 标 文 件</w:t>
      </w:r>
    </w:p>
    <w:p w14:paraId="23E33AF5"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 </w:t>
      </w:r>
    </w:p>
    <w:p w14:paraId="5F598279"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 </w:t>
      </w:r>
    </w:p>
    <w:p w14:paraId="07EF4203"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 </w:t>
      </w:r>
    </w:p>
    <w:p w14:paraId="00C42FB5" w14:textId="77777777" w:rsidR="000059F4" w:rsidRPr="009A3909" w:rsidRDefault="000059F4">
      <w:pPr>
        <w:jc w:val="center"/>
        <w:rPr>
          <w:rFonts w:asciiTheme="minorEastAsia" w:hAnsiTheme="minorEastAsia" w:cs="宋体"/>
          <w:sz w:val="24"/>
          <w:szCs w:val="24"/>
        </w:rPr>
      </w:pPr>
    </w:p>
    <w:p w14:paraId="0166D23A" w14:textId="77777777" w:rsidR="000059F4" w:rsidRPr="009A3909" w:rsidRDefault="000059F4">
      <w:pPr>
        <w:jc w:val="center"/>
        <w:rPr>
          <w:rFonts w:asciiTheme="minorEastAsia" w:hAnsiTheme="minorEastAsia" w:cs="宋体"/>
          <w:sz w:val="24"/>
          <w:szCs w:val="24"/>
        </w:rPr>
      </w:pPr>
    </w:p>
    <w:p w14:paraId="609BB9A3" w14:textId="77777777" w:rsidR="000059F4" w:rsidRPr="009A3909" w:rsidRDefault="000059F4">
      <w:pPr>
        <w:jc w:val="center"/>
        <w:rPr>
          <w:rFonts w:asciiTheme="minorEastAsia" w:hAnsiTheme="minorEastAsia" w:cs="宋体"/>
          <w:sz w:val="24"/>
          <w:szCs w:val="24"/>
        </w:rPr>
      </w:pPr>
    </w:p>
    <w:p w14:paraId="512D7AE4" w14:textId="77777777" w:rsidR="000059F4" w:rsidRPr="009A3909" w:rsidRDefault="000059F4">
      <w:pPr>
        <w:jc w:val="center"/>
        <w:rPr>
          <w:rFonts w:asciiTheme="minorEastAsia" w:hAnsiTheme="minorEastAsia" w:cs="宋体"/>
          <w:sz w:val="24"/>
          <w:szCs w:val="24"/>
        </w:rPr>
      </w:pPr>
    </w:p>
    <w:p w14:paraId="58D051CC" w14:textId="77777777" w:rsidR="000059F4" w:rsidRPr="009A3909" w:rsidRDefault="000059F4">
      <w:pPr>
        <w:jc w:val="center"/>
        <w:rPr>
          <w:rFonts w:asciiTheme="minorEastAsia" w:hAnsiTheme="minorEastAsia" w:cs="宋体"/>
          <w:sz w:val="24"/>
          <w:szCs w:val="24"/>
        </w:rPr>
      </w:pPr>
    </w:p>
    <w:p w14:paraId="4ADED833" w14:textId="77777777" w:rsidR="000059F4" w:rsidRPr="009A3909" w:rsidRDefault="000059F4">
      <w:pPr>
        <w:jc w:val="center"/>
        <w:rPr>
          <w:rFonts w:asciiTheme="minorEastAsia" w:hAnsiTheme="minorEastAsia" w:cs="宋体"/>
          <w:sz w:val="24"/>
          <w:szCs w:val="24"/>
        </w:rPr>
      </w:pPr>
    </w:p>
    <w:p w14:paraId="6218F53E"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 </w:t>
      </w:r>
    </w:p>
    <w:p w14:paraId="728527C2"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 </w:t>
      </w:r>
    </w:p>
    <w:p w14:paraId="79532E51" w14:textId="77777777" w:rsidR="000059F4" w:rsidRPr="009A3909" w:rsidRDefault="00F51B2D">
      <w:pPr>
        <w:ind w:firstLine="1084"/>
        <w:rPr>
          <w:rFonts w:asciiTheme="minorEastAsia" w:hAnsiTheme="minorEastAsia" w:cs="宋体"/>
          <w:sz w:val="24"/>
          <w:szCs w:val="24"/>
        </w:rPr>
      </w:pPr>
      <w:r w:rsidRPr="009A3909">
        <w:rPr>
          <w:rFonts w:asciiTheme="minorEastAsia" w:hAnsiTheme="minorEastAsia" w:cs="宋体" w:hint="eastAsia"/>
          <w:b/>
          <w:bCs/>
          <w:sz w:val="36"/>
          <w:szCs w:val="36"/>
        </w:rPr>
        <w:t>项目名称：</w:t>
      </w:r>
      <w:r w:rsidRPr="009A3909">
        <w:rPr>
          <w:rFonts w:asciiTheme="minorEastAsia" w:hAnsiTheme="minorEastAsia" w:cs="宋体" w:hint="eastAsia"/>
          <w:b/>
          <w:bCs/>
          <w:sz w:val="36"/>
          <w:szCs w:val="36"/>
          <w:u w:val="single"/>
        </w:rPr>
        <w:t>              </w:t>
      </w:r>
    </w:p>
    <w:p w14:paraId="0724C88C" w14:textId="77777777" w:rsidR="000059F4" w:rsidRPr="009A3909" w:rsidRDefault="00F51B2D">
      <w:pPr>
        <w:ind w:firstLine="1084"/>
        <w:rPr>
          <w:rFonts w:asciiTheme="minorEastAsia" w:hAnsiTheme="minorEastAsia" w:cs="宋体"/>
          <w:sz w:val="24"/>
          <w:szCs w:val="24"/>
        </w:rPr>
      </w:pPr>
      <w:r w:rsidRPr="009A3909">
        <w:rPr>
          <w:rFonts w:asciiTheme="minorEastAsia" w:hAnsiTheme="minorEastAsia" w:cs="宋体" w:hint="eastAsia"/>
          <w:b/>
          <w:bCs/>
          <w:sz w:val="36"/>
          <w:szCs w:val="36"/>
        </w:rPr>
        <w:t>项目编号：</w:t>
      </w:r>
      <w:r w:rsidRPr="009A3909">
        <w:rPr>
          <w:rFonts w:asciiTheme="minorEastAsia" w:hAnsiTheme="minorEastAsia" w:cs="宋体" w:hint="eastAsia"/>
          <w:b/>
          <w:bCs/>
          <w:sz w:val="36"/>
          <w:szCs w:val="36"/>
          <w:u w:val="single"/>
        </w:rPr>
        <w:t>              </w:t>
      </w:r>
    </w:p>
    <w:p w14:paraId="292E64B9" w14:textId="77777777" w:rsidR="000059F4" w:rsidRPr="009A3909" w:rsidRDefault="00F51B2D">
      <w:pPr>
        <w:rPr>
          <w:rFonts w:asciiTheme="minorEastAsia" w:hAnsiTheme="minorEastAsia" w:cs="宋体"/>
          <w:sz w:val="24"/>
          <w:szCs w:val="24"/>
        </w:rPr>
      </w:pPr>
      <w:r w:rsidRPr="009A3909">
        <w:rPr>
          <w:rFonts w:asciiTheme="minorEastAsia" w:hAnsiTheme="minorEastAsia" w:cs="宋体" w:hint="eastAsia"/>
          <w:b/>
          <w:bCs/>
          <w:sz w:val="36"/>
          <w:szCs w:val="36"/>
        </w:rPr>
        <w:t>   投标人名称：</w:t>
      </w:r>
      <w:r w:rsidRPr="009A3909">
        <w:rPr>
          <w:rFonts w:asciiTheme="minorEastAsia" w:hAnsiTheme="minorEastAsia" w:cs="宋体" w:hint="eastAsia"/>
          <w:b/>
          <w:bCs/>
          <w:sz w:val="36"/>
          <w:szCs w:val="36"/>
          <w:u w:val="single"/>
        </w:rPr>
        <w:t>（加盖CA电子公章）</w:t>
      </w:r>
    </w:p>
    <w:p w14:paraId="73DADA15" w14:textId="77777777" w:rsidR="000059F4" w:rsidRPr="009A3909" w:rsidRDefault="00F51B2D">
      <w:pPr>
        <w:rPr>
          <w:rFonts w:asciiTheme="minorEastAsia" w:hAnsiTheme="minorEastAsia" w:cs="宋体"/>
          <w:sz w:val="24"/>
          <w:szCs w:val="24"/>
        </w:rPr>
      </w:pPr>
      <w:r w:rsidRPr="009A3909">
        <w:rPr>
          <w:rFonts w:asciiTheme="minorEastAsia" w:hAnsiTheme="minorEastAsia" w:cs="宋体" w:hint="eastAsia"/>
          <w:b/>
          <w:bCs/>
          <w:sz w:val="36"/>
          <w:szCs w:val="36"/>
        </w:rPr>
        <w:t>   日   期：</w:t>
      </w:r>
      <w:r w:rsidRPr="009A3909">
        <w:rPr>
          <w:rFonts w:asciiTheme="minorEastAsia" w:hAnsiTheme="minorEastAsia" w:cs="宋体" w:hint="eastAsia"/>
          <w:b/>
          <w:bCs/>
          <w:sz w:val="36"/>
          <w:szCs w:val="36"/>
          <w:u w:val="single"/>
        </w:rPr>
        <w:t>           </w:t>
      </w:r>
    </w:p>
    <w:p w14:paraId="2DED3F68"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 </w:t>
      </w:r>
    </w:p>
    <w:p w14:paraId="01A6424A" w14:textId="77777777" w:rsidR="000059F4" w:rsidRPr="009A3909" w:rsidRDefault="00F51B2D">
      <w:pPr>
        <w:rPr>
          <w:rFonts w:asciiTheme="minorEastAsia" w:hAnsiTheme="minorEastAsia" w:cs="宋体"/>
          <w:sz w:val="24"/>
          <w:szCs w:val="24"/>
        </w:rPr>
      </w:pPr>
      <w:r w:rsidRPr="009A3909">
        <w:rPr>
          <w:rFonts w:asciiTheme="minorEastAsia" w:hAnsiTheme="minorEastAsia" w:cs="宋体" w:hint="eastAsia"/>
          <w:sz w:val="24"/>
          <w:szCs w:val="24"/>
        </w:rPr>
        <w:t> </w:t>
      </w:r>
    </w:p>
    <w:p w14:paraId="6249CBA0" w14:textId="77777777" w:rsidR="000059F4" w:rsidRPr="009A3909" w:rsidRDefault="000059F4">
      <w:pPr>
        <w:jc w:val="center"/>
        <w:rPr>
          <w:rFonts w:asciiTheme="minorEastAsia" w:hAnsiTheme="minorEastAsia" w:cs="宋体"/>
          <w:b/>
          <w:bCs/>
          <w:sz w:val="36"/>
          <w:szCs w:val="36"/>
          <w:u w:val="single"/>
        </w:rPr>
      </w:pPr>
    </w:p>
    <w:p w14:paraId="4415A28D" w14:textId="77777777" w:rsidR="000059F4" w:rsidRPr="009A3909" w:rsidRDefault="000059F4">
      <w:pPr>
        <w:jc w:val="center"/>
        <w:rPr>
          <w:rFonts w:asciiTheme="minorEastAsia" w:hAnsiTheme="minorEastAsia" w:cs="宋体"/>
          <w:b/>
          <w:bCs/>
          <w:sz w:val="36"/>
          <w:szCs w:val="36"/>
          <w:u w:val="single"/>
        </w:rPr>
      </w:pPr>
    </w:p>
    <w:p w14:paraId="0D09CFF8" w14:textId="77777777" w:rsidR="000059F4" w:rsidRPr="009A3909" w:rsidRDefault="000059F4">
      <w:pPr>
        <w:jc w:val="center"/>
        <w:rPr>
          <w:rFonts w:asciiTheme="minorEastAsia" w:hAnsiTheme="minorEastAsia" w:cs="宋体"/>
          <w:b/>
          <w:bCs/>
          <w:sz w:val="36"/>
          <w:szCs w:val="36"/>
          <w:u w:val="single"/>
        </w:rPr>
      </w:pPr>
    </w:p>
    <w:p w14:paraId="4C7C2147" w14:textId="77777777" w:rsidR="000059F4" w:rsidRPr="009A3909" w:rsidRDefault="000059F4">
      <w:pPr>
        <w:jc w:val="center"/>
        <w:rPr>
          <w:rFonts w:asciiTheme="minorEastAsia" w:hAnsiTheme="minorEastAsia" w:cs="宋体"/>
          <w:b/>
          <w:bCs/>
          <w:sz w:val="36"/>
          <w:szCs w:val="36"/>
          <w:u w:val="single"/>
        </w:rPr>
      </w:pPr>
    </w:p>
    <w:p w14:paraId="511585DF" w14:textId="77777777" w:rsidR="000059F4" w:rsidRPr="009A3909" w:rsidRDefault="000059F4">
      <w:pPr>
        <w:jc w:val="center"/>
        <w:rPr>
          <w:rFonts w:asciiTheme="minorEastAsia" w:hAnsiTheme="minorEastAsia" w:cs="宋体"/>
          <w:b/>
          <w:bCs/>
          <w:sz w:val="36"/>
          <w:szCs w:val="36"/>
          <w:u w:val="single"/>
        </w:rPr>
      </w:pPr>
    </w:p>
    <w:p w14:paraId="41BD9720" w14:textId="77777777" w:rsidR="000059F4" w:rsidRPr="009A3909" w:rsidRDefault="00F51B2D">
      <w:pPr>
        <w:rPr>
          <w:rFonts w:asciiTheme="minorEastAsia" w:hAnsiTheme="minorEastAsia" w:cs="宋体"/>
          <w:b/>
          <w:bCs/>
          <w:sz w:val="32"/>
          <w:szCs w:val="32"/>
        </w:rPr>
      </w:pPr>
      <w:r w:rsidRPr="009A3909">
        <w:rPr>
          <w:rFonts w:asciiTheme="minorEastAsia" w:hAnsiTheme="minorEastAsia" w:cs="宋体" w:hint="eastAsia"/>
          <w:b/>
          <w:bCs/>
          <w:sz w:val="32"/>
          <w:szCs w:val="32"/>
        </w:rPr>
        <w:br w:type="page" w:clear="all"/>
      </w:r>
    </w:p>
    <w:p w14:paraId="215B7BAC"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b/>
          <w:bCs/>
          <w:sz w:val="32"/>
          <w:szCs w:val="32"/>
        </w:rPr>
        <w:lastRenderedPageBreak/>
        <w:t>投标文件目录</w:t>
      </w:r>
    </w:p>
    <w:p w14:paraId="4DA42F2E"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 </w:t>
      </w:r>
    </w:p>
    <w:p w14:paraId="2EB2CC4E" w14:textId="77777777" w:rsidR="000059F4" w:rsidRPr="009A3909" w:rsidRDefault="00F51B2D">
      <w:pPr>
        <w:spacing w:line="331" w:lineRule="auto"/>
        <w:ind w:firstLine="480"/>
        <w:rPr>
          <w:rFonts w:asciiTheme="minorEastAsia" w:hAnsiTheme="minorEastAsia" w:cs="宋体"/>
          <w:sz w:val="24"/>
          <w:szCs w:val="24"/>
        </w:rPr>
      </w:pPr>
      <w:bookmarkStart w:id="61" w:name="OLE_LINK62"/>
      <w:bookmarkStart w:id="62" w:name="OLE_LINK63"/>
      <w:r w:rsidRPr="009A3909">
        <w:rPr>
          <w:rFonts w:asciiTheme="minorEastAsia" w:hAnsiTheme="minorEastAsia" w:cs="宋体" w:hint="eastAsia"/>
          <w:iCs/>
          <w:sz w:val="24"/>
          <w:szCs w:val="24"/>
        </w:rPr>
        <w:t>一、具有独立承担民事责任能力的供应商营业执照或相关部门的登记证明文件原件扫描件</w:t>
      </w:r>
    </w:p>
    <w:p w14:paraId="1C54A8F3" w14:textId="77777777" w:rsidR="000059F4" w:rsidRPr="009A3909" w:rsidRDefault="00F51B2D">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t>二、法定代表人身份证明书</w:t>
      </w:r>
    </w:p>
    <w:p w14:paraId="76E2393B" w14:textId="77777777" w:rsidR="000059F4" w:rsidRPr="009A3909" w:rsidRDefault="00F51B2D">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t>三、法定代表人授权委托书（法定代表人亲自参加投标的除外）</w:t>
      </w:r>
    </w:p>
    <w:p w14:paraId="5FBA8D29" w14:textId="77777777" w:rsidR="000059F4" w:rsidRPr="009A3909" w:rsidRDefault="00F51B2D">
      <w:pPr>
        <w:spacing w:line="331" w:lineRule="auto"/>
        <w:ind w:firstLine="480"/>
        <w:rPr>
          <w:rFonts w:asciiTheme="minorEastAsia" w:hAnsiTheme="minorEastAsia" w:cs="宋体"/>
          <w:sz w:val="24"/>
          <w:szCs w:val="24"/>
        </w:rPr>
      </w:pPr>
      <w:r w:rsidRPr="009A3909">
        <w:rPr>
          <w:rFonts w:asciiTheme="minorEastAsia" w:hAnsiTheme="minorEastAsia" w:cs="宋体" w:hint="eastAsia"/>
          <w:iCs/>
          <w:sz w:val="24"/>
          <w:szCs w:val="24"/>
        </w:rPr>
        <w:t>四、具有良好的商业信誉和健全的财务会计制度（供应商近六个月中任意一个月份的财务状况报告（至少包括资产负债表和利润表），或投标截止时间前六个月内银行出具的资信证明，或由会计师事务所出具的近</w:t>
      </w:r>
      <w:r w:rsidRPr="009A3909">
        <w:rPr>
          <w:rFonts w:asciiTheme="minorEastAsia" w:hAnsiTheme="minorEastAsia" w:cs="宋体"/>
          <w:sz w:val="24"/>
        </w:rPr>
        <w:t>两年中任意一个年度的审计报告</w:t>
      </w:r>
      <w:r w:rsidRPr="009A3909">
        <w:rPr>
          <w:rFonts w:asciiTheme="minorEastAsia" w:hAnsiTheme="minorEastAsia" w:cs="宋体" w:hint="eastAsia"/>
          <w:iCs/>
          <w:sz w:val="24"/>
          <w:szCs w:val="24"/>
        </w:rPr>
        <w:t>）原件扫描件</w:t>
      </w:r>
    </w:p>
    <w:p w14:paraId="12C63A22" w14:textId="77777777" w:rsidR="000059F4" w:rsidRPr="009A3909" w:rsidRDefault="00F51B2D">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t>五、有依法缴纳税收和社会保障资金的相关材料（提供提交投标文件截止时间六个月中任意一个月份依法缴纳税收及缴纳社会保障资金的证明材料。投标人依法享受缓缴、免缴税收、社会保障资金的提供证明材料。）</w:t>
      </w:r>
    </w:p>
    <w:p w14:paraId="59B0F4D4" w14:textId="77777777" w:rsidR="000059F4" w:rsidRPr="009A3909" w:rsidRDefault="00F51B2D">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t>六、具备履行合同所必需的设备和专业技术能力的书面声明</w:t>
      </w:r>
    </w:p>
    <w:p w14:paraId="391538C3" w14:textId="40902445" w:rsidR="000059F4" w:rsidRPr="009A3909" w:rsidRDefault="00F51B2D" w:rsidP="00AE5DA9">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t>七、参加政府采购活动前三年内在经营活动中没有重大违法记录的书面声明</w:t>
      </w:r>
    </w:p>
    <w:p w14:paraId="7E2F5EFD" w14:textId="5D34162A" w:rsidR="000059F4" w:rsidRPr="009A3909" w:rsidRDefault="00AE5DA9">
      <w:pPr>
        <w:spacing w:line="331" w:lineRule="auto"/>
        <w:ind w:firstLine="480"/>
        <w:rPr>
          <w:rFonts w:asciiTheme="minorEastAsia" w:hAnsiTheme="minorEastAsia" w:cs="宋体"/>
          <w:sz w:val="24"/>
          <w:szCs w:val="24"/>
        </w:rPr>
      </w:pPr>
      <w:r w:rsidRPr="009A3909">
        <w:rPr>
          <w:rFonts w:asciiTheme="minorEastAsia" w:hAnsiTheme="minorEastAsia" w:cs="宋体" w:hint="eastAsia"/>
          <w:iCs/>
          <w:sz w:val="24"/>
          <w:szCs w:val="24"/>
        </w:rPr>
        <w:t>八</w:t>
      </w:r>
      <w:r w:rsidR="00F51B2D" w:rsidRPr="009A3909">
        <w:rPr>
          <w:rFonts w:asciiTheme="minorEastAsia" w:hAnsiTheme="minorEastAsia" w:cs="宋体" w:hint="eastAsia"/>
          <w:iCs/>
          <w:sz w:val="24"/>
          <w:szCs w:val="24"/>
        </w:rPr>
        <w:t>、资格承诺函</w:t>
      </w:r>
    </w:p>
    <w:p w14:paraId="7A5BFB0E" w14:textId="57D6A306" w:rsidR="000059F4" w:rsidRPr="009A3909" w:rsidRDefault="00AE5DA9">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t>九</w:t>
      </w:r>
      <w:r w:rsidR="00F51B2D" w:rsidRPr="009A3909">
        <w:rPr>
          <w:rFonts w:asciiTheme="minorEastAsia" w:hAnsiTheme="minorEastAsia" w:cs="宋体" w:hint="eastAsia"/>
          <w:iCs/>
          <w:sz w:val="24"/>
          <w:szCs w:val="24"/>
        </w:rPr>
        <w:t>、落实政府采购政策需满足的资格要求证明材料：中小</w:t>
      </w:r>
      <w:proofErr w:type="gramStart"/>
      <w:r w:rsidR="00F51B2D" w:rsidRPr="009A3909">
        <w:rPr>
          <w:rFonts w:asciiTheme="minorEastAsia" w:hAnsiTheme="minorEastAsia" w:cs="宋体" w:hint="eastAsia"/>
          <w:iCs/>
          <w:sz w:val="24"/>
          <w:szCs w:val="24"/>
        </w:rPr>
        <w:t>微企业</w:t>
      </w:r>
      <w:proofErr w:type="gramEnd"/>
      <w:r w:rsidR="00F51B2D" w:rsidRPr="009A3909">
        <w:rPr>
          <w:rFonts w:asciiTheme="minorEastAsia" w:hAnsiTheme="minorEastAsia" w:cs="宋体" w:hint="eastAsia"/>
          <w:iCs/>
          <w:sz w:val="24"/>
          <w:szCs w:val="24"/>
        </w:rPr>
        <w:t>声明函或残疾人福利性单位声明函或监狱企业证明文件</w:t>
      </w:r>
    </w:p>
    <w:p w14:paraId="455C4B27" w14:textId="072C6CAE" w:rsidR="00B54E77" w:rsidRPr="009A3909" w:rsidRDefault="00AE5DA9">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t>十</w:t>
      </w:r>
      <w:r w:rsidR="00B54E77" w:rsidRPr="009A3909">
        <w:rPr>
          <w:rFonts w:asciiTheme="minorEastAsia" w:hAnsiTheme="minorEastAsia" w:cs="宋体" w:hint="eastAsia"/>
          <w:iCs/>
          <w:sz w:val="24"/>
          <w:szCs w:val="24"/>
        </w:rPr>
        <w:t>、</w:t>
      </w:r>
      <w:bookmarkStart w:id="63" w:name="OLE_LINK98"/>
      <w:r w:rsidR="00B54E77" w:rsidRPr="009A3909">
        <w:rPr>
          <w:rFonts w:asciiTheme="minorEastAsia" w:hAnsiTheme="minorEastAsia" w:cs="宋体"/>
          <w:iCs/>
          <w:sz w:val="24"/>
          <w:szCs w:val="24"/>
        </w:rPr>
        <w:t>关于符合本国产品标准的声明函</w:t>
      </w:r>
      <w:bookmarkEnd w:id="63"/>
    </w:p>
    <w:p w14:paraId="35BB3EB3" w14:textId="38BA0894" w:rsidR="000059F4" w:rsidRPr="009A3909" w:rsidRDefault="00B54E77">
      <w:pPr>
        <w:spacing w:line="331" w:lineRule="auto"/>
        <w:ind w:firstLine="480"/>
        <w:rPr>
          <w:rFonts w:asciiTheme="minorEastAsia" w:hAnsiTheme="minorEastAsia" w:cs="宋体"/>
          <w:sz w:val="24"/>
          <w:szCs w:val="24"/>
        </w:rPr>
      </w:pPr>
      <w:r w:rsidRPr="009A3909">
        <w:rPr>
          <w:rFonts w:asciiTheme="minorEastAsia" w:hAnsiTheme="minorEastAsia" w:cs="宋体" w:hint="eastAsia"/>
          <w:iCs/>
          <w:sz w:val="24"/>
          <w:szCs w:val="24"/>
        </w:rPr>
        <w:t>十</w:t>
      </w:r>
      <w:r w:rsidR="00AE5DA9" w:rsidRPr="009A3909">
        <w:rPr>
          <w:rFonts w:asciiTheme="minorEastAsia" w:hAnsiTheme="minorEastAsia" w:cs="宋体" w:hint="eastAsia"/>
          <w:iCs/>
          <w:sz w:val="24"/>
          <w:szCs w:val="24"/>
        </w:rPr>
        <w:t>一</w:t>
      </w:r>
      <w:r w:rsidRPr="009A3909">
        <w:rPr>
          <w:rFonts w:asciiTheme="minorEastAsia" w:hAnsiTheme="minorEastAsia" w:cs="宋体" w:hint="eastAsia"/>
          <w:iCs/>
          <w:sz w:val="24"/>
          <w:szCs w:val="24"/>
        </w:rPr>
        <w:t>、</w:t>
      </w:r>
      <w:r w:rsidR="00F51B2D" w:rsidRPr="009A3909">
        <w:rPr>
          <w:rFonts w:asciiTheme="minorEastAsia" w:hAnsiTheme="minorEastAsia" w:cs="宋体" w:hint="eastAsia"/>
          <w:iCs/>
          <w:sz w:val="24"/>
          <w:szCs w:val="24"/>
        </w:rPr>
        <w:t>投标函</w:t>
      </w:r>
    </w:p>
    <w:p w14:paraId="6B61212E" w14:textId="042A9B9F" w:rsidR="000059F4" w:rsidRPr="009A3909" w:rsidRDefault="00B54E77">
      <w:pPr>
        <w:spacing w:line="331" w:lineRule="auto"/>
        <w:ind w:firstLine="480"/>
        <w:rPr>
          <w:rFonts w:asciiTheme="minorEastAsia" w:hAnsiTheme="minorEastAsia" w:cs="宋体"/>
          <w:sz w:val="24"/>
          <w:szCs w:val="24"/>
        </w:rPr>
      </w:pPr>
      <w:r w:rsidRPr="009A3909">
        <w:rPr>
          <w:rFonts w:asciiTheme="minorEastAsia" w:hAnsiTheme="minorEastAsia" w:cs="宋体" w:hint="eastAsia"/>
          <w:sz w:val="24"/>
          <w:szCs w:val="24"/>
        </w:rPr>
        <w:t>十</w:t>
      </w:r>
      <w:r w:rsidR="00AE5DA9" w:rsidRPr="009A3909">
        <w:rPr>
          <w:rFonts w:asciiTheme="minorEastAsia" w:hAnsiTheme="minorEastAsia" w:cs="宋体" w:hint="eastAsia"/>
          <w:sz w:val="24"/>
          <w:szCs w:val="24"/>
        </w:rPr>
        <w:t>二</w:t>
      </w:r>
      <w:r w:rsidRPr="009A3909">
        <w:rPr>
          <w:rFonts w:asciiTheme="minorEastAsia" w:hAnsiTheme="minorEastAsia" w:cs="宋体" w:hint="eastAsia"/>
          <w:sz w:val="24"/>
          <w:szCs w:val="24"/>
        </w:rPr>
        <w:t>、</w:t>
      </w:r>
      <w:r w:rsidR="00F51B2D" w:rsidRPr="009A3909">
        <w:rPr>
          <w:rFonts w:asciiTheme="minorEastAsia" w:hAnsiTheme="minorEastAsia" w:cs="宋体" w:hint="eastAsia"/>
          <w:iCs/>
          <w:sz w:val="24"/>
          <w:szCs w:val="24"/>
        </w:rPr>
        <w:t>开标一览表</w:t>
      </w:r>
    </w:p>
    <w:p w14:paraId="0842DED8" w14:textId="436726E6" w:rsidR="000059F4" w:rsidRPr="009A3909" w:rsidRDefault="00B54E77">
      <w:pPr>
        <w:spacing w:line="331" w:lineRule="auto"/>
        <w:ind w:firstLine="480"/>
        <w:rPr>
          <w:rFonts w:asciiTheme="minorEastAsia" w:hAnsiTheme="minorEastAsia" w:cs="宋体"/>
          <w:sz w:val="24"/>
          <w:szCs w:val="24"/>
        </w:rPr>
      </w:pPr>
      <w:r w:rsidRPr="009A3909">
        <w:rPr>
          <w:rFonts w:asciiTheme="minorEastAsia" w:hAnsiTheme="minorEastAsia" w:cs="宋体" w:hint="eastAsia"/>
          <w:iCs/>
          <w:sz w:val="24"/>
          <w:szCs w:val="24"/>
        </w:rPr>
        <w:t>十</w:t>
      </w:r>
      <w:r w:rsidR="00AE5DA9" w:rsidRPr="009A3909">
        <w:rPr>
          <w:rFonts w:asciiTheme="minorEastAsia" w:hAnsiTheme="minorEastAsia" w:cs="宋体" w:hint="eastAsia"/>
          <w:iCs/>
          <w:sz w:val="24"/>
          <w:szCs w:val="24"/>
        </w:rPr>
        <w:t>三</w:t>
      </w:r>
      <w:r w:rsidRPr="009A3909">
        <w:rPr>
          <w:rFonts w:asciiTheme="minorEastAsia" w:hAnsiTheme="minorEastAsia" w:cs="宋体" w:hint="eastAsia"/>
          <w:iCs/>
          <w:sz w:val="24"/>
          <w:szCs w:val="24"/>
        </w:rPr>
        <w:t>、</w:t>
      </w:r>
      <w:r w:rsidR="00F51B2D" w:rsidRPr="009A3909">
        <w:rPr>
          <w:rFonts w:asciiTheme="minorEastAsia" w:hAnsiTheme="minorEastAsia" w:cs="宋体" w:hint="eastAsia"/>
          <w:sz w:val="24"/>
          <w:szCs w:val="24"/>
        </w:rPr>
        <w:t>投标分项报价表</w:t>
      </w:r>
    </w:p>
    <w:p w14:paraId="086BC523" w14:textId="6FCD26CF" w:rsidR="000059F4" w:rsidRPr="009A3909" w:rsidRDefault="00B54E77">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t>十</w:t>
      </w:r>
      <w:r w:rsidR="00AE5DA9" w:rsidRPr="009A3909">
        <w:rPr>
          <w:rFonts w:asciiTheme="minorEastAsia" w:hAnsiTheme="minorEastAsia" w:cs="宋体" w:hint="eastAsia"/>
          <w:iCs/>
          <w:sz w:val="24"/>
          <w:szCs w:val="24"/>
        </w:rPr>
        <w:t>四</w:t>
      </w:r>
      <w:r w:rsidRPr="009A3909">
        <w:rPr>
          <w:rFonts w:asciiTheme="minorEastAsia" w:hAnsiTheme="minorEastAsia" w:cs="宋体" w:hint="eastAsia"/>
          <w:iCs/>
          <w:sz w:val="24"/>
          <w:szCs w:val="24"/>
        </w:rPr>
        <w:t>、</w:t>
      </w:r>
      <w:r w:rsidR="00F51B2D" w:rsidRPr="009A3909">
        <w:rPr>
          <w:rFonts w:asciiTheme="minorEastAsia" w:hAnsiTheme="minorEastAsia" w:cs="宋体" w:hint="eastAsia"/>
          <w:iCs/>
          <w:sz w:val="24"/>
          <w:szCs w:val="24"/>
        </w:rPr>
        <w:t>技术要求响应及偏离表</w:t>
      </w:r>
    </w:p>
    <w:p w14:paraId="297679D4" w14:textId="1597DA9B" w:rsidR="000059F4" w:rsidRPr="009A3909" w:rsidRDefault="00B54E77">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t>十</w:t>
      </w:r>
      <w:r w:rsidR="00AE5DA9" w:rsidRPr="009A3909">
        <w:rPr>
          <w:rFonts w:asciiTheme="minorEastAsia" w:hAnsiTheme="minorEastAsia" w:cs="宋体" w:hint="eastAsia"/>
          <w:iCs/>
          <w:sz w:val="24"/>
          <w:szCs w:val="24"/>
        </w:rPr>
        <w:t>五</w:t>
      </w:r>
      <w:r w:rsidRPr="009A3909">
        <w:rPr>
          <w:rFonts w:asciiTheme="minorEastAsia" w:hAnsiTheme="minorEastAsia" w:cs="宋体" w:hint="eastAsia"/>
          <w:iCs/>
          <w:sz w:val="24"/>
          <w:szCs w:val="24"/>
        </w:rPr>
        <w:t>、</w:t>
      </w:r>
      <w:r w:rsidR="00F51B2D" w:rsidRPr="009A3909">
        <w:rPr>
          <w:rFonts w:asciiTheme="minorEastAsia" w:hAnsiTheme="minorEastAsia" w:cs="宋体" w:hint="eastAsia"/>
          <w:iCs/>
          <w:sz w:val="24"/>
          <w:szCs w:val="24"/>
        </w:rPr>
        <w:t>商务要求响应及偏离表</w:t>
      </w:r>
    </w:p>
    <w:p w14:paraId="60EA0703" w14:textId="1A5F9CA7" w:rsidR="000059F4" w:rsidRPr="009A3909" w:rsidRDefault="00B54E77">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t>十</w:t>
      </w:r>
      <w:r w:rsidR="00485004" w:rsidRPr="009A3909">
        <w:rPr>
          <w:rFonts w:asciiTheme="minorEastAsia" w:hAnsiTheme="minorEastAsia" w:cs="宋体" w:hint="eastAsia"/>
          <w:iCs/>
          <w:sz w:val="24"/>
          <w:szCs w:val="24"/>
        </w:rPr>
        <w:t>六</w:t>
      </w:r>
      <w:r w:rsidRPr="009A3909">
        <w:rPr>
          <w:rFonts w:asciiTheme="minorEastAsia" w:hAnsiTheme="minorEastAsia" w:cs="宋体" w:hint="eastAsia"/>
          <w:iCs/>
          <w:sz w:val="24"/>
          <w:szCs w:val="24"/>
        </w:rPr>
        <w:t>、</w:t>
      </w:r>
      <w:r w:rsidR="00F51B2D" w:rsidRPr="009A3909">
        <w:rPr>
          <w:rFonts w:asciiTheme="minorEastAsia" w:hAnsiTheme="minorEastAsia" w:cs="宋体" w:hint="eastAsia"/>
          <w:iCs/>
          <w:sz w:val="24"/>
          <w:szCs w:val="24"/>
        </w:rPr>
        <w:t>按照评分办法应当递交的其他资料</w:t>
      </w:r>
    </w:p>
    <w:bookmarkEnd w:id="61"/>
    <w:bookmarkEnd w:id="62"/>
    <w:p w14:paraId="0D1BEA37" w14:textId="77777777" w:rsidR="000059F4" w:rsidRPr="009A3909" w:rsidRDefault="000059F4">
      <w:pPr>
        <w:spacing w:line="331" w:lineRule="auto"/>
        <w:ind w:left="479" w:firstLine="64"/>
        <w:rPr>
          <w:rFonts w:asciiTheme="minorEastAsia" w:hAnsiTheme="minorEastAsia" w:cs="宋体"/>
          <w:iCs/>
          <w:sz w:val="24"/>
          <w:szCs w:val="24"/>
        </w:rPr>
      </w:pPr>
    </w:p>
    <w:p w14:paraId="02F4F795" w14:textId="77777777" w:rsidR="000059F4" w:rsidRPr="009A3909" w:rsidRDefault="00F51B2D">
      <w:pPr>
        <w:ind w:firstLine="480"/>
        <w:rPr>
          <w:rFonts w:asciiTheme="minorEastAsia" w:hAnsiTheme="minorEastAsia" w:cs="宋体"/>
          <w:sz w:val="24"/>
          <w:szCs w:val="24"/>
        </w:rPr>
      </w:pPr>
      <w:r w:rsidRPr="009A3909">
        <w:rPr>
          <w:rFonts w:asciiTheme="minorEastAsia" w:hAnsiTheme="minorEastAsia" w:cs="宋体" w:hint="eastAsia"/>
          <w:sz w:val="24"/>
          <w:szCs w:val="24"/>
        </w:rPr>
        <w:t> </w:t>
      </w:r>
    </w:p>
    <w:p w14:paraId="0ACABA11" w14:textId="77777777" w:rsidR="000059F4" w:rsidRPr="009A3909" w:rsidRDefault="00F51B2D">
      <w:pPr>
        <w:ind w:firstLine="480"/>
        <w:rPr>
          <w:rFonts w:asciiTheme="minorEastAsia" w:hAnsiTheme="minorEastAsia" w:cs="宋体"/>
          <w:sz w:val="24"/>
          <w:szCs w:val="24"/>
        </w:rPr>
      </w:pPr>
      <w:r w:rsidRPr="009A3909">
        <w:rPr>
          <w:rFonts w:asciiTheme="minorEastAsia" w:hAnsiTheme="minorEastAsia" w:cs="宋体" w:hint="eastAsia"/>
          <w:sz w:val="24"/>
          <w:szCs w:val="24"/>
        </w:rPr>
        <w:t> </w:t>
      </w:r>
    </w:p>
    <w:p w14:paraId="1E50D4BA" w14:textId="77777777" w:rsidR="000059F4" w:rsidRPr="009A3909" w:rsidRDefault="00F51B2D">
      <w:pPr>
        <w:rPr>
          <w:rFonts w:asciiTheme="minorEastAsia" w:hAnsiTheme="minorEastAsia" w:cs="宋体"/>
          <w:sz w:val="24"/>
          <w:szCs w:val="24"/>
        </w:rPr>
      </w:pPr>
      <w:r w:rsidRPr="009A3909">
        <w:rPr>
          <w:rFonts w:asciiTheme="minorEastAsia" w:hAnsiTheme="minorEastAsia" w:cs="宋体" w:hint="eastAsia"/>
          <w:sz w:val="24"/>
          <w:szCs w:val="24"/>
        </w:rPr>
        <w:t> </w:t>
      </w:r>
    </w:p>
    <w:p w14:paraId="1DFDB709" w14:textId="77777777" w:rsidR="000059F4" w:rsidRPr="009A3909" w:rsidRDefault="00F51B2D">
      <w:pPr>
        <w:rPr>
          <w:rFonts w:asciiTheme="minorEastAsia" w:hAnsiTheme="minorEastAsia" w:cs="宋体"/>
          <w:sz w:val="24"/>
          <w:szCs w:val="24"/>
        </w:rPr>
      </w:pPr>
      <w:r w:rsidRPr="009A3909">
        <w:rPr>
          <w:rFonts w:asciiTheme="minorEastAsia" w:hAnsiTheme="minorEastAsia" w:cs="宋体" w:hint="eastAsia"/>
          <w:sz w:val="24"/>
          <w:szCs w:val="24"/>
        </w:rPr>
        <w:br w:type="page" w:clear="all"/>
      </w:r>
    </w:p>
    <w:p w14:paraId="296385D6" w14:textId="77777777" w:rsidR="000059F4" w:rsidRPr="009A3909" w:rsidRDefault="00F51B2D">
      <w:pPr>
        <w:spacing w:line="331" w:lineRule="auto"/>
        <w:ind w:firstLine="480"/>
        <w:rPr>
          <w:rFonts w:asciiTheme="minorEastAsia" w:hAnsiTheme="minorEastAsia" w:cs="宋体"/>
          <w:sz w:val="24"/>
          <w:szCs w:val="24"/>
        </w:rPr>
      </w:pPr>
      <w:r w:rsidRPr="009A3909">
        <w:rPr>
          <w:rFonts w:asciiTheme="minorEastAsia" w:hAnsiTheme="minorEastAsia" w:cs="宋体" w:hint="eastAsia"/>
          <w:iCs/>
          <w:sz w:val="24"/>
          <w:szCs w:val="24"/>
        </w:rPr>
        <w:lastRenderedPageBreak/>
        <w:t>一、</w:t>
      </w:r>
      <w:bookmarkStart w:id="64" w:name="OLE_LINK72"/>
      <w:r w:rsidRPr="009A3909">
        <w:rPr>
          <w:rFonts w:asciiTheme="minorEastAsia" w:hAnsiTheme="minorEastAsia" w:cs="宋体" w:hint="eastAsia"/>
          <w:iCs/>
          <w:sz w:val="24"/>
          <w:szCs w:val="24"/>
        </w:rPr>
        <w:t>具有独立承担民事责任能力的供应商营业执照或相关部门的登记证明文件原件扫描件</w:t>
      </w:r>
      <w:bookmarkEnd w:id="64"/>
    </w:p>
    <w:p w14:paraId="6A122F5B" w14:textId="77777777" w:rsidR="000059F4" w:rsidRPr="009A3909" w:rsidRDefault="00F51B2D">
      <w:pPr>
        <w:widowControl/>
        <w:jc w:val="left"/>
        <w:rPr>
          <w:rFonts w:asciiTheme="minorEastAsia" w:hAnsiTheme="minorEastAsia" w:cs="宋体"/>
          <w:iCs/>
          <w:sz w:val="24"/>
          <w:szCs w:val="24"/>
        </w:rPr>
      </w:pPr>
      <w:r w:rsidRPr="009A3909">
        <w:rPr>
          <w:rFonts w:asciiTheme="minorEastAsia" w:hAnsiTheme="minorEastAsia" w:cs="宋体"/>
          <w:iCs/>
          <w:sz w:val="24"/>
          <w:szCs w:val="24"/>
        </w:rPr>
        <w:br w:type="page"/>
      </w:r>
    </w:p>
    <w:p w14:paraId="56AF98A0" w14:textId="77777777" w:rsidR="000059F4" w:rsidRPr="009A3909" w:rsidRDefault="00F51B2D">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lastRenderedPageBreak/>
        <w:t>二、</w:t>
      </w:r>
      <w:bookmarkStart w:id="65" w:name="OLE_LINK96"/>
      <w:r w:rsidRPr="009A3909">
        <w:rPr>
          <w:rFonts w:asciiTheme="minorEastAsia" w:hAnsiTheme="minorEastAsia" w:cs="宋体" w:hint="eastAsia"/>
          <w:iCs/>
          <w:sz w:val="24"/>
          <w:szCs w:val="24"/>
        </w:rPr>
        <w:t>法定代表人身份证明书</w:t>
      </w:r>
      <w:bookmarkEnd w:id="65"/>
    </w:p>
    <w:p w14:paraId="297F1D20" w14:textId="77777777" w:rsidR="000059F4" w:rsidRPr="009A3909" w:rsidRDefault="00F51B2D">
      <w:pPr>
        <w:spacing w:line="360" w:lineRule="auto"/>
        <w:jc w:val="center"/>
        <w:rPr>
          <w:rFonts w:asciiTheme="minorEastAsia" w:hAnsiTheme="minorEastAsia"/>
          <w:b/>
          <w:bCs/>
          <w:sz w:val="28"/>
          <w:szCs w:val="28"/>
        </w:rPr>
      </w:pPr>
      <w:r w:rsidRPr="009A3909">
        <w:rPr>
          <w:rFonts w:asciiTheme="minorEastAsia" w:hAnsiTheme="minorEastAsia" w:hint="eastAsia"/>
          <w:b/>
          <w:bCs/>
          <w:sz w:val="28"/>
          <w:szCs w:val="28"/>
        </w:rPr>
        <w:t>法定代表人身份证明书</w:t>
      </w:r>
    </w:p>
    <w:p w14:paraId="0C8D16CA" w14:textId="77777777" w:rsidR="000059F4" w:rsidRPr="009A3909" w:rsidRDefault="000059F4">
      <w:pPr>
        <w:pStyle w:val="Default"/>
        <w:ind w:firstLine="361"/>
        <w:rPr>
          <w:rFonts w:asciiTheme="minorEastAsia" w:eastAsiaTheme="minorEastAsia" w:hAnsiTheme="minorEastAsia"/>
          <w:b/>
          <w:bCs/>
          <w:color w:val="auto"/>
        </w:rPr>
      </w:pPr>
    </w:p>
    <w:p w14:paraId="1BB005C6" w14:textId="77777777" w:rsidR="000059F4" w:rsidRPr="009A3909" w:rsidRDefault="00F51B2D">
      <w:pPr>
        <w:pStyle w:val="Default"/>
        <w:spacing w:line="520" w:lineRule="exact"/>
        <w:ind w:firstLine="360"/>
        <w:rPr>
          <w:rFonts w:asciiTheme="minorEastAsia" w:eastAsiaTheme="minorEastAsia" w:hAnsiTheme="minorEastAsia"/>
          <w:color w:val="auto"/>
          <w:sz w:val="24"/>
        </w:rPr>
      </w:pPr>
      <w:r w:rsidRPr="009A3909">
        <w:rPr>
          <w:rFonts w:asciiTheme="minorEastAsia" w:eastAsiaTheme="minorEastAsia" w:hAnsiTheme="minorEastAsia" w:hint="eastAsia"/>
          <w:color w:val="auto"/>
          <w:sz w:val="24"/>
          <w:u w:val="single"/>
        </w:rPr>
        <w:t>（法定代表人姓名）</w:t>
      </w:r>
      <w:r w:rsidRPr="009A3909">
        <w:rPr>
          <w:rFonts w:asciiTheme="minorEastAsia" w:eastAsiaTheme="minorEastAsia" w:hAnsiTheme="minorEastAsia" w:hint="eastAsia"/>
          <w:color w:val="auto"/>
          <w:sz w:val="24"/>
        </w:rPr>
        <w:t>在</w:t>
      </w:r>
      <w:r w:rsidRPr="009A3909">
        <w:rPr>
          <w:rFonts w:asciiTheme="minorEastAsia" w:eastAsiaTheme="minorEastAsia" w:hAnsiTheme="minorEastAsia" w:hint="eastAsia"/>
          <w:color w:val="auto"/>
          <w:sz w:val="24"/>
          <w:u w:val="single"/>
        </w:rPr>
        <w:t>（供应商名称）</w:t>
      </w:r>
      <w:r w:rsidRPr="009A3909">
        <w:rPr>
          <w:rFonts w:asciiTheme="minorEastAsia" w:eastAsiaTheme="minorEastAsia" w:hAnsiTheme="minorEastAsia" w:hint="eastAsia"/>
          <w:color w:val="auto"/>
          <w:sz w:val="24"/>
        </w:rPr>
        <w:t>处任</w:t>
      </w:r>
      <w:r w:rsidRPr="009A3909">
        <w:rPr>
          <w:rFonts w:asciiTheme="minorEastAsia" w:eastAsiaTheme="minorEastAsia" w:hAnsiTheme="minorEastAsia" w:hint="eastAsia"/>
          <w:color w:val="auto"/>
          <w:sz w:val="24"/>
          <w:u w:val="single"/>
        </w:rPr>
        <w:t>（职务名称）</w:t>
      </w:r>
      <w:r w:rsidRPr="009A3909">
        <w:rPr>
          <w:rFonts w:asciiTheme="minorEastAsia" w:eastAsiaTheme="minorEastAsia" w:hAnsiTheme="minorEastAsia" w:hint="eastAsia"/>
          <w:color w:val="auto"/>
          <w:sz w:val="24"/>
        </w:rPr>
        <w:t>职务，是</w:t>
      </w:r>
      <w:r w:rsidRPr="009A3909">
        <w:rPr>
          <w:rFonts w:asciiTheme="minorEastAsia" w:eastAsiaTheme="minorEastAsia" w:hAnsiTheme="minorEastAsia" w:hint="eastAsia"/>
          <w:color w:val="auto"/>
          <w:sz w:val="24"/>
          <w:u w:val="single"/>
        </w:rPr>
        <w:t>（供应商名称）</w:t>
      </w:r>
      <w:r w:rsidRPr="009A3909">
        <w:rPr>
          <w:rFonts w:asciiTheme="minorEastAsia" w:eastAsiaTheme="minorEastAsia" w:hAnsiTheme="minorEastAsia" w:hint="eastAsia"/>
          <w:color w:val="auto"/>
          <w:sz w:val="24"/>
        </w:rPr>
        <w:t>的法定代表人。</w:t>
      </w:r>
    </w:p>
    <w:p w14:paraId="4ADA2DDC" w14:textId="77777777" w:rsidR="000059F4" w:rsidRPr="009A3909" w:rsidRDefault="000059F4">
      <w:pPr>
        <w:pStyle w:val="Default"/>
        <w:ind w:firstLine="360"/>
        <w:rPr>
          <w:rFonts w:asciiTheme="minorEastAsia" w:eastAsiaTheme="minorEastAsia" w:hAnsiTheme="minorEastAsia"/>
          <w:color w:val="auto"/>
          <w:sz w:val="24"/>
        </w:rPr>
      </w:pPr>
    </w:p>
    <w:p w14:paraId="2F1E1BDA" w14:textId="77777777" w:rsidR="000059F4" w:rsidRPr="009A3909" w:rsidRDefault="00F51B2D">
      <w:pPr>
        <w:pStyle w:val="Default"/>
        <w:spacing w:line="520" w:lineRule="exact"/>
        <w:ind w:firstLine="360"/>
        <w:rPr>
          <w:rFonts w:asciiTheme="minorEastAsia" w:eastAsiaTheme="minorEastAsia" w:hAnsiTheme="minorEastAsia"/>
          <w:color w:val="auto"/>
          <w:sz w:val="24"/>
        </w:rPr>
      </w:pPr>
      <w:r w:rsidRPr="009A3909">
        <w:rPr>
          <w:rFonts w:asciiTheme="minorEastAsia" w:eastAsiaTheme="minorEastAsia" w:hAnsiTheme="minorEastAsia" w:hint="eastAsia"/>
          <w:color w:val="auto"/>
          <w:sz w:val="24"/>
        </w:rPr>
        <w:t>特此证明。</w:t>
      </w:r>
    </w:p>
    <w:p w14:paraId="311F4640" w14:textId="77777777" w:rsidR="000059F4" w:rsidRPr="009A3909" w:rsidRDefault="00F51B2D">
      <w:pPr>
        <w:pStyle w:val="Default"/>
        <w:spacing w:line="520" w:lineRule="exact"/>
        <w:ind w:firstLine="360"/>
        <w:rPr>
          <w:rFonts w:asciiTheme="minorEastAsia" w:eastAsiaTheme="minorEastAsia" w:hAnsiTheme="minorEastAsia"/>
          <w:color w:val="auto"/>
          <w:sz w:val="24"/>
        </w:rPr>
      </w:pPr>
      <w:r w:rsidRPr="009A3909">
        <w:rPr>
          <w:rFonts w:asciiTheme="minorEastAsia" w:eastAsiaTheme="minorEastAsia" w:hAnsiTheme="minorEastAsia" w:hint="eastAsia"/>
          <w:color w:val="auto"/>
          <w:sz w:val="24"/>
        </w:rPr>
        <w:t>供应商（</w:t>
      </w:r>
      <w:r w:rsidRPr="009A3909">
        <w:rPr>
          <w:rFonts w:asciiTheme="minorEastAsia" w:eastAsiaTheme="minorEastAsia" w:hAnsiTheme="minorEastAsia"/>
          <w:color w:val="auto"/>
          <w:sz w:val="24"/>
          <w:u w:val="single"/>
        </w:rPr>
        <w:t>加盖CA电子公章</w:t>
      </w:r>
      <w:r w:rsidRPr="009A3909">
        <w:rPr>
          <w:rFonts w:asciiTheme="minorEastAsia" w:eastAsiaTheme="minorEastAsia" w:hAnsiTheme="minorEastAsia" w:hint="eastAsia"/>
          <w:color w:val="auto"/>
          <w:sz w:val="24"/>
        </w:rPr>
        <w:t>）：</w:t>
      </w:r>
    </w:p>
    <w:p w14:paraId="17D6C6BD" w14:textId="77777777" w:rsidR="000059F4" w:rsidRPr="009A3909" w:rsidRDefault="00F51B2D">
      <w:pPr>
        <w:pStyle w:val="Default"/>
        <w:spacing w:line="520" w:lineRule="exact"/>
        <w:ind w:firstLine="360"/>
        <w:rPr>
          <w:rFonts w:asciiTheme="minorEastAsia" w:eastAsiaTheme="minorEastAsia" w:hAnsiTheme="minorEastAsia"/>
          <w:color w:val="auto"/>
          <w:sz w:val="24"/>
        </w:rPr>
      </w:pPr>
      <w:r w:rsidRPr="009A3909">
        <w:rPr>
          <w:rFonts w:asciiTheme="minorEastAsia" w:eastAsiaTheme="minorEastAsia" w:hAnsiTheme="minorEastAsia" w:hint="eastAsia"/>
          <w:color w:val="auto"/>
          <w:sz w:val="24"/>
        </w:rPr>
        <w:t>日期：年月日</w:t>
      </w:r>
    </w:p>
    <w:p w14:paraId="2593110F" w14:textId="77777777" w:rsidR="000059F4" w:rsidRPr="009A3909" w:rsidRDefault="000059F4">
      <w:pPr>
        <w:spacing w:line="360" w:lineRule="auto"/>
        <w:ind w:firstLine="240"/>
        <w:rPr>
          <w:rFonts w:asciiTheme="minorEastAsia" w:hAnsiTheme="minorEastAsia" w:cs="宋体"/>
          <w:sz w:val="24"/>
          <w:szCs w:val="24"/>
        </w:rPr>
      </w:pPr>
    </w:p>
    <w:p w14:paraId="16024278" w14:textId="77777777" w:rsidR="000059F4" w:rsidRPr="009A3909" w:rsidRDefault="00F51B2D">
      <w:pPr>
        <w:widowControl/>
        <w:ind w:firstLineChars="100" w:firstLine="240"/>
        <w:jc w:val="left"/>
        <w:rPr>
          <w:rFonts w:asciiTheme="minorEastAsia" w:hAnsiTheme="minorEastAsia" w:cs="宋体"/>
          <w:iCs/>
          <w:sz w:val="24"/>
          <w:szCs w:val="24"/>
        </w:rPr>
      </w:pPr>
      <w:r w:rsidRPr="009A3909">
        <w:rPr>
          <w:rFonts w:asciiTheme="minorEastAsia" w:hAnsiTheme="minorEastAsia" w:hint="eastAsia"/>
          <w:sz w:val="24"/>
          <w:szCs w:val="24"/>
        </w:rPr>
        <w:t>附：法定代表人身份证正、反面复印件并加盖CA电子公章</w:t>
      </w:r>
    </w:p>
    <w:p w14:paraId="6FBCBD26" w14:textId="77777777" w:rsidR="000059F4" w:rsidRPr="009A3909" w:rsidRDefault="00F51B2D">
      <w:pPr>
        <w:widowControl/>
        <w:jc w:val="left"/>
        <w:rPr>
          <w:rFonts w:asciiTheme="minorEastAsia" w:hAnsiTheme="minorEastAsia" w:cs="宋体"/>
          <w:iCs/>
          <w:sz w:val="24"/>
          <w:szCs w:val="24"/>
        </w:rPr>
      </w:pPr>
      <w:r w:rsidRPr="009A3909">
        <w:rPr>
          <w:rFonts w:asciiTheme="minorEastAsia" w:hAnsiTheme="minorEastAsia" w:cs="宋体"/>
          <w:iCs/>
          <w:sz w:val="24"/>
          <w:szCs w:val="24"/>
        </w:rPr>
        <w:br w:type="page"/>
      </w:r>
    </w:p>
    <w:p w14:paraId="36B1468D" w14:textId="77777777" w:rsidR="000059F4" w:rsidRPr="009A3909" w:rsidRDefault="00F51B2D">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lastRenderedPageBreak/>
        <w:t>三、</w:t>
      </w:r>
      <w:bookmarkStart w:id="66" w:name="OLE_LINK99"/>
      <w:bookmarkStart w:id="67" w:name="OLE_LINK100"/>
      <w:r w:rsidRPr="009A3909">
        <w:rPr>
          <w:rFonts w:asciiTheme="minorEastAsia" w:hAnsiTheme="minorEastAsia" w:cs="宋体" w:hint="eastAsia"/>
          <w:iCs/>
          <w:sz w:val="24"/>
          <w:szCs w:val="24"/>
        </w:rPr>
        <w:t>法定代表人授权委托书（法定代表人亲自参加投标的除外）</w:t>
      </w:r>
      <w:bookmarkEnd w:id="66"/>
      <w:bookmarkEnd w:id="67"/>
    </w:p>
    <w:p w14:paraId="49EC70DB" w14:textId="77777777" w:rsidR="000059F4" w:rsidRPr="009A3909" w:rsidRDefault="00F51B2D">
      <w:pPr>
        <w:spacing w:line="360" w:lineRule="auto"/>
        <w:jc w:val="center"/>
        <w:rPr>
          <w:rFonts w:asciiTheme="minorEastAsia" w:hAnsiTheme="minorEastAsia"/>
          <w:b/>
          <w:bCs/>
          <w:sz w:val="28"/>
          <w:szCs w:val="36"/>
        </w:rPr>
      </w:pPr>
      <w:bookmarkStart w:id="68" w:name="OLE_LINK105"/>
      <w:r w:rsidRPr="009A3909">
        <w:rPr>
          <w:rFonts w:asciiTheme="minorEastAsia" w:hAnsiTheme="minorEastAsia" w:hint="eastAsia"/>
          <w:b/>
          <w:bCs/>
          <w:sz w:val="28"/>
          <w:szCs w:val="36"/>
        </w:rPr>
        <w:t>法定代表人授权委托书</w:t>
      </w:r>
    </w:p>
    <w:p w14:paraId="0EB24F0A" w14:textId="77777777" w:rsidR="000059F4" w:rsidRPr="009A3909" w:rsidRDefault="000059F4">
      <w:pPr>
        <w:spacing w:line="360" w:lineRule="auto"/>
        <w:rPr>
          <w:rFonts w:asciiTheme="minorEastAsia" w:hAnsiTheme="minorEastAsia" w:cs="宋体"/>
          <w:sz w:val="24"/>
          <w:szCs w:val="24"/>
        </w:rPr>
      </w:pPr>
    </w:p>
    <w:p w14:paraId="698EDF10" w14:textId="77777777" w:rsidR="000059F4" w:rsidRPr="009A3909" w:rsidRDefault="00F51B2D">
      <w:pPr>
        <w:spacing w:line="360" w:lineRule="auto"/>
        <w:rPr>
          <w:rFonts w:asciiTheme="minorEastAsia" w:hAnsiTheme="minorEastAsia" w:cs="宋体"/>
          <w:sz w:val="24"/>
          <w:szCs w:val="24"/>
        </w:rPr>
      </w:pPr>
      <w:r w:rsidRPr="009A3909">
        <w:rPr>
          <w:rFonts w:asciiTheme="minorEastAsia" w:hAnsiTheme="minorEastAsia" w:cs="宋体" w:hint="eastAsia"/>
          <w:sz w:val="24"/>
          <w:szCs w:val="24"/>
        </w:rPr>
        <w:t>__________________（招标人名称）：</w:t>
      </w:r>
    </w:p>
    <w:p w14:paraId="29105E01" w14:textId="77777777" w:rsidR="000059F4" w:rsidRPr="009A3909" w:rsidRDefault="000059F4">
      <w:pPr>
        <w:pStyle w:val="Charf3"/>
        <w:spacing w:line="360" w:lineRule="auto"/>
        <w:ind w:firstLine="480"/>
        <w:rPr>
          <w:rFonts w:asciiTheme="minorEastAsia" w:eastAsiaTheme="minorEastAsia" w:hAnsiTheme="minorEastAsia"/>
          <w:sz w:val="24"/>
        </w:rPr>
      </w:pPr>
    </w:p>
    <w:p w14:paraId="73F30322" w14:textId="77777777" w:rsidR="000059F4" w:rsidRPr="009A3909" w:rsidRDefault="00F51B2D">
      <w:pPr>
        <w:pStyle w:val="Charf3"/>
        <w:spacing w:line="360" w:lineRule="auto"/>
        <w:ind w:firstLine="480"/>
        <w:rPr>
          <w:rFonts w:asciiTheme="minorEastAsia" w:eastAsiaTheme="minorEastAsia" w:hAnsiTheme="minorEastAsia"/>
          <w:bCs/>
          <w:sz w:val="24"/>
        </w:rPr>
      </w:pPr>
      <w:r w:rsidRPr="009A3909">
        <w:rPr>
          <w:rFonts w:asciiTheme="minorEastAsia" w:eastAsiaTheme="minorEastAsia" w:hAnsiTheme="minorEastAsia" w:hint="eastAsia"/>
          <w:sz w:val="24"/>
        </w:rPr>
        <w:t>本授权书声明：</w:t>
      </w:r>
      <w:r w:rsidRPr="009A3909">
        <w:rPr>
          <w:rFonts w:asciiTheme="minorEastAsia" w:eastAsiaTheme="minorEastAsia" w:hAnsiTheme="minorEastAsia"/>
          <w:sz w:val="24"/>
        </w:rPr>
        <w:t>__________</w:t>
      </w:r>
      <w:r w:rsidRPr="009A3909">
        <w:rPr>
          <w:rFonts w:asciiTheme="minorEastAsia" w:eastAsiaTheme="minorEastAsia" w:hAnsiTheme="minorEastAsia" w:hint="eastAsia"/>
          <w:sz w:val="24"/>
        </w:rPr>
        <w:t>（供应商名称）</w:t>
      </w:r>
      <w:r w:rsidRPr="009A3909">
        <w:rPr>
          <w:rFonts w:asciiTheme="minorEastAsia" w:eastAsiaTheme="minorEastAsia" w:hAnsiTheme="minorEastAsia" w:cs="宋体" w:hint="eastAsia"/>
          <w:sz w:val="24"/>
        </w:rPr>
        <w:t>的法定代表人（法定代表人姓名、职务）</w:t>
      </w:r>
      <w:r w:rsidRPr="009A3909">
        <w:rPr>
          <w:rFonts w:asciiTheme="minorEastAsia" w:eastAsiaTheme="minorEastAsia" w:hAnsiTheme="minorEastAsia" w:hint="eastAsia"/>
          <w:sz w:val="24"/>
        </w:rPr>
        <w:t>授权</w:t>
      </w:r>
      <w:r w:rsidRPr="009A3909">
        <w:rPr>
          <w:rFonts w:asciiTheme="minorEastAsia" w:eastAsiaTheme="minorEastAsia" w:hAnsiTheme="minorEastAsia"/>
          <w:sz w:val="24"/>
        </w:rPr>
        <w:t>__________</w:t>
      </w:r>
      <w:r w:rsidRPr="009A3909">
        <w:rPr>
          <w:rFonts w:asciiTheme="minorEastAsia" w:eastAsiaTheme="minorEastAsia" w:hAnsiTheme="minorEastAsia" w:hint="eastAsia"/>
          <w:sz w:val="24"/>
        </w:rPr>
        <w:t>（被授权人的姓名）为我方就</w:t>
      </w:r>
      <w:r w:rsidRPr="009A3909">
        <w:rPr>
          <w:rFonts w:asciiTheme="minorEastAsia" w:eastAsiaTheme="minorEastAsia" w:hAnsiTheme="minorEastAsia"/>
          <w:sz w:val="24"/>
        </w:rPr>
        <w:t>_____</w:t>
      </w:r>
      <w:r w:rsidRPr="009A3909">
        <w:rPr>
          <w:rFonts w:asciiTheme="minorEastAsia" w:eastAsiaTheme="minorEastAsia" w:hAnsiTheme="minorEastAsia" w:hint="eastAsia"/>
          <w:sz w:val="24"/>
        </w:rPr>
        <w:t>（项目名称）项目采购活动的合法代表，以本公司名义全权处理一切与该项目采购有关的事务。</w:t>
      </w:r>
      <w:r w:rsidRPr="009A3909">
        <w:rPr>
          <w:rFonts w:asciiTheme="minorEastAsia" w:eastAsiaTheme="minorEastAsia" w:hAnsiTheme="minorEastAsia" w:hint="eastAsia"/>
          <w:bCs/>
          <w:sz w:val="24"/>
        </w:rPr>
        <w:t>在撤销授权的书面通知送达你处以前，本授权书一直有效，授权代表人签署的所有文件（在授权书有效期内签署的）不因授权的撤销而失效。</w:t>
      </w:r>
    </w:p>
    <w:p w14:paraId="4CCC2716" w14:textId="77777777" w:rsidR="000059F4" w:rsidRPr="009A3909" w:rsidRDefault="00F51B2D">
      <w:pPr>
        <w:pStyle w:val="Charf3"/>
        <w:spacing w:line="360" w:lineRule="auto"/>
        <w:ind w:firstLine="480"/>
        <w:rPr>
          <w:rFonts w:asciiTheme="minorEastAsia" w:eastAsiaTheme="minorEastAsia" w:hAnsiTheme="minorEastAsia"/>
          <w:sz w:val="24"/>
        </w:rPr>
      </w:pPr>
      <w:r w:rsidRPr="009A3909">
        <w:rPr>
          <w:rFonts w:asciiTheme="minorEastAsia" w:eastAsiaTheme="minorEastAsia" w:hAnsiTheme="minorEastAsia" w:hint="eastAsia"/>
          <w:sz w:val="24"/>
        </w:rPr>
        <w:t>本授权书于</w:t>
      </w:r>
      <w:r w:rsidRPr="009A3909">
        <w:rPr>
          <w:rFonts w:asciiTheme="minorEastAsia" w:eastAsiaTheme="minorEastAsia" w:hAnsiTheme="minorEastAsia"/>
          <w:sz w:val="24"/>
        </w:rPr>
        <w:t>______</w:t>
      </w:r>
      <w:r w:rsidRPr="009A3909">
        <w:rPr>
          <w:rFonts w:asciiTheme="minorEastAsia" w:eastAsiaTheme="minorEastAsia" w:hAnsiTheme="minorEastAsia" w:hint="eastAsia"/>
          <w:sz w:val="24"/>
        </w:rPr>
        <w:t>年</w:t>
      </w:r>
      <w:r w:rsidRPr="009A3909">
        <w:rPr>
          <w:rFonts w:asciiTheme="minorEastAsia" w:eastAsiaTheme="minorEastAsia" w:hAnsiTheme="minorEastAsia"/>
          <w:sz w:val="24"/>
        </w:rPr>
        <w:t>____</w:t>
      </w:r>
      <w:r w:rsidRPr="009A3909">
        <w:rPr>
          <w:rFonts w:asciiTheme="minorEastAsia" w:eastAsiaTheme="minorEastAsia" w:hAnsiTheme="minorEastAsia" w:hint="eastAsia"/>
          <w:sz w:val="24"/>
        </w:rPr>
        <w:t>月</w:t>
      </w:r>
      <w:r w:rsidRPr="009A3909">
        <w:rPr>
          <w:rFonts w:asciiTheme="minorEastAsia" w:eastAsiaTheme="minorEastAsia" w:hAnsiTheme="minorEastAsia"/>
          <w:sz w:val="24"/>
        </w:rPr>
        <w:t>____</w:t>
      </w:r>
      <w:r w:rsidRPr="009A3909">
        <w:rPr>
          <w:rFonts w:asciiTheme="minorEastAsia" w:eastAsiaTheme="minorEastAsia" w:hAnsiTheme="minorEastAsia" w:hint="eastAsia"/>
          <w:sz w:val="24"/>
        </w:rPr>
        <w:t>日起生效，特此声明。</w:t>
      </w:r>
    </w:p>
    <w:p w14:paraId="4F045B05" w14:textId="77777777" w:rsidR="000059F4" w:rsidRPr="009A3909" w:rsidRDefault="000059F4">
      <w:pPr>
        <w:tabs>
          <w:tab w:val="left" w:pos="360"/>
        </w:tabs>
        <w:spacing w:line="360" w:lineRule="auto"/>
        <w:rPr>
          <w:rFonts w:asciiTheme="minorEastAsia" w:hAnsiTheme="minorEastAsia" w:cs="Times New Roman"/>
          <w:sz w:val="24"/>
          <w:szCs w:val="24"/>
        </w:rPr>
      </w:pPr>
    </w:p>
    <w:p w14:paraId="7524BB76" w14:textId="77777777" w:rsidR="000059F4" w:rsidRPr="009A3909" w:rsidRDefault="00F51B2D">
      <w:pPr>
        <w:tabs>
          <w:tab w:val="left" w:pos="360"/>
        </w:tabs>
        <w:spacing w:line="360" w:lineRule="auto"/>
        <w:rPr>
          <w:rFonts w:asciiTheme="minorEastAsia" w:hAnsiTheme="minorEastAsia"/>
          <w:sz w:val="24"/>
          <w:szCs w:val="24"/>
        </w:rPr>
      </w:pPr>
      <w:r w:rsidRPr="009A3909">
        <w:rPr>
          <w:rFonts w:asciiTheme="minorEastAsia" w:hAnsiTheme="minorEastAsia" w:cs="Times New Roman"/>
          <w:sz w:val="24"/>
          <w:szCs w:val="24"/>
        </w:rPr>
        <w:t>被授权人身份证号码：</w:t>
      </w:r>
      <w:r w:rsidRPr="009A3909">
        <w:rPr>
          <w:rFonts w:asciiTheme="minorEastAsia" w:hAnsiTheme="minorEastAsia"/>
          <w:sz w:val="24"/>
          <w:szCs w:val="24"/>
        </w:rPr>
        <w:t>__________</w:t>
      </w:r>
    </w:p>
    <w:p w14:paraId="1D38863F" w14:textId="77777777" w:rsidR="000059F4" w:rsidRPr="009A3909" w:rsidRDefault="00F51B2D">
      <w:pPr>
        <w:tabs>
          <w:tab w:val="left" w:pos="360"/>
        </w:tabs>
        <w:spacing w:line="360" w:lineRule="auto"/>
        <w:rPr>
          <w:rFonts w:asciiTheme="minorEastAsia" w:hAnsiTheme="minorEastAsia" w:cs="宋体"/>
          <w:sz w:val="24"/>
          <w:szCs w:val="24"/>
        </w:rPr>
      </w:pPr>
      <w:r w:rsidRPr="009A3909">
        <w:rPr>
          <w:rFonts w:asciiTheme="minorEastAsia" w:hAnsiTheme="minorEastAsia" w:cs="Times New Roman"/>
          <w:sz w:val="24"/>
          <w:szCs w:val="24"/>
        </w:rPr>
        <w:t>被授权人联系电话：（手机）</w:t>
      </w:r>
      <w:r w:rsidRPr="009A3909">
        <w:rPr>
          <w:rFonts w:asciiTheme="minorEastAsia" w:hAnsiTheme="minorEastAsia"/>
          <w:sz w:val="24"/>
          <w:szCs w:val="24"/>
        </w:rPr>
        <w:t>__________</w:t>
      </w:r>
    </w:p>
    <w:p w14:paraId="1C82D36A" w14:textId="77777777" w:rsidR="000059F4" w:rsidRPr="009A3909" w:rsidRDefault="00F51B2D">
      <w:pPr>
        <w:tabs>
          <w:tab w:val="left" w:pos="360"/>
        </w:tabs>
        <w:spacing w:line="360" w:lineRule="auto"/>
        <w:rPr>
          <w:rFonts w:asciiTheme="minorEastAsia" w:hAnsiTheme="minorEastAsia" w:cs="宋体"/>
          <w:sz w:val="24"/>
          <w:szCs w:val="24"/>
        </w:rPr>
      </w:pPr>
      <w:r w:rsidRPr="009A3909">
        <w:rPr>
          <w:rFonts w:asciiTheme="minorEastAsia" w:hAnsiTheme="minorEastAsia" w:cs="Times New Roman"/>
          <w:sz w:val="24"/>
          <w:szCs w:val="24"/>
        </w:rPr>
        <w:t>授权单位名称：</w:t>
      </w:r>
      <w:r w:rsidRPr="009A3909">
        <w:rPr>
          <w:rFonts w:asciiTheme="minorEastAsia" w:hAnsiTheme="minorEastAsia" w:cs="Times New Roman"/>
          <w:sz w:val="24"/>
          <w:szCs w:val="24"/>
          <w:u w:val="single"/>
        </w:rPr>
        <w:t>（加盖CA电子公章）</w:t>
      </w:r>
    </w:p>
    <w:p w14:paraId="61F549A5" w14:textId="77777777" w:rsidR="000059F4" w:rsidRPr="009A3909" w:rsidRDefault="00F51B2D">
      <w:pPr>
        <w:tabs>
          <w:tab w:val="left" w:pos="360"/>
        </w:tabs>
        <w:spacing w:line="360" w:lineRule="auto"/>
        <w:rPr>
          <w:rFonts w:asciiTheme="minorEastAsia" w:hAnsiTheme="minorEastAsia" w:cs="宋体"/>
          <w:sz w:val="24"/>
          <w:szCs w:val="24"/>
        </w:rPr>
      </w:pPr>
      <w:r w:rsidRPr="009A3909">
        <w:rPr>
          <w:rFonts w:asciiTheme="minorEastAsia" w:hAnsiTheme="minorEastAsia" w:cs="Times New Roman"/>
          <w:sz w:val="24"/>
          <w:szCs w:val="24"/>
        </w:rPr>
        <w:t>单位地址：</w:t>
      </w:r>
      <w:r w:rsidRPr="009A3909">
        <w:rPr>
          <w:rFonts w:asciiTheme="minorEastAsia" w:hAnsiTheme="minorEastAsia"/>
          <w:sz w:val="24"/>
          <w:szCs w:val="24"/>
        </w:rPr>
        <w:t>__________</w:t>
      </w:r>
    </w:p>
    <w:p w14:paraId="1A172B5E" w14:textId="77777777" w:rsidR="000059F4" w:rsidRPr="009A3909" w:rsidRDefault="00F51B2D">
      <w:pPr>
        <w:tabs>
          <w:tab w:val="left" w:pos="360"/>
        </w:tabs>
        <w:spacing w:line="360" w:lineRule="auto"/>
        <w:rPr>
          <w:rFonts w:asciiTheme="minorEastAsia" w:hAnsiTheme="minorEastAsia" w:cs="宋体"/>
          <w:sz w:val="24"/>
          <w:szCs w:val="24"/>
        </w:rPr>
      </w:pPr>
      <w:r w:rsidRPr="009A3909">
        <w:rPr>
          <w:rFonts w:asciiTheme="minorEastAsia" w:hAnsiTheme="minorEastAsia" w:cs="Times New Roman"/>
          <w:sz w:val="24"/>
          <w:szCs w:val="24"/>
        </w:rPr>
        <w:t>日期：</w:t>
      </w:r>
      <w:bookmarkStart w:id="69" w:name="_格式3__银行出具的资信证明"/>
      <w:bookmarkStart w:id="70" w:name="_Hlt26671380"/>
      <w:bookmarkEnd w:id="69"/>
      <w:bookmarkEnd w:id="70"/>
      <w:r w:rsidRPr="009A3909">
        <w:rPr>
          <w:rFonts w:asciiTheme="minorEastAsia" w:hAnsiTheme="minorEastAsia"/>
          <w:sz w:val="24"/>
          <w:szCs w:val="24"/>
        </w:rPr>
        <w:t>__________</w:t>
      </w:r>
    </w:p>
    <w:p w14:paraId="05E76242" w14:textId="77777777" w:rsidR="000059F4" w:rsidRPr="009A3909" w:rsidRDefault="000059F4">
      <w:pPr>
        <w:spacing w:line="360" w:lineRule="auto"/>
        <w:ind w:firstLine="480"/>
        <w:rPr>
          <w:rFonts w:asciiTheme="minorEastAsia" w:hAnsiTheme="minorEastAsia"/>
          <w:sz w:val="24"/>
        </w:rPr>
      </w:pPr>
    </w:p>
    <w:p w14:paraId="18B13ECB" w14:textId="77777777" w:rsidR="000059F4" w:rsidRPr="009A3909" w:rsidRDefault="00F51B2D">
      <w:pPr>
        <w:widowControl/>
        <w:jc w:val="left"/>
        <w:rPr>
          <w:rFonts w:asciiTheme="minorEastAsia" w:hAnsiTheme="minorEastAsia" w:cs="宋体"/>
          <w:iCs/>
          <w:sz w:val="24"/>
          <w:szCs w:val="24"/>
        </w:rPr>
      </w:pPr>
      <w:r w:rsidRPr="009A3909">
        <w:rPr>
          <w:rFonts w:asciiTheme="minorEastAsia" w:hAnsiTheme="minorEastAsia" w:hint="eastAsia"/>
        </w:rPr>
        <w:t>附：授权代表（被授权人）身份证正反面复印件并加盖CA电子公章</w:t>
      </w:r>
      <w:bookmarkEnd w:id="68"/>
    </w:p>
    <w:p w14:paraId="62C2A9CA" w14:textId="77777777" w:rsidR="000059F4" w:rsidRPr="009A3909" w:rsidRDefault="00F51B2D">
      <w:pPr>
        <w:widowControl/>
        <w:jc w:val="left"/>
        <w:rPr>
          <w:rFonts w:asciiTheme="minorEastAsia" w:hAnsiTheme="minorEastAsia" w:cs="宋体"/>
          <w:iCs/>
          <w:sz w:val="24"/>
          <w:szCs w:val="24"/>
        </w:rPr>
      </w:pPr>
      <w:r w:rsidRPr="009A3909">
        <w:rPr>
          <w:rFonts w:asciiTheme="minorEastAsia" w:hAnsiTheme="minorEastAsia" w:cs="宋体"/>
          <w:iCs/>
          <w:sz w:val="24"/>
          <w:szCs w:val="24"/>
        </w:rPr>
        <w:br w:type="page"/>
      </w:r>
    </w:p>
    <w:p w14:paraId="60F8A57D" w14:textId="77777777" w:rsidR="000059F4" w:rsidRPr="009A3909" w:rsidRDefault="00F51B2D">
      <w:pPr>
        <w:spacing w:line="331" w:lineRule="auto"/>
        <w:ind w:firstLine="480"/>
        <w:rPr>
          <w:rFonts w:asciiTheme="minorEastAsia" w:hAnsiTheme="minorEastAsia" w:cs="宋体"/>
          <w:sz w:val="24"/>
          <w:szCs w:val="24"/>
        </w:rPr>
      </w:pPr>
      <w:r w:rsidRPr="009A3909">
        <w:rPr>
          <w:rFonts w:asciiTheme="minorEastAsia" w:hAnsiTheme="minorEastAsia" w:cs="宋体" w:hint="eastAsia"/>
          <w:iCs/>
          <w:sz w:val="24"/>
          <w:szCs w:val="24"/>
        </w:rPr>
        <w:lastRenderedPageBreak/>
        <w:t>四、</w:t>
      </w:r>
      <w:bookmarkStart w:id="71" w:name="OLE_LINK73"/>
      <w:r w:rsidRPr="009A3909">
        <w:rPr>
          <w:rFonts w:asciiTheme="minorEastAsia" w:hAnsiTheme="minorEastAsia" w:cs="宋体" w:hint="eastAsia"/>
          <w:iCs/>
          <w:sz w:val="24"/>
          <w:szCs w:val="24"/>
        </w:rPr>
        <w:t>具有良好的商业信誉和健全的财务会计制度（供应商近六个月中任意一个月份的财务状况报告（至少包括资产负债表和利润表），或投标截止时间前六个月内银行出具的资信证明，或由会计师事务所出具的近</w:t>
      </w:r>
      <w:r w:rsidRPr="009A3909">
        <w:rPr>
          <w:rFonts w:asciiTheme="minorEastAsia" w:hAnsiTheme="minorEastAsia" w:cs="宋体"/>
          <w:sz w:val="24"/>
        </w:rPr>
        <w:t>两年中任意一个年度的审计报告</w:t>
      </w:r>
      <w:r w:rsidRPr="009A3909">
        <w:rPr>
          <w:rFonts w:asciiTheme="minorEastAsia" w:hAnsiTheme="minorEastAsia" w:cs="宋体" w:hint="eastAsia"/>
          <w:iCs/>
          <w:sz w:val="24"/>
          <w:szCs w:val="24"/>
        </w:rPr>
        <w:t>）原件扫描件</w:t>
      </w:r>
      <w:bookmarkEnd w:id="71"/>
    </w:p>
    <w:p w14:paraId="3DF196F5" w14:textId="77777777" w:rsidR="000059F4" w:rsidRPr="009A3909" w:rsidRDefault="00F51B2D">
      <w:pPr>
        <w:widowControl/>
        <w:jc w:val="left"/>
        <w:rPr>
          <w:rFonts w:asciiTheme="minorEastAsia" w:hAnsiTheme="minorEastAsia" w:cs="宋体"/>
          <w:iCs/>
          <w:sz w:val="24"/>
          <w:szCs w:val="24"/>
        </w:rPr>
      </w:pPr>
      <w:r w:rsidRPr="009A3909">
        <w:rPr>
          <w:rFonts w:asciiTheme="minorEastAsia" w:hAnsiTheme="minorEastAsia" w:cs="宋体"/>
          <w:iCs/>
          <w:sz w:val="24"/>
          <w:szCs w:val="24"/>
        </w:rPr>
        <w:br w:type="page"/>
      </w:r>
    </w:p>
    <w:p w14:paraId="78391A14" w14:textId="77777777" w:rsidR="000059F4" w:rsidRPr="009A3909" w:rsidRDefault="00F51B2D">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lastRenderedPageBreak/>
        <w:t>五、</w:t>
      </w:r>
      <w:bookmarkStart w:id="72" w:name="OLE_LINK76"/>
      <w:bookmarkStart w:id="73" w:name="OLE_LINK77"/>
      <w:r w:rsidRPr="009A3909">
        <w:rPr>
          <w:rFonts w:asciiTheme="minorEastAsia" w:hAnsiTheme="minorEastAsia" w:cs="宋体" w:hint="eastAsia"/>
          <w:iCs/>
          <w:sz w:val="24"/>
          <w:szCs w:val="24"/>
        </w:rPr>
        <w:t>有依法缴纳税收和社会保障资金的相关材料（提供提交投标文件截止时间六个月中任意一个月份依法缴纳税收及缴纳社会保障资金的证明材料。投标人依法享受缓缴、免缴税收、社会保障资金的提供证明材料。）</w:t>
      </w:r>
      <w:bookmarkEnd w:id="72"/>
      <w:bookmarkEnd w:id="73"/>
    </w:p>
    <w:p w14:paraId="41AA72BE" w14:textId="77777777" w:rsidR="000059F4" w:rsidRPr="009A3909" w:rsidRDefault="00F51B2D">
      <w:pPr>
        <w:widowControl/>
        <w:jc w:val="left"/>
        <w:rPr>
          <w:rFonts w:asciiTheme="minorEastAsia" w:hAnsiTheme="minorEastAsia" w:cs="宋体"/>
          <w:iCs/>
          <w:sz w:val="24"/>
          <w:szCs w:val="24"/>
        </w:rPr>
      </w:pPr>
      <w:r w:rsidRPr="009A3909">
        <w:rPr>
          <w:rFonts w:asciiTheme="minorEastAsia" w:hAnsiTheme="minorEastAsia" w:cs="宋体"/>
          <w:iCs/>
          <w:sz w:val="24"/>
          <w:szCs w:val="24"/>
        </w:rPr>
        <w:br w:type="page"/>
      </w:r>
    </w:p>
    <w:p w14:paraId="4300B811" w14:textId="77777777" w:rsidR="000059F4" w:rsidRPr="009A3909" w:rsidRDefault="00F51B2D">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lastRenderedPageBreak/>
        <w:t>六、</w:t>
      </w:r>
      <w:bookmarkStart w:id="74" w:name="OLE_LINK74"/>
      <w:bookmarkStart w:id="75" w:name="OLE_LINK75"/>
      <w:r w:rsidRPr="009A3909">
        <w:rPr>
          <w:rFonts w:asciiTheme="minorEastAsia" w:hAnsiTheme="minorEastAsia" w:cs="宋体" w:hint="eastAsia"/>
          <w:iCs/>
          <w:sz w:val="24"/>
          <w:szCs w:val="24"/>
        </w:rPr>
        <w:t>具备履行合同所必需的设备和专业技术能力的书面声明</w:t>
      </w:r>
    </w:p>
    <w:p w14:paraId="0DA2443D" w14:textId="77777777" w:rsidR="000059F4" w:rsidRPr="009A3909" w:rsidRDefault="000059F4">
      <w:pPr>
        <w:spacing w:line="360" w:lineRule="auto"/>
        <w:ind w:firstLine="480"/>
        <w:rPr>
          <w:rFonts w:asciiTheme="minorEastAsia" w:hAnsiTheme="minorEastAsia" w:cs="宋体"/>
          <w:sz w:val="24"/>
          <w:szCs w:val="24"/>
        </w:rPr>
      </w:pPr>
      <w:bookmarkStart w:id="76" w:name="OLE_LINK80"/>
    </w:p>
    <w:p w14:paraId="25208665" w14:textId="77777777" w:rsidR="000059F4" w:rsidRPr="009A3909" w:rsidRDefault="000059F4">
      <w:pPr>
        <w:spacing w:line="360" w:lineRule="auto"/>
        <w:ind w:firstLine="480"/>
        <w:rPr>
          <w:rFonts w:asciiTheme="minorEastAsia" w:hAnsiTheme="minorEastAsia" w:cs="宋体"/>
          <w:sz w:val="24"/>
          <w:szCs w:val="24"/>
        </w:rPr>
      </w:pPr>
    </w:p>
    <w:p w14:paraId="6BD086F0" w14:textId="77777777" w:rsidR="000059F4" w:rsidRPr="009A3909" w:rsidRDefault="00F51B2D">
      <w:pPr>
        <w:spacing w:line="360" w:lineRule="auto"/>
        <w:ind w:firstLine="480"/>
        <w:jc w:val="center"/>
        <w:rPr>
          <w:rFonts w:asciiTheme="minorEastAsia" w:hAnsiTheme="minorEastAsia" w:cs="宋体"/>
          <w:b/>
          <w:bCs/>
          <w:sz w:val="28"/>
          <w:szCs w:val="28"/>
        </w:rPr>
      </w:pPr>
      <w:r w:rsidRPr="009A3909">
        <w:rPr>
          <w:rFonts w:asciiTheme="minorEastAsia" w:hAnsiTheme="minorEastAsia" w:cs="宋体" w:hint="eastAsia"/>
          <w:b/>
          <w:bCs/>
          <w:sz w:val="28"/>
          <w:szCs w:val="28"/>
        </w:rPr>
        <w:t>声 明</w:t>
      </w:r>
    </w:p>
    <w:p w14:paraId="39D59282" w14:textId="77777777" w:rsidR="000059F4" w:rsidRPr="009A3909" w:rsidRDefault="00F51B2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我单位郑重声明：我单位具备履行本项采购合同所必需的设备和专业技术能力，为履行本项采购合同我公司具备如下主要设备和主要专业技术能力：</w:t>
      </w:r>
    </w:p>
    <w:p w14:paraId="51625FAA" w14:textId="77777777" w:rsidR="000059F4" w:rsidRPr="009A3909" w:rsidRDefault="00F51B2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主要设备有：</w:t>
      </w:r>
      <w:r w:rsidRPr="009A3909">
        <w:rPr>
          <w:rFonts w:asciiTheme="minorEastAsia" w:hAnsiTheme="minorEastAsia" w:cs="宋体" w:hint="eastAsia"/>
          <w:sz w:val="24"/>
          <w:szCs w:val="24"/>
          <w:u w:val="single"/>
        </w:rPr>
        <w:t xml:space="preserve">           </w:t>
      </w:r>
      <w:r w:rsidRPr="009A3909">
        <w:rPr>
          <w:rFonts w:asciiTheme="minorEastAsia" w:hAnsiTheme="minorEastAsia" w:cs="宋体" w:hint="eastAsia"/>
          <w:sz w:val="24"/>
          <w:szCs w:val="24"/>
        </w:rPr>
        <w:t>。</w:t>
      </w:r>
    </w:p>
    <w:p w14:paraId="45FCDFD0" w14:textId="77777777" w:rsidR="000059F4" w:rsidRPr="009A3909" w:rsidRDefault="00F51B2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主要专业技术能力有：</w:t>
      </w:r>
      <w:r w:rsidRPr="009A3909">
        <w:rPr>
          <w:rFonts w:asciiTheme="minorEastAsia" w:hAnsiTheme="minorEastAsia" w:cs="宋体" w:hint="eastAsia"/>
          <w:sz w:val="24"/>
          <w:szCs w:val="24"/>
          <w:u w:val="single"/>
        </w:rPr>
        <w:t xml:space="preserve">            </w:t>
      </w:r>
      <w:r w:rsidRPr="009A3909">
        <w:rPr>
          <w:rFonts w:asciiTheme="minorEastAsia" w:hAnsiTheme="minorEastAsia" w:cs="宋体" w:hint="eastAsia"/>
          <w:sz w:val="24"/>
          <w:szCs w:val="24"/>
        </w:rPr>
        <w:t>。</w:t>
      </w:r>
    </w:p>
    <w:p w14:paraId="11230D5A" w14:textId="77777777" w:rsidR="000059F4" w:rsidRPr="009A3909" w:rsidRDefault="000059F4">
      <w:pPr>
        <w:tabs>
          <w:tab w:val="left" w:pos="360"/>
        </w:tabs>
        <w:spacing w:line="360" w:lineRule="auto"/>
        <w:ind w:firstLine="480"/>
        <w:rPr>
          <w:rFonts w:asciiTheme="minorEastAsia" w:hAnsiTheme="minorEastAsia" w:cs="宋体"/>
          <w:sz w:val="24"/>
          <w:szCs w:val="24"/>
        </w:rPr>
      </w:pPr>
    </w:p>
    <w:p w14:paraId="08C3E08F" w14:textId="77777777" w:rsidR="000059F4" w:rsidRPr="009A3909" w:rsidRDefault="00F51B2D">
      <w:pPr>
        <w:tabs>
          <w:tab w:val="left" w:pos="360"/>
        </w:tabs>
        <w:spacing w:line="360" w:lineRule="auto"/>
        <w:ind w:firstLine="480"/>
        <w:rPr>
          <w:rFonts w:asciiTheme="minorEastAsia" w:hAnsiTheme="minorEastAsia" w:cs="宋体"/>
          <w:sz w:val="24"/>
          <w:szCs w:val="24"/>
        </w:rPr>
      </w:pPr>
      <w:r w:rsidRPr="009A3909">
        <w:rPr>
          <w:rFonts w:asciiTheme="minorEastAsia" w:hAnsiTheme="minorEastAsia" w:cs="Times New Roman"/>
          <w:sz w:val="24"/>
          <w:szCs w:val="24"/>
        </w:rPr>
        <w:t>供应商单位名称：</w:t>
      </w:r>
      <w:r w:rsidRPr="009A3909">
        <w:rPr>
          <w:rFonts w:asciiTheme="minorEastAsia" w:hAnsiTheme="minorEastAsia" w:cs="Times New Roman"/>
          <w:sz w:val="24"/>
          <w:szCs w:val="24"/>
          <w:u w:val="single"/>
        </w:rPr>
        <w:t>（加盖CA电子公章）</w:t>
      </w:r>
    </w:p>
    <w:p w14:paraId="5D8A7D87" w14:textId="77777777" w:rsidR="000059F4" w:rsidRPr="009A3909" w:rsidRDefault="00F51B2D">
      <w:pPr>
        <w:tabs>
          <w:tab w:val="left" w:pos="360"/>
        </w:tabs>
        <w:spacing w:line="360" w:lineRule="auto"/>
        <w:ind w:firstLine="480"/>
        <w:rPr>
          <w:rFonts w:asciiTheme="minorEastAsia" w:hAnsiTheme="minorEastAsia" w:cs="宋体"/>
          <w:sz w:val="24"/>
          <w:szCs w:val="24"/>
        </w:rPr>
      </w:pPr>
      <w:r w:rsidRPr="009A3909">
        <w:rPr>
          <w:rFonts w:asciiTheme="minorEastAsia" w:hAnsiTheme="minorEastAsia" w:cs="Times New Roman"/>
          <w:sz w:val="24"/>
          <w:szCs w:val="24"/>
        </w:rPr>
        <w:t>单位地址：</w:t>
      </w:r>
    </w:p>
    <w:p w14:paraId="24FE8AFF" w14:textId="77777777" w:rsidR="000059F4" w:rsidRPr="009A3909" w:rsidRDefault="00F51B2D">
      <w:pPr>
        <w:tabs>
          <w:tab w:val="left" w:pos="360"/>
        </w:tabs>
        <w:spacing w:line="360" w:lineRule="auto"/>
        <w:ind w:firstLine="480"/>
        <w:rPr>
          <w:rFonts w:asciiTheme="minorEastAsia" w:hAnsiTheme="minorEastAsia" w:cs="宋体"/>
          <w:sz w:val="24"/>
          <w:szCs w:val="24"/>
        </w:rPr>
      </w:pPr>
      <w:r w:rsidRPr="009A3909">
        <w:rPr>
          <w:rFonts w:asciiTheme="minorEastAsia" w:hAnsiTheme="minorEastAsia" w:cs="Times New Roman"/>
          <w:sz w:val="24"/>
          <w:szCs w:val="24"/>
        </w:rPr>
        <w:t>日期：</w:t>
      </w:r>
    </w:p>
    <w:bookmarkEnd w:id="74"/>
    <w:bookmarkEnd w:id="75"/>
    <w:bookmarkEnd w:id="76"/>
    <w:p w14:paraId="54272224" w14:textId="77777777" w:rsidR="000059F4" w:rsidRPr="009A3909" w:rsidRDefault="000059F4">
      <w:pPr>
        <w:widowControl/>
        <w:jc w:val="left"/>
        <w:rPr>
          <w:rFonts w:asciiTheme="minorEastAsia" w:hAnsiTheme="minorEastAsia" w:cs="宋体"/>
          <w:iCs/>
          <w:sz w:val="24"/>
          <w:szCs w:val="24"/>
        </w:rPr>
      </w:pPr>
    </w:p>
    <w:p w14:paraId="7C55A02F" w14:textId="77777777" w:rsidR="000059F4" w:rsidRPr="009A3909" w:rsidRDefault="00F51B2D">
      <w:pPr>
        <w:widowControl/>
        <w:jc w:val="left"/>
        <w:rPr>
          <w:rFonts w:asciiTheme="minorEastAsia" w:hAnsiTheme="minorEastAsia" w:cs="宋体"/>
          <w:iCs/>
          <w:sz w:val="24"/>
          <w:szCs w:val="24"/>
        </w:rPr>
      </w:pPr>
      <w:r w:rsidRPr="009A3909">
        <w:rPr>
          <w:rFonts w:asciiTheme="minorEastAsia" w:hAnsiTheme="minorEastAsia" w:cs="宋体"/>
          <w:iCs/>
          <w:sz w:val="24"/>
          <w:szCs w:val="24"/>
        </w:rPr>
        <w:br w:type="page"/>
      </w:r>
    </w:p>
    <w:p w14:paraId="7BEF147F" w14:textId="77777777" w:rsidR="000059F4" w:rsidRPr="009A3909" w:rsidRDefault="00F51B2D">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lastRenderedPageBreak/>
        <w:t>七、</w:t>
      </w:r>
      <w:bookmarkStart w:id="77" w:name="OLE_LINK78"/>
      <w:bookmarkStart w:id="78" w:name="OLE_LINK79"/>
      <w:r w:rsidRPr="009A3909">
        <w:rPr>
          <w:rFonts w:asciiTheme="minorEastAsia" w:hAnsiTheme="minorEastAsia" w:cs="宋体" w:hint="eastAsia"/>
          <w:iCs/>
          <w:sz w:val="24"/>
          <w:szCs w:val="24"/>
        </w:rPr>
        <w:t>参加政府采购活动前三年内在经营活动中没有重大违法记录的书面声明</w:t>
      </w:r>
    </w:p>
    <w:p w14:paraId="1DF23BDB" w14:textId="77777777" w:rsidR="000059F4" w:rsidRPr="009A3909" w:rsidRDefault="000059F4">
      <w:pPr>
        <w:spacing w:line="331" w:lineRule="auto"/>
        <w:ind w:firstLine="480"/>
        <w:rPr>
          <w:rFonts w:asciiTheme="minorEastAsia" w:hAnsiTheme="minorEastAsia" w:cs="宋体"/>
          <w:iCs/>
          <w:sz w:val="24"/>
          <w:szCs w:val="24"/>
        </w:rPr>
      </w:pPr>
    </w:p>
    <w:p w14:paraId="70EF13CD" w14:textId="77777777" w:rsidR="000059F4" w:rsidRPr="009A3909" w:rsidRDefault="000059F4">
      <w:pPr>
        <w:spacing w:line="331" w:lineRule="auto"/>
        <w:ind w:firstLine="480"/>
        <w:rPr>
          <w:rFonts w:asciiTheme="minorEastAsia" w:hAnsiTheme="minorEastAsia" w:cs="宋体"/>
          <w:iCs/>
          <w:sz w:val="24"/>
          <w:szCs w:val="24"/>
        </w:rPr>
      </w:pPr>
    </w:p>
    <w:p w14:paraId="1ED7981C" w14:textId="77777777" w:rsidR="000059F4" w:rsidRPr="009A3909" w:rsidRDefault="000059F4">
      <w:pPr>
        <w:spacing w:line="331" w:lineRule="auto"/>
        <w:ind w:firstLine="480"/>
        <w:rPr>
          <w:rFonts w:asciiTheme="minorEastAsia" w:hAnsiTheme="minorEastAsia" w:cs="宋体"/>
          <w:iCs/>
          <w:sz w:val="24"/>
          <w:szCs w:val="24"/>
        </w:rPr>
      </w:pPr>
    </w:p>
    <w:p w14:paraId="4FF32EBB" w14:textId="77777777" w:rsidR="000059F4" w:rsidRPr="009A3909" w:rsidRDefault="00F51B2D">
      <w:pPr>
        <w:spacing w:line="360" w:lineRule="auto"/>
        <w:jc w:val="center"/>
        <w:rPr>
          <w:rFonts w:asciiTheme="minorEastAsia" w:hAnsiTheme="minorEastAsia" w:cs="宋体"/>
          <w:sz w:val="28"/>
          <w:szCs w:val="28"/>
        </w:rPr>
      </w:pPr>
      <w:bookmarkStart w:id="79" w:name="OLE_LINK117"/>
      <w:r w:rsidRPr="009A3909">
        <w:rPr>
          <w:rFonts w:asciiTheme="minorEastAsia" w:hAnsiTheme="minorEastAsia" w:cs="宋体" w:hint="eastAsia"/>
          <w:b/>
          <w:bCs/>
          <w:sz w:val="28"/>
          <w:szCs w:val="28"/>
        </w:rPr>
        <w:t>声 明</w:t>
      </w:r>
      <w:bookmarkEnd w:id="79"/>
    </w:p>
    <w:p w14:paraId="3F549D7E" w14:textId="77777777" w:rsidR="000059F4" w:rsidRPr="009A3909" w:rsidRDefault="00F51B2D">
      <w:pPr>
        <w:spacing w:line="360" w:lineRule="auto"/>
        <w:ind w:firstLine="470"/>
        <w:rPr>
          <w:rFonts w:asciiTheme="minorEastAsia" w:hAnsiTheme="minorEastAsia" w:cs="宋体"/>
          <w:sz w:val="24"/>
          <w:szCs w:val="24"/>
        </w:rPr>
      </w:pPr>
      <w:r w:rsidRPr="009A3909">
        <w:rPr>
          <w:rFonts w:asciiTheme="minorEastAsia" w:hAnsiTheme="minorEastAsia" w:cs="宋体" w:hint="eastAsia"/>
          <w:sz w:val="24"/>
          <w:szCs w:val="24"/>
        </w:rPr>
        <w:t>我单位郑重声明：参加本次政府采购活动前3年内，我单位在经营活动中没有因违法经营受到刑事处罚或者责令停产停业、吊销许可证或者执照、较大数额罚款等行政处罚。</w:t>
      </w:r>
    </w:p>
    <w:p w14:paraId="2C2AB148" w14:textId="77777777" w:rsidR="000059F4" w:rsidRPr="009A3909" w:rsidRDefault="000059F4">
      <w:pPr>
        <w:tabs>
          <w:tab w:val="left" w:pos="360"/>
        </w:tabs>
        <w:spacing w:line="360" w:lineRule="auto"/>
        <w:ind w:firstLine="480"/>
        <w:rPr>
          <w:rFonts w:asciiTheme="minorEastAsia" w:hAnsiTheme="minorEastAsia" w:cs="宋体"/>
          <w:sz w:val="24"/>
          <w:szCs w:val="24"/>
        </w:rPr>
      </w:pPr>
    </w:p>
    <w:p w14:paraId="7CDFEE12" w14:textId="77777777" w:rsidR="000059F4" w:rsidRPr="009A3909" w:rsidRDefault="00F51B2D">
      <w:pPr>
        <w:tabs>
          <w:tab w:val="left" w:pos="360"/>
        </w:tabs>
        <w:spacing w:line="360" w:lineRule="auto"/>
        <w:ind w:firstLine="480"/>
        <w:rPr>
          <w:rFonts w:asciiTheme="minorEastAsia" w:hAnsiTheme="minorEastAsia" w:cs="宋体"/>
          <w:sz w:val="24"/>
          <w:szCs w:val="24"/>
        </w:rPr>
      </w:pPr>
      <w:r w:rsidRPr="009A3909">
        <w:rPr>
          <w:rFonts w:asciiTheme="minorEastAsia" w:hAnsiTheme="minorEastAsia" w:cs="Times New Roman"/>
          <w:sz w:val="24"/>
          <w:szCs w:val="24"/>
        </w:rPr>
        <w:t>供应商单位名称：</w:t>
      </w:r>
      <w:r w:rsidRPr="009A3909">
        <w:rPr>
          <w:rFonts w:asciiTheme="minorEastAsia" w:hAnsiTheme="minorEastAsia" w:cs="Times New Roman"/>
          <w:sz w:val="24"/>
          <w:szCs w:val="24"/>
          <w:u w:val="single"/>
        </w:rPr>
        <w:t>（加盖CA电子公章）</w:t>
      </w:r>
    </w:p>
    <w:p w14:paraId="35BD1D5A" w14:textId="77777777" w:rsidR="000059F4" w:rsidRPr="009A3909" w:rsidRDefault="00F51B2D">
      <w:pPr>
        <w:tabs>
          <w:tab w:val="left" w:pos="360"/>
        </w:tabs>
        <w:spacing w:line="360" w:lineRule="auto"/>
        <w:ind w:firstLine="480"/>
        <w:rPr>
          <w:rFonts w:asciiTheme="minorEastAsia" w:hAnsiTheme="minorEastAsia" w:cs="宋体"/>
          <w:sz w:val="24"/>
          <w:szCs w:val="24"/>
        </w:rPr>
      </w:pPr>
      <w:r w:rsidRPr="009A3909">
        <w:rPr>
          <w:rFonts w:asciiTheme="minorEastAsia" w:hAnsiTheme="minorEastAsia" w:cs="Times New Roman"/>
          <w:sz w:val="24"/>
          <w:szCs w:val="24"/>
        </w:rPr>
        <w:t>单位地址：</w:t>
      </w:r>
    </w:p>
    <w:p w14:paraId="331BE66E" w14:textId="77777777" w:rsidR="000059F4" w:rsidRPr="009A3909" w:rsidRDefault="00F51B2D">
      <w:pPr>
        <w:spacing w:line="331" w:lineRule="auto"/>
        <w:ind w:firstLine="480"/>
        <w:rPr>
          <w:rFonts w:asciiTheme="minorEastAsia" w:hAnsiTheme="minorEastAsia" w:cs="宋体"/>
          <w:b/>
          <w:iCs/>
          <w:sz w:val="24"/>
          <w:szCs w:val="24"/>
        </w:rPr>
      </w:pPr>
      <w:r w:rsidRPr="009A3909">
        <w:rPr>
          <w:rFonts w:asciiTheme="minorEastAsia" w:hAnsiTheme="minorEastAsia" w:cs="Times New Roman"/>
          <w:sz w:val="24"/>
          <w:szCs w:val="24"/>
        </w:rPr>
        <w:t>日期：</w:t>
      </w:r>
      <w:bookmarkEnd w:id="77"/>
      <w:bookmarkEnd w:id="78"/>
      <w:r w:rsidRPr="009A3909">
        <w:rPr>
          <w:rFonts w:asciiTheme="minorEastAsia" w:hAnsiTheme="minorEastAsia" w:cs="宋体"/>
          <w:b/>
          <w:iCs/>
          <w:sz w:val="24"/>
          <w:szCs w:val="24"/>
        </w:rPr>
        <w:br w:type="page"/>
      </w:r>
    </w:p>
    <w:p w14:paraId="75B373ED" w14:textId="2B6FDBB7" w:rsidR="000059F4" w:rsidRPr="009A3909" w:rsidRDefault="00AE5DA9">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lastRenderedPageBreak/>
        <w:t>八</w:t>
      </w:r>
      <w:r w:rsidR="00F51B2D" w:rsidRPr="009A3909">
        <w:rPr>
          <w:rFonts w:asciiTheme="minorEastAsia" w:hAnsiTheme="minorEastAsia" w:cs="宋体" w:hint="eastAsia"/>
          <w:iCs/>
          <w:sz w:val="24"/>
          <w:szCs w:val="24"/>
        </w:rPr>
        <w:t>、</w:t>
      </w:r>
      <w:bookmarkStart w:id="80" w:name="OLE_LINK84"/>
      <w:bookmarkStart w:id="81" w:name="OLE_LINK85"/>
      <w:r w:rsidR="00F51B2D" w:rsidRPr="009A3909">
        <w:rPr>
          <w:rFonts w:asciiTheme="minorEastAsia" w:hAnsiTheme="minorEastAsia" w:cs="宋体" w:hint="eastAsia"/>
          <w:iCs/>
          <w:sz w:val="24"/>
          <w:szCs w:val="24"/>
        </w:rPr>
        <w:t>资格承诺函</w:t>
      </w:r>
    </w:p>
    <w:p w14:paraId="0073527F" w14:textId="77777777" w:rsidR="000059F4" w:rsidRPr="009A3909" w:rsidRDefault="000059F4">
      <w:pPr>
        <w:spacing w:line="331" w:lineRule="auto"/>
        <w:ind w:firstLine="480"/>
        <w:rPr>
          <w:rFonts w:asciiTheme="minorEastAsia" w:hAnsiTheme="minorEastAsia" w:cs="宋体"/>
          <w:iCs/>
          <w:sz w:val="24"/>
          <w:szCs w:val="24"/>
        </w:rPr>
      </w:pPr>
    </w:p>
    <w:p w14:paraId="63308E4D" w14:textId="77777777" w:rsidR="000059F4" w:rsidRPr="009A3909" w:rsidRDefault="000059F4">
      <w:pPr>
        <w:spacing w:line="331" w:lineRule="auto"/>
        <w:ind w:firstLine="480"/>
        <w:rPr>
          <w:rFonts w:asciiTheme="minorEastAsia" w:hAnsiTheme="minorEastAsia" w:cs="宋体"/>
          <w:iCs/>
          <w:sz w:val="24"/>
          <w:szCs w:val="24"/>
        </w:rPr>
      </w:pPr>
    </w:p>
    <w:p w14:paraId="58D01AB5" w14:textId="77777777" w:rsidR="000059F4" w:rsidRPr="009A3909" w:rsidRDefault="00F51B2D">
      <w:pPr>
        <w:widowControl/>
        <w:shd w:val="clear" w:color="auto" w:fill="FFFFFF"/>
        <w:spacing w:line="560" w:lineRule="atLeast"/>
        <w:jc w:val="center"/>
        <w:rPr>
          <w:rFonts w:asciiTheme="minorEastAsia" w:hAnsiTheme="minorEastAsia" w:cs="宋体"/>
          <w:sz w:val="28"/>
          <w:szCs w:val="28"/>
        </w:rPr>
      </w:pPr>
      <w:r w:rsidRPr="009A3909">
        <w:rPr>
          <w:rFonts w:asciiTheme="minorEastAsia" w:hAnsiTheme="minorEastAsia" w:cs="宋体" w:hint="eastAsia"/>
          <w:sz w:val="28"/>
          <w:szCs w:val="28"/>
        </w:rPr>
        <w:t>资格承诺函</w:t>
      </w:r>
    </w:p>
    <w:p w14:paraId="429D64ED" w14:textId="77777777" w:rsidR="000059F4" w:rsidRPr="009A3909" w:rsidRDefault="000059F4">
      <w:pPr>
        <w:widowControl/>
        <w:shd w:val="clear" w:color="auto" w:fill="FFFFFF"/>
        <w:spacing w:line="560" w:lineRule="atLeast"/>
        <w:jc w:val="center"/>
        <w:rPr>
          <w:rFonts w:asciiTheme="minorEastAsia" w:hAnsiTheme="minorEastAsia" w:cs="宋体"/>
          <w:sz w:val="44"/>
          <w:szCs w:val="44"/>
        </w:rPr>
      </w:pPr>
    </w:p>
    <w:p w14:paraId="2B35A367" w14:textId="77777777" w:rsidR="000059F4" w:rsidRPr="009A3909" w:rsidRDefault="00F51B2D">
      <w:pPr>
        <w:widowControl/>
        <w:shd w:val="clear" w:color="auto" w:fill="FFFFFF"/>
        <w:spacing w:line="560" w:lineRule="exact"/>
        <w:jc w:val="left"/>
        <w:rPr>
          <w:rFonts w:asciiTheme="minorEastAsia" w:hAnsiTheme="minorEastAsia" w:cs="宋体"/>
          <w:sz w:val="24"/>
          <w:szCs w:val="24"/>
        </w:rPr>
      </w:pPr>
      <w:r w:rsidRPr="009A3909">
        <w:rPr>
          <w:rFonts w:asciiTheme="minorEastAsia" w:hAnsiTheme="minorEastAsia" w:cs="宋体" w:hint="eastAsia"/>
          <w:sz w:val="24"/>
          <w:szCs w:val="24"/>
        </w:rPr>
        <w:t>致：</w:t>
      </w:r>
      <w:r w:rsidRPr="009A3909">
        <w:rPr>
          <w:rFonts w:asciiTheme="minorEastAsia" w:hAnsiTheme="minorEastAsia" w:cs="宋体" w:hint="eastAsia"/>
          <w:sz w:val="24"/>
          <w:szCs w:val="24"/>
          <w:u w:val="single"/>
        </w:rPr>
        <w:t>               </w:t>
      </w:r>
    </w:p>
    <w:p w14:paraId="43CA6EF3" w14:textId="77777777" w:rsidR="000059F4" w:rsidRPr="009A3909" w:rsidRDefault="00F51B2D">
      <w:pPr>
        <w:widowControl/>
        <w:shd w:val="clear" w:color="auto" w:fill="FFFFFF"/>
        <w:spacing w:line="560" w:lineRule="exact"/>
        <w:ind w:firstLine="640"/>
        <w:jc w:val="left"/>
        <w:rPr>
          <w:rFonts w:asciiTheme="minorEastAsia" w:hAnsiTheme="minorEastAsia" w:cs="宋体"/>
          <w:sz w:val="24"/>
          <w:szCs w:val="24"/>
        </w:rPr>
      </w:pPr>
      <w:r w:rsidRPr="009A3909">
        <w:rPr>
          <w:rFonts w:asciiTheme="minorEastAsia" w:hAnsiTheme="minorEastAsia" w:cs="宋体" w:hint="eastAsia"/>
          <w:sz w:val="24"/>
          <w:szCs w:val="24"/>
        </w:rPr>
        <w:t>我单位参与</w:t>
      </w:r>
      <w:r w:rsidRPr="009A3909">
        <w:rPr>
          <w:rFonts w:asciiTheme="minorEastAsia" w:hAnsiTheme="minorEastAsia" w:cs="宋体" w:hint="eastAsia"/>
          <w:sz w:val="24"/>
          <w:szCs w:val="24"/>
          <w:u w:val="single"/>
        </w:rPr>
        <w:t>    （项目编号：   ）</w:t>
      </w:r>
      <w:r w:rsidRPr="009A3909">
        <w:rPr>
          <w:rFonts w:asciiTheme="minorEastAsia" w:hAnsiTheme="minorEastAsia" w:cs="宋体" w:hint="eastAsia"/>
          <w:sz w:val="24"/>
          <w:szCs w:val="24"/>
        </w:rPr>
        <w:t>项目的响应活动，</w:t>
      </w:r>
      <w:proofErr w:type="gramStart"/>
      <w:r w:rsidRPr="009A3909">
        <w:rPr>
          <w:rFonts w:asciiTheme="minorEastAsia" w:hAnsiTheme="minorEastAsia" w:cs="宋体" w:hint="eastAsia"/>
          <w:sz w:val="24"/>
          <w:szCs w:val="24"/>
        </w:rPr>
        <w:t>现承诺</w:t>
      </w:r>
      <w:proofErr w:type="gramEnd"/>
      <w:r w:rsidRPr="009A3909">
        <w:rPr>
          <w:rFonts w:asciiTheme="minorEastAsia" w:hAnsiTheme="minorEastAsia" w:cs="宋体" w:hint="eastAsia"/>
          <w:sz w:val="24"/>
          <w:szCs w:val="24"/>
        </w:rPr>
        <w:t>如下：</w:t>
      </w:r>
    </w:p>
    <w:p w14:paraId="480F3386" w14:textId="77777777" w:rsidR="000059F4" w:rsidRPr="009A3909" w:rsidRDefault="00F51B2D">
      <w:pPr>
        <w:widowControl/>
        <w:shd w:val="clear" w:color="auto" w:fill="FFFFFF"/>
        <w:spacing w:line="560" w:lineRule="exact"/>
        <w:ind w:firstLine="640"/>
        <w:jc w:val="left"/>
        <w:rPr>
          <w:rFonts w:asciiTheme="minorEastAsia" w:hAnsiTheme="minorEastAsia" w:cs="宋体"/>
          <w:sz w:val="24"/>
          <w:szCs w:val="24"/>
        </w:rPr>
      </w:pPr>
      <w:r w:rsidRPr="009A3909">
        <w:rPr>
          <w:rFonts w:asciiTheme="minorEastAsia" w:hAnsiTheme="minorEastAsia" w:cs="宋体" w:hint="eastAsia"/>
          <w:sz w:val="24"/>
          <w:szCs w:val="24"/>
        </w:rPr>
        <w:t>1.我单位</w:t>
      </w:r>
      <w:r w:rsidRPr="009A3909">
        <w:rPr>
          <w:rFonts w:asciiTheme="minorEastAsia" w:hAnsiTheme="minorEastAsia" w:cs="宋体"/>
          <w:sz w:val="24"/>
          <w:szCs w:val="24"/>
        </w:rPr>
        <w:t>未被“信用中国”网站（www.creditchina.gov.cn）列入失信被执行人、重大税收违法案件当事人名单、政府采购严重失信行为记录名单。</w:t>
      </w:r>
    </w:p>
    <w:p w14:paraId="0A386DF4" w14:textId="77777777" w:rsidR="000059F4" w:rsidRPr="009A3909" w:rsidRDefault="00F51B2D">
      <w:pPr>
        <w:widowControl/>
        <w:shd w:val="clear" w:color="auto" w:fill="FFFFFF"/>
        <w:spacing w:line="560" w:lineRule="exact"/>
        <w:ind w:firstLine="640"/>
        <w:jc w:val="left"/>
        <w:rPr>
          <w:rFonts w:asciiTheme="minorEastAsia" w:hAnsiTheme="minorEastAsia" w:cs="宋体"/>
          <w:sz w:val="24"/>
          <w:szCs w:val="24"/>
        </w:rPr>
      </w:pPr>
      <w:r w:rsidRPr="009A3909">
        <w:rPr>
          <w:rFonts w:asciiTheme="minorEastAsia" w:hAnsiTheme="minorEastAsia" w:cs="宋体" w:hint="eastAsia"/>
          <w:sz w:val="24"/>
          <w:szCs w:val="24"/>
        </w:rPr>
        <w:t>2.供应商单位负责人为同一人或者存在直接控股、管理关系的不同供应商，不得参加同一合同项下的政府采购活动。</w:t>
      </w:r>
    </w:p>
    <w:p w14:paraId="31DEEE0D" w14:textId="77777777" w:rsidR="000059F4" w:rsidRPr="009A3909" w:rsidRDefault="00F51B2D">
      <w:pPr>
        <w:widowControl/>
        <w:shd w:val="clear" w:color="auto" w:fill="FFFFFF"/>
        <w:spacing w:line="560" w:lineRule="exact"/>
        <w:ind w:firstLine="640"/>
        <w:jc w:val="left"/>
        <w:rPr>
          <w:rFonts w:asciiTheme="minorEastAsia" w:hAnsiTheme="minorEastAsia" w:cs="宋体"/>
          <w:sz w:val="24"/>
          <w:szCs w:val="24"/>
        </w:rPr>
      </w:pPr>
      <w:r w:rsidRPr="009A3909">
        <w:rPr>
          <w:rFonts w:asciiTheme="minorEastAsia" w:hAnsiTheme="minorEastAsia" w:cs="宋体" w:hint="eastAsia"/>
          <w:sz w:val="24"/>
          <w:szCs w:val="24"/>
        </w:rPr>
        <w:t>3.</w:t>
      </w:r>
      <w:r w:rsidRPr="009A3909">
        <w:rPr>
          <w:rFonts w:asciiTheme="minorEastAsia" w:hAnsiTheme="minorEastAsia" w:cs="宋体"/>
          <w:sz w:val="24"/>
          <w:szCs w:val="24"/>
        </w:rPr>
        <w:t>除单一来源采购项目外，为采购项目提供整体设计、规范编制或者项目管理、监理、检测等服务的供应商，不得再参加该采购项目的其他采购活动。</w:t>
      </w:r>
    </w:p>
    <w:p w14:paraId="505F3C58" w14:textId="77777777" w:rsidR="000059F4" w:rsidRPr="009A3909" w:rsidRDefault="00F51B2D">
      <w:pPr>
        <w:widowControl/>
        <w:shd w:val="clear" w:color="auto" w:fill="FFFFFF"/>
        <w:spacing w:line="560" w:lineRule="exact"/>
        <w:ind w:firstLine="640"/>
        <w:jc w:val="left"/>
        <w:rPr>
          <w:rFonts w:asciiTheme="minorEastAsia" w:hAnsiTheme="minorEastAsia" w:cs="宋体"/>
          <w:sz w:val="24"/>
          <w:szCs w:val="24"/>
        </w:rPr>
      </w:pPr>
      <w:r w:rsidRPr="009A3909">
        <w:rPr>
          <w:rFonts w:asciiTheme="minorEastAsia" w:hAnsiTheme="minorEastAsia" w:cs="宋体" w:hint="eastAsia"/>
          <w:sz w:val="24"/>
          <w:szCs w:val="24"/>
        </w:rPr>
        <w:t>若我单位承诺不实，自愿承担提供虚假材料谋取中选、成交的法律责任。</w:t>
      </w:r>
    </w:p>
    <w:p w14:paraId="709ACAB7" w14:textId="77777777" w:rsidR="000059F4" w:rsidRPr="009A3909" w:rsidRDefault="000059F4">
      <w:pPr>
        <w:widowControl/>
        <w:shd w:val="clear" w:color="auto" w:fill="FFFFFF"/>
        <w:spacing w:line="560" w:lineRule="exact"/>
        <w:ind w:firstLine="640"/>
        <w:jc w:val="left"/>
        <w:rPr>
          <w:rFonts w:asciiTheme="minorEastAsia" w:hAnsiTheme="minorEastAsia" w:cs="宋体"/>
          <w:sz w:val="24"/>
          <w:szCs w:val="24"/>
        </w:rPr>
      </w:pPr>
    </w:p>
    <w:p w14:paraId="7D5FCB02" w14:textId="77777777" w:rsidR="000059F4" w:rsidRPr="009A3909" w:rsidRDefault="00F51B2D">
      <w:pPr>
        <w:tabs>
          <w:tab w:val="left" w:pos="360"/>
        </w:tabs>
        <w:spacing w:line="360" w:lineRule="auto"/>
        <w:ind w:firstLine="480"/>
        <w:rPr>
          <w:rFonts w:asciiTheme="minorEastAsia" w:hAnsiTheme="minorEastAsia" w:cs="宋体"/>
          <w:sz w:val="24"/>
          <w:szCs w:val="24"/>
        </w:rPr>
      </w:pPr>
      <w:r w:rsidRPr="009A3909">
        <w:rPr>
          <w:rFonts w:asciiTheme="minorEastAsia" w:hAnsiTheme="minorEastAsia" w:cs="Times New Roman"/>
          <w:sz w:val="24"/>
          <w:szCs w:val="24"/>
        </w:rPr>
        <w:t>供应商单位名称：</w:t>
      </w:r>
      <w:r w:rsidRPr="009A3909">
        <w:rPr>
          <w:rFonts w:asciiTheme="minorEastAsia" w:hAnsiTheme="minorEastAsia" w:cs="Times New Roman"/>
          <w:sz w:val="24"/>
          <w:szCs w:val="24"/>
          <w:u w:val="single"/>
        </w:rPr>
        <w:t>（加盖CA电子公章）</w:t>
      </w:r>
    </w:p>
    <w:p w14:paraId="5EFC07BB" w14:textId="77777777" w:rsidR="000059F4" w:rsidRPr="009A3909" w:rsidRDefault="00F51B2D">
      <w:pPr>
        <w:tabs>
          <w:tab w:val="left" w:pos="360"/>
        </w:tabs>
        <w:spacing w:line="360" w:lineRule="auto"/>
        <w:ind w:firstLine="480"/>
        <w:rPr>
          <w:rFonts w:asciiTheme="minorEastAsia" w:hAnsiTheme="minorEastAsia" w:cs="宋体"/>
          <w:sz w:val="24"/>
          <w:szCs w:val="24"/>
        </w:rPr>
      </w:pPr>
      <w:r w:rsidRPr="009A3909">
        <w:rPr>
          <w:rFonts w:asciiTheme="minorEastAsia" w:hAnsiTheme="minorEastAsia" w:cs="Times New Roman"/>
          <w:sz w:val="24"/>
          <w:szCs w:val="24"/>
        </w:rPr>
        <w:t>单位地址：</w:t>
      </w:r>
    </w:p>
    <w:p w14:paraId="05C18274" w14:textId="77777777" w:rsidR="000059F4" w:rsidRPr="009A3909" w:rsidRDefault="00F51B2D">
      <w:pPr>
        <w:spacing w:line="331" w:lineRule="auto"/>
        <w:ind w:firstLine="480"/>
        <w:rPr>
          <w:rFonts w:asciiTheme="minorEastAsia" w:hAnsiTheme="minorEastAsia" w:cs="宋体"/>
          <w:sz w:val="24"/>
          <w:szCs w:val="24"/>
        </w:rPr>
      </w:pPr>
      <w:r w:rsidRPr="009A3909">
        <w:rPr>
          <w:rFonts w:asciiTheme="minorEastAsia" w:hAnsiTheme="minorEastAsia" w:cs="Times New Roman"/>
          <w:sz w:val="24"/>
          <w:szCs w:val="24"/>
        </w:rPr>
        <w:t>日期：</w:t>
      </w:r>
    </w:p>
    <w:p w14:paraId="6BB656BB" w14:textId="77777777" w:rsidR="000059F4" w:rsidRPr="009A3909" w:rsidRDefault="00F51B2D">
      <w:pPr>
        <w:widowControl/>
        <w:jc w:val="left"/>
        <w:rPr>
          <w:rFonts w:asciiTheme="minorEastAsia" w:hAnsiTheme="minorEastAsia" w:cs="宋体"/>
          <w:iCs/>
          <w:sz w:val="24"/>
          <w:szCs w:val="24"/>
        </w:rPr>
      </w:pPr>
      <w:r w:rsidRPr="009A3909">
        <w:rPr>
          <w:rFonts w:asciiTheme="minorEastAsia" w:hAnsiTheme="minorEastAsia" w:cs="宋体"/>
          <w:iCs/>
          <w:sz w:val="24"/>
          <w:szCs w:val="24"/>
        </w:rPr>
        <w:br w:type="page"/>
      </w:r>
    </w:p>
    <w:bookmarkEnd w:id="80"/>
    <w:bookmarkEnd w:id="81"/>
    <w:p w14:paraId="4D2A45C9" w14:textId="07E5795C" w:rsidR="000059F4" w:rsidRPr="009A3909" w:rsidRDefault="00AE5DA9">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lastRenderedPageBreak/>
        <w:t>九</w:t>
      </w:r>
      <w:r w:rsidR="00F51B2D" w:rsidRPr="009A3909">
        <w:rPr>
          <w:rFonts w:asciiTheme="minorEastAsia" w:hAnsiTheme="minorEastAsia" w:cs="宋体" w:hint="eastAsia"/>
          <w:iCs/>
          <w:sz w:val="24"/>
          <w:szCs w:val="24"/>
        </w:rPr>
        <w:t>、</w:t>
      </w:r>
      <w:bookmarkStart w:id="82" w:name="OLE_LINK81"/>
      <w:bookmarkStart w:id="83" w:name="OLE_LINK82"/>
      <w:r w:rsidR="00F51B2D" w:rsidRPr="009A3909">
        <w:rPr>
          <w:rFonts w:asciiTheme="minorEastAsia" w:hAnsiTheme="minorEastAsia" w:cs="宋体" w:hint="eastAsia"/>
          <w:iCs/>
          <w:sz w:val="24"/>
          <w:szCs w:val="24"/>
        </w:rPr>
        <w:t>落实政府采购政策需满足的资格要求证明材料：中小</w:t>
      </w:r>
      <w:proofErr w:type="gramStart"/>
      <w:r w:rsidR="00F51B2D" w:rsidRPr="009A3909">
        <w:rPr>
          <w:rFonts w:asciiTheme="minorEastAsia" w:hAnsiTheme="minorEastAsia" w:cs="宋体" w:hint="eastAsia"/>
          <w:iCs/>
          <w:sz w:val="24"/>
          <w:szCs w:val="24"/>
        </w:rPr>
        <w:t>微企业</w:t>
      </w:r>
      <w:proofErr w:type="gramEnd"/>
      <w:r w:rsidR="00F51B2D" w:rsidRPr="009A3909">
        <w:rPr>
          <w:rFonts w:asciiTheme="minorEastAsia" w:hAnsiTheme="minorEastAsia" w:cs="宋体" w:hint="eastAsia"/>
          <w:iCs/>
          <w:sz w:val="24"/>
          <w:szCs w:val="24"/>
        </w:rPr>
        <w:t>声明函或残疾人福利性单位声明函或监狱企业证明文件</w:t>
      </w:r>
    </w:p>
    <w:p w14:paraId="69C4019D" w14:textId="77777777" w:rsidR="000059F4" w:rsidRPr="009A3909" w:rsidRDefault="000059F4">
      <w:pPr>
        <w:spacing w:line="331" w:lineRule="auto"/>
        <w:ind w:firstLine="480"/>
        <w:rPr>
          <w:rFonts w:asciiTheme="minorEastAsia" w:hAnsiTheme="minorEastAsia" w:cs="宋体"/>
          <w:iCs/>
          <w:sz w:val="24"/>
          <w:szCs w:val="24"/>
        </w:rPr>
      </w:pPr>
    </w:p>
    <w:p w14:paraId="426ECE96" w14:textId="61659472" w:rsidR="00C7039F" w:rsidRPr="009A3909" w:rsidRDefault="00C7039F" w:rsidP="00C7039F">
      <w:pPr>
        <w:spacing w:after="100" w:afterAutospacing="1"/>
        <w:ind w:firstLine="238"/>
        <w:jc w:val="center"/>
        <w:rPr>
          <w:rFonts w:ascii="宋体" w:eastAsia="宋体" w:hAnsi="宋体" w:cs="宋体"/>
          <w:sz w:val="28"/>
          <w:szCs w:val="28"/>
        </w:rPr>
      </w:pPr>
      <w:bookmarkStart w:id="84" w:name="OLE_LINK94"/>
      <w:bookmarkStart w:id="85" w:name="OLE_LINK95"/>
      <w:r w:rsidRPr="009A3909">
        <w:rPr>
          <w:rFonts w:ascii="黑体" w:eastAsia="黑体" w:hAnsi="黑体" w:cs="宋体" w:hint="eastAsia"/>
          <w:b/>
          <w:bCs/>
          <w:sz w:val="28"/>
          <w:szCs w:val="28"/>
        </w:rPr>
        <w:t>中小企业声明函（货物）</w:t>
      </w:r>
    </w:p>
    <w:p w14:paraId="2FF81880" w14:textId="720F0107" w:rsidR="00C7039F" w:rsidRPr="009A3909" w:rsidRDefault="00C7039F" w:rsidP="00C7039F">
      <w:pPr>
        <w:spacing w:line="360" w:lineRule="auto"/>
        <w:ind w:firstLine="480"/>
        <w:jc w:val="left"/>
        <w:rPr>
          <w:rFonts w:ascii="宋体" w:eastAsia="宋体" w:hAnsi="宋体"/>
          <w:sz w:val="24"/>
          <w:szCs w:val="24"/>
        </w:rPr>
      </w:pPr>
      <w:r w:rsidRPr="009A3909">
        <w:rPr>
          <w:rFonts w:ascii="宋体" w:eastAsia="宋体" w:hAnsi="宋体"/>
          <w:sz w:val="24"/>
          <w:szCs w:val="24"/>
        </w:rPr>
        <w:t>本公司（联合体）郑重声明，根据《政府采购促进中小企业发展管理办法》（财库﹝2020﹞46 号）的规定，本公司</w:t>
      </w:r>
      <w:r w:rsidRPr="009A3909">
        <w:rPr>
          <w:rFonts w:ascii="宋体" w:eastAsia="宋体" w:hAnsi="宋体" w:cs="宋体"/>
          <w:sz w:val="24"/>
          <w:szCs w:val="24"/>
        </w:rPr>
        <w:t>（联合体）</w:t>
      </w:r>
      <w:r w:rsidRPr="009A3909">
        <w:rPr>
          <w:rFonts w:ascii="宋体" w:eastAsia="宋体" w:hAnsi="宋体"/>
          <w:sz w:val="24"/>
          <w:szCs w:val="24"/>
        </w:rPr>
        <w:t>参加</w:t>
      </w:r>
      <w:r w:rsidRPr="009A3909">
        <w:rPr>
          <w:rFonts w:ascii="宋体" w:eastAsia="宋体" w:hAnsi="宋体"/>
          <w:sz w:val="24"/>
          <w:szCs w:val="24"/>
          <w:u w:val="single"/>
        </w:rPr>
        <w:t>（单位名称）</w:t>
      </w:r>
      <w:r w:rsidRPr="009A3909">
        <w:rPr>
          <w:rFonts w:ascii="宋体" w:eastAsia="宋体" w:hAnsi="宋体"/>
          <w:sz w:val="24"/>
          <w:szCs w:val="24"/>
        </w:rPr>
        <w:t>的</w:t>
      </w:r>
      <w:r w:rsidRPr="009A3909">
        <w:rPr>
          <w:rFonts w:ascii="宋体" w:eastAsia="宋体" w:hAnsi="宋体"/>
          <w:sz w:val="24"/>
          <w:szCs w:val="24"/>
          <w:u w:val="single"/>
        </w:rPr>
        <w:t>（项目名称）</w:t>
      </w:r>
      <w:r w:rsidRPr="009A3909">
        <w:rPr>
          <w:rFonts w:ascii="宋体" w:eastAsia="宋体" w:hAnsi="宋体"/>
          <w:sz w:val="24"/>
          <w:szCs w:val="24"/>
        </w:rPr>
        <w:t>采购活动，</w:t>
      </w:r>
      <w:r w:rsidRPr="009A3909">
        <w:rPr>
          <w:rFonts w:ascii="宋体" w:eastAsia="宋体" w:hAnsi="宋体" w:hint="eastAsia"/>
          <w:sz w:val="24"/>
          <w:szCs w:val="24"/>
        </w:rPr>
        <w:t>提供</w:t>
      </w:r>
      <w:r w:rsidRPr="009A3909">
        <w:rPr>
          <w:rFonts w:ascii="宋体" w:eastAsia="宋体" w:hAnsi="宋体"/>
          <w:sz w:val="24"/>
          <w:szCs w:val="24"/>
        </w:rPr>
        <w:t>的货物全部由符合政策要求的中小企业</w:t>
      </w:r>
      <w:r w:rsidRPr="009A3909">
        <w:rPr>
          <w:rFonts w:ascii="宋体" w:eastAsia="宋体" w:hAnsi="宋体" w:hint="eastAsia"/>
          <w:sz w:val="24"/>
          <w:szCs w:val="24"/>
        </w:rPr>
        <w:t>制造</w:t>
      </w:r>
      <w:r w:rsidRPr="009A3909">
        <w:rPr>
          <w:rFonts w:ascii="宋体" w:eastAsia="宋体" w:hAnsi="宋体"/>
          <w:sz w:val="24"/>
          <w:szCs w:val="24"/>
        </w:rPr>
        <w:t>。相关企业（含联合体中的中小企业、签订分包意向协议的中小企业）的具体情况如下：</w:t>
      </w:r>
    </w:p>
    <w:p w14:paraId="5BD0AF54" w14:textId="7B118CDA" w:rsidR="00C7039F" w:rsidRPr="009A3909" w:rsidRDefault="00C7039F" w:rsidP="00C7039F">
      <w:pPr>
        <w:spacing w:line="360" w:lineRule="auto"/>
        <w:ind w:firstLine="480"/>
        <w:jc w:val="left"/>
        <w:rPr>
          <w:rFonts w:ascii="宋体" w:eastAsia="宋体" w:hAnsi="宋体"/>
          <w:sz w:val="24"/>
          <w:szCs w:val="24"/>
        </w:rPr>
      </w:pPr>
      <w:r w:rsidRPr="009A3909">
        <w:rPr>
          <w:rFonts w:ascii="宋体" w:eastAsia="宋体" w:hAnsi="宋体"/>
          <w:sz w:val="24"/>
          <w:szCs w:val="24"/>
        </w:rPr>
        <w:t xml:space="preserve">1. </w:t>
      </w:r>
      <w:r w:rsidRPr="009A3909">
        <w:rPr>
          <w:rFonts w:ascii="宋体" w:eastAsia="宋体" w:hAnsi="宋体"/>
          <w:sz w:val="24"/>
          <w:szCs w:val="24"/>
          <w:u w:val="single"/>
        </w:rPr>
        <w:t>（标的名称）</w:t>
      </w:r>
      <w:r w:rsidRPr="009A3909">
        <w:rPr>
          <w:rFonts w:ascii="宋体" w:eastAsia="宋体" w:hAnsi="宋体"/>
          <w:sz w:val="24"/>
          <w:szCs w:val="24"/>
        </w:rPr>
        <w:t>，属于</w:t>
      </w:r>
      <w:bookmarkStart w:id="86" w:name="OLE_LINK126"/>
      <w:r w:rsidRPr="009A3909">
        <w:rPr>
          <w:rFonts w:asciiTheme="minorEastAsia" w:hAnsiTheme="minorEastAsia" w:cs="宋体" w:hint="eastAsia"/>
          <w:b/>
          <w:sz w:val="24"/>
          <w:u w:val="single"/>
          <w:lang w:val="zh-CN"/>
        </w:rPr>
        <w:t>工业</w:t>
      </w:r>
      <w:bookmarkEnd w:id="86"/>
      <w:r w:rsidRPr="009A3909">
        <w:rPr>
          <w:rFonts w:ascii="宋体" w:eastAsia="宋体" w:hAnsi="宋体"/>
          <w:sz w:val="24"/>
          <w:szCs w:val="24"/>
          <w:u w:val="single"/>
        </w:rPr>
        <w:t>；</w:t>
      </w:r>
      <w:r w:rsidRPr="009A3909">
        <w:rPr>
          <w:rFonts w:ascii="宋体" w:eastAsia="宋体" w:hAnsi="宋体" w:hint="eastAsia"/>
          <w:sz w:val="24"/>
          <w:szCs w:val="24"/>
        </w:rPr>
        <w:t>制造</w:t>
      </w:r>
      <w:r w:rsidRPr="009A3909">
        <w:rPr>
          <w:rFonts w:ascii="宋体" w:eastAsia="宋体" w:hAnsi="宋体"/>
          <w:sz w:val="24"/>
          <w:szCs w:val="24"/>
        </w:rPr>
        <w:t>商为</w:t>
      </w:r>
      <w:r w:rsidRPr="009A3909">
        <w:rPr>
          <w:rFonts w:ascii="宋体" w:eastAsia="宋体" w:hAnsi="宋体"/>
          <w:sz w:val="24"/>
          <w:szCs w:val="24"/>
          <w:u w:val="single"/>
        </w:rPr>
        <w:t>（企业名称）</w:t>
      </w:r>
      <w:r w:rsidRPr="009A3909">
        <w:rPr>
          <w:rFonts w:ascii="宋体" w:eastAsia="宋体" w:hAnsi="宋体"/>
          <w:sz w:val="24"/>
          <w:szCs w:val="24"/>
        </w:rPr>
        <w:t>，从业人员</w:t>
      </w:r>
      <w:r w:rsidRPr="009A3909">
        <w:rPr>
          <w:rFonts w:ascii="宋体" w:eastAsia="宋体" w:hAnsi="宋体" w:hint="eastAsia"/>
          <w:sz w:val="24"/>
          <w:szCs w:val="24"/>
          <w:u w:val="single"/>
        </w:rPr>
        <w:t xml:space="preserve">   </w:t>
      </w:r>
      <w:r w:rsidRPr="009A3909">
        <w:rPr>
          <w:rFonts w:ascii="宋体" w:eastAsia="宋体" w:hAnsi="宋体"/>
          <w:sz w:val="24"/>
          <w:szCs w:val="24"/>
        </w:rPr>
        <w:t>人，营业收入为</w:t>
      </w:r>
      <w:r w:rsidRPr="009A3909">
        <w:rPr>
          <w:rFonts w:ascii="宋体" w:eastAsia="宋体" w:hAnsi="宋体" w:hint="eastAsia"/>
          <w:sz w:val="24"/>
          <w:szCs w:val="24"/>
          <w:u w:val="single"/>
        </w:rPr>
        <w:t xml:space="preserve">    </w:t>
      </w:r>
      <w:r w:rsidRPr="009A3909">
        <w:rPr>
          <w:rFonts w:ascii="宋体" w:eastAsia="宋体" w:hAnsi="宋体"/>
          <w:sz w:val="24"/>
          <w:szCs w:val="24"/>
        </w:rPr>
        <w:t>万元，资产总额为</w:t>
      </w:r>
      <w:r w:rsidRPr="009A3909">
        <w:rPr>
          <w:rFonts w:ascii="宋体" w:eastAsia="宋体" w:hAnsi="宋体" w:hint="eastAsia"/>
          <w:sz w:val="24"/>
          <w:szCs w:val="24"/>
          <w:u w:val="single"/>
        </w:rPr>
        <w:t xml:space="preserve">    </w:t>
      </w:r>
      <w:r w:rsidRPr="009A3909">
        <w:rPr>
          <w:rFonts w:ascii="宋体" w:eastAsia="宋体" w:hAnsi="宋体"/>
          <w:sz w:val="24"/>
          <w:szCs w:val="24"/>
        </w:rPr>
        <w:t>万元，属于（中型企业、小型企业、微型企业）；</w:t>
      </w:r>
    </w:p>
    <w:p w14:paraId="6B5570C4" w14:textId="61BA8CFC" w:rsidR="00C7039F" w:rsidRPr="009A3909" w:rsidRDefault="00C7039F" w:rsidP="00C7039F">
      <w:pPr>
        <w:spacing w:line="360" w:lineRule="auto"/>
        <w:ind w:firstLine="480"/>
        <w:jc w:val="left"/>
        <w:rPr>
          <w:rFonts w:ascii="宋体" w:eastAsia="宋体" w:hAnsi="宋体"/>
          <w:sz w:val="24"/>
          <w:szCs w:val="24"/>
        </w:rPr>
      </w:pPr>
      <w:r w:rsidRPr="009A3909">
        <w:rPr>
          <w:rFonts w:ascii="宋体" w:eastAsia="宋体" w:hAnsi="宋体" w:hint="eastAsia"/>
          <w:sz w:val="24"/>
          <w:szCs w:val="24"/>
        </w:rPr>
        <w:t>2</w:t>
      </w:r>
      <w:r w:rsidRPr="009A3909">
        <w:rPr>
          <w:rFonts w:ascii="宋体" w:eastAsia="宋体" w:hAnsi="宋体"/>
          <w:sz w:val="24"/>
          <w:szCs w:val="24"/>
        </w:rPr>
        <w:t xml:space="preserve">. </w:t>
      </w:r>
      <w:r w:rsidRPr="009A3909">
        <w:rPr>
          <w:rFonts w:ascii="宋体" w:eastAsia="宋体" w:hAnsi="宋体"/>
          <w:sz w:val="24"/>
          <w:szCs w:val="24"/>
          <w:u w:val="single"/>
        </w:rPr>
        <w:t>（标的名称）</w:t>
      </w:r>
      <w:r w:rsidRPr="009A3909">
        <w:rPr>
          <w:rFonts w:ascii="宋体" w:eastAsia="宋体" w:hAnsi="宋体"/>
          <w:sz w:val="24"/>
          <w:szCs w:val="24"/>
        </w:rPr>
        <w:t>，属于</w:t>
      </w:r>
      <w:r w:rsidRPr="009A3909">
        <w:rPr>
          <w:rFonts w:asciiTheme="minorEastAsia" w:hAnsiTheme="minorEastAsia" w:cs="宋体" w:hint="eastAsia"/>
          <w:b/>
          <w:sz w:val="24"/>
          <w:u w:val="single"/>
          <w:lang w:val="zh-CN"/>
        </w:rPr>
        <w:t>工业</w:t>
      </w:r>
      <w:r w:rsidRPr="009A3909">
        <w:rPr>
          <w:rFonts w:ascii="宋体" w:eastAsia="宋体" w:hAnsi="宋体"/>
          <w:sz w:val="24"/>
          <w:szCs w:val="24"/>
          <w:u w:val="single"/>
        </w:rPr>
        <w:t>；</w:t>
      </w:r>
      <w:r w:rsidRPr="009A3909">
        <w:rPr>
          <w:rFonts w:ascii="宋体" w:eastAsia="宋体" w:hAnsi="宋体" w:hint="eastAsia"/>
          <w:sz w:val="24"/>
          <w:szCs w:val="24"/>
        </w:rPr>
        <w:t>制造</w:t>
      </w:r>
      <w:r w:rsidRPr="009A3909">
        <w:rPr>
          <w:rFonts w:ascii="宋体" w:eastAsia="宋体" w:hAnsi="宋体"/>
          <w:sz w:val="24"/>
          <w:szCs w:val="24"/>
        </w:rPr>
        <w:t>商为</w:t>
      </w:r>
      <w:r w:rsidRPr="009A3909">
        <w:rPr>
          <w:rFonts w:ascii="宋体" w:eastAsia="宋体" w:hAnsi="宋体"/>
          <w:sz w:val="24"/>
          <w:szCs w:val="24"/>
          <w:u w:val="single"/>
        </w:rPr>
        <w:t>（企业名称）</w:t>
      </w:r>
      <w:r w:rsidRPr="009A3909">
        <w:rPr>
          <w:rFonts w:ascii="宋体" w:eastAsia="宋体" w:hAnsi="宋体"/>
          <w:sz w:val="24"/>
          <w:szCs w:val="24"/>
        </w:rPr>
        <w:t>，从业人员</w:t>
      </w:r>
      <w:r w:rsidRPr="009A3909">
        <w:rPr>
          <w:rFonts w:ascii="宋体" w:eastAsia="宋体" w:hAnsi="宋体" w:hint="eastAsia"/>
          <w:sz w:val="24"/>
          <w:szCs w:val="24"/>
          <w:u w:val="single"/>
        </w:rPr>
        <w:t xml:space="preserve">   </w:t>
      </w:r>
      <w:r w:rsidRPr="009A3909">
        <w:rPr>
          <w:rFonts w:ascii="宋体" w:eastAsia="宋体" w:hAnsi="宋体"/>
          <w:sz w:val="24"/>
          <w:szCs w:val="24"/>
        </w:rPr>
        <w:t>人，营业收入为</w:t>
      </w:r>
      <w:r w:rsidRPr="009A3909">
        <w:rPr>
          <w:rFonts w:ascii="宋体" w:eastAsia="宋体" w:hAnsi="宋体" w:hint="eastAsia"/>
          <w:sz w:val="24"/>
          <w:szCs w:val="24"/>
          <w:u w:val="single"/>
        </w:rPr>
        <w:t xml:space="preserve">    </w:t>
      </w:r>
      <w:r w:rsidRPr="009A3909">
        <w:rPr>
          <w:rFonts w:ascii="宋体" w:eastAsia="宋体" w:hAnsi="宋体"/>
          <w:sz w:val="24"/>
          <w:szCs w:val="24"/>
        </w:rPr>
        <w:t>万元，资产总额为</w:t>
      </w:r>
      <w:r w:rsidRPr="009A3909">
        <w:rPr>
          <w:rFonts w:ascii="宋体" w:eastAsia="宋体" w:hAnsi="宋体" w:hint="eastAsia"/>
          <w:sz w:val="24"/>
          <w:szCs w:val="24"/>
          <w:u w:val="single"/>
        </w:rPr>
        <w:t xml:space="preserve">    </w:t>
      </w:r>
      <w:r w:rsidRPr="009A3909">
        <w:rPr>
          <w:rFonts w:ascii="宋体" w:eastAsia="宋体" w:hAnsi="宋体"/>
          <w:sz w:val="24"/>
          <w:szCs w:val="24"/>
        </w:rPr>
        <w:t>万元，属于（中型企业、小型企业、微型企业）；</w:t>
      </w:r>
    </w:p>
    <w:p w14:paraId="47D40CDC" w14:textId="77777777" w:rsidR="00C7039F" w:rsidRPr="009A3909" w:rsidRDefault="00C7039F" w:rsidP="00C7039F">
      <w:pPr>
        <w:spacing w:line="360" w:lineRule="auto"/>
        <w:ind w:firstLine="480"/>
        <w:jc w:val="left"/>
        <w:rPr>
          <w:rFonts w:ascii="宋体" w:eastAsia="宋体" w:hAnsi="宋体"/>
          <w:sz w:val="24"/>
          <w:szCs w:val="24"/>
        </w:rPr>
      </w:pPr>
    </w:p>
    <w:p w14:paraId="6FE318A2" w14:textId="77777777" w:rsidR="00C7039F" w:rsidRPr="009A3909" w:rsidRDefault="00C7039F" w:rsidP="00C7039F">
      <w:pPr>
        <w:spacing w:line="360" w:lineRule="auto"/>
        <w:ind w:firstLine="480"/>
        <w:jc w:val="left"/>
        <w:rPr>
          <w:rFonts w:ascii="宋体" w:eastAsia="宋体" w:hAnsi="宋体"/>
          <w:sz w:val="24"/>
          <w:szCs w:val="24"/>
        </w:rPr>
      </w:pPr>
      <w:r w:rsidRPr="009A3909">
        <w:rPr>
          <w:rFonts w:ascii="宋体" w:eastAsia="宋体" w:hAnsi="宋体"/>
          <w:sz w:val="24"/>
          <w:szCs w:val="24"/>
        </w:rPr>
        <w:t>……</w:t>
      </w:r>
    </w:p>
    <w:p w14:paraId="7634E700" w14:textId="77777777" w:rsidR="00C7039F" w:rsidRPr="009A3909" w:rsidRDefault="00C7039F" w:rsidP="00C7039F">
      <w:pPr>
        <w:spacing w:line="360" w:lineRule="auto"/>
        <w:ind w:firstLine="480"/>
        <w:jc w:val="left"/>
        <w:rPr>
          <w:rFonts w:ascii="宋体" w:eastAsia="宋体" w:hAnsi="宋体"/>
          <w:sz w:val="24"/>
          <w:szCs w:val="24"/>
        </w:rPr>
      </w:pPr>
      <w:r w:rsidRPr="009A3909">
        <w:rPr>
          <w:rFonts w:ascii="宋体" w:eastAsia="宋体" w:hAnsi="宋体"/>
          <w:sz w:val="24"/>
          <w:szCs w:val="24"/>
        </w:rPr>
        <w:t>以上企业，不属于大企业的分支机构，不存在控股股东为大企业的情形，也不存在与大企业的负责人为同一人的情形。</w:t>
      </w:r>
    </w:p>
    <w:p w14:paraId="668ED76B" w14:textId="77777777" w:rsidR="00C7039F" w:rsidRPr="009A3909" w:rsidRDefault="00C7039F" w:rsidP="00C7039F">
      <w:pPr>
        <w:spacing w:line="360" w:lineRule="auto"/>
        <w:ind w:firstLine="480"/>
        <w:jc w:val="left"/>
        <w:rPr>
          <w:rFonts w:ascii="宋体" w:eastAsia="宋体" w:hAnsi="宋体"/>
          <w:sz w:val="24"/>
          <w:szCs w:val="24"/>
        </w:rPr>
      </w:pPr>
      <w:r w:rsidRPr="009A3909">
        <w:rPr>
          <w:rFonts w:ascii="宋体" w:eastAsia="宋体" w:hAnsi="宋体"/>
          <w:sz w:val="24"/>
          <w:szCs w:val="24"/>
        </w:rPr>
        <w:t>本企业对上述声明内容的真实性负责。如有虚假，将依法承担相应责任。</w:t>
      </w:r>
    </w:p>
    <w:p w14:paraId="10EB1DC8" w14:textId="77777777" w:rsidR="00C7039F" w:rsidRPr="009A3909" w:rsidRDefault="00C7039F" w:rsidP="00C7039F">
      <w:pPr>
        <w:spacing w:line="360" w:lineRule="auto"/>
        <w:ind w:firstLine="480"/>
        <w:jc w:val="left"/>
        <w:rPr>
          <w:rFonts w:ascii="宋体" w:eastAsia="宋体" w:hAnsi="宋体"/>
          <w:sz w:val="24"/>
          <w:szCs w:val="24"/>
        </w:rPr>
      </w:pPr>
    </w:p>
    <w:p w14:paraId="26E24970" w14:textId="77777777" w:rsidR="00C7039F" w:rsidRPr="009A3909" w:rsidRDefault="00C7039F" w:rsidP="00C7039F">
      <w:pPr>
        <w:spacing w:line="360" w:lineRule="auto"/>
        <w:ind w:firstLine="480"/>
        <w:jc w:val="left"/>
        <w:rPr>
          <w:rFonts w:ascii="宋体" w:eastAsia="宋体" w:hAnsi="宋体"/>
          <w:sz w:val="24"/>
          <w:szCs w:val="24"/>
        </w:rPr>
      </w:pPr>
      <w:r w:rsidRPr="009A3909">
        <w:rPr>
          <w:rFonts w:ascii="宋体" w:eastAsia="宋体" w:hAnsi="宋体"/>
          <w:sz w:val="24"/>
          <w:szCs w:val="24"/>
        </w:rPr>
        <w:t>企业名称</w:t>
      </w:r>
      <w:r w:rsidRPr="009A3909">
        <w:rPr>
          <w:rFonts w:ascii="宋体" w:eastAsia="宋体" w:hAnsi="宋体" w:hint="eastAsia"/>
          <w:sz w:val="24"/>
          <w:szCs w:val="24"/>
        </w:rPr>
        <w:t>：</w:t>
      </w:r>
      <w:r w:rsidRPr="009A3909">
        <w:rPr>
          <w:rFonts w:ascii="宋体" w:eastAsia="宋体" w:hAnsi="宋体"/>
          <w:sz w:val="24"/>
          <w:szCs w:val="24"/>
        </w:rPr>
        <w:t>（</w:t>
      </w:r>
      <w:r w:rsidRPr="009A3909">
        <w:rPr>
          <w:rFonts w:ascii="Times New Roman" w:eastAsia="宋体" w:hAnsi="Times New Roman" w:cs="Times New Roman"/>
          <w:sz w:val="24"/>
          <w:szCs w:val="24"/>
          <w:u w:val="single"/>
        </w:rPr>
        <w:t>加盖</w:t>
      </w:r>
      <w:r w:rsidRPr="009A3909">
        <w:rPr>
          <w:rFonts w:ascii="Times New Roman" w:eastAsia="宋体" w:hAnsi="Times New Roman" w:cs="Times New Roman"/>
          <w:sz w:val="24"/>
          <w:szCs w:val="24"/>
          <w:u w:val="single"/>
        </w:rPr>
        <w:t>CA</w:t>
      </w:r>
      <w:r w:rsidRPr="009A3909">
        <w:rPr>
          <w:rFonts w:ascii="Times New Roman" w:eastAsia="宋体" w:hAnsi="Times New Roman" w:cs="Times New Roman"/>
          <w:sz w:val="24"/>
          <w:szCs w:val="24"/>
          <w:u w:val="single"/>
        </w:rPr>
        <w:t>电子公章</w:t>
      </w:r>
      <w:r w:rsidRPr="009A3909">
        <w:rPr>
          <w:rFonts w:ascii="宋体" w:eastAsia="宋体" w:hAnsi="宋体"/>
          <w:sz w:val="24"/>
          <w:szCs w:val="24"/>
        </w:rPr>
        <w:t>）</w:t>
      </w:r>
    </w:p>
    <w:p w14:paraId="522827FA" w14:textId="77777777" w:rsidR="00C7039F" w:rsidRPr="009A3909" w:rsidRDefault="00C7039F" w:rsidP="00C7039F">
      <w:pPr>
        <w:pStyle w:val="Charf3"/>
        <w:spacing w:line="360" w:lineRule="auto"/>
        <w:ind w:firstLine="480"/>
        <w:rPr>
          <w:rFonts w:ascii="宋体" w:eastAsia="宋体" w:hAnsi="宋体"/>
          <w:sz w:val="24"/>
        </w:rPr>
      </w:pPr>
      <w:r w:rsidRPr="009A3909">
        <w:rPr>
          <w:rFonts w:ascii="宋体" w:eastAsia="宋体" w:hAnsi="宋体" w:hint="eastAsia"/>
          <w:sz w:val="24"/>
        </w:rPr>
        <w:t>日期：年月日</w:t>
      </w:r>
    </w:p>
    <w:p w14:paraId="699276F0" w14:textId="77777777" w:rsidR="00C7039F" w:rsidRPr="009A3909" w:rsidRDefault="00C7039F" w:rsidP="00C7039F">
      <w:pPr>
        <w:spacing w:line="360" w:lineRule="auto"/>
        <w:ind w:firstLine="480"/>
        <w:rPr>
          <w:rFonts w:ascii="宋体" w:eastAsia="宋体" w:hAnsi="宋体"/>
          <w:sz w:val="24"/>
          <w:szCs w:val="24"/>
        </w:rPr>
      </w:pPr>
    </w:p>
    <w:p w14:paraId="32E9BC37" w14:textId="77777777" w:rsidR="00C7039F" w:rsidRPr="009A3909" w:rsidRDefault="00C7039F" w:rsidP="00C7039F">
      <w:pPr>
        <w:spacing w:line="360" w:lineRule="auto"/>
        <w:ind w:firstLine="480"/>
        <w:rPr>
          <w:rFonts w:ascii="宋体" w:eastAsia="宋体" w:hAnsi="宋体"/>
          <w:sz w:val="24"/>
          <w:szCs w:val="24"/>
        </w:rPr>
      </w:pPr>
      <w:r w:rsidRPr="009A3909">
        <w:rPr>
          <w:rFonts w:ascii="宋体" w:eastAsia="宋体" w:hAnsi="宋体" w:hint="eastAsia"/>
          <w:bCs/>
          <w:sz w:val="24"/>
          <w:szCs w:val="24"/>
        </w:rPr>
        <w:t>注：</w:t>
      </w:r>
      <w:r w:rsidRPr="009A3909">
        <w:rPr>
          <w:rFonts w:ascii="宋体" w:eastAsia="宋体" w:hAnsi="宋体" w:hint="eastAsia"/>
          <w:sz w:val="24"/>
          <w:szCs w:val="24"/>
        </w:rPr>
        <w:t>（</w:t>
      </w:r>
      <w:r w:rsidRPr="009A3909">
        <w:rPr>
          <w:rFonts w:ascii="宋体" w:eastAsia="宋体" w:hAnsi="宋体"/>
          <w:sz w:val="24"/>
          <w:szCs w:val="24"/>
        </w:rPr>
        <w:t>1</w:t>
      </w:r>
      <w:r w:rsidRPr="009A3909">
        <w:rPr>
          <w:rFonts w:ascii="宋体" w:eastAsia="宋体" w:hAnsi="宋体" w:hint="eastAsia"/>
          <w:sz w:val="24"/>
          <w:szCs w:val="24"/>
        </w:rPr>
        <w:t>）企业标准请参照《关于印发中小企业划型标准规定的通知》（工信部联企业</w:t>
      </w:r>
      <w:r w:rsidRPr="009A3909">
        <w:rPr>
          <w:rFonts w:ascii="宋体" w:eastAsia="宋体" w:hAnsi="宋体"/>
          <w:sz w:val="24"/>
          <w:szCs w:val="24"/>
        </w:rPr>
        <w:t>﹝</w:t>
      </w:r>
      <w:r w:rsidRPr="009A3909">
        <w:rPr>
          <w:rFonts w:ascii="宋体" w:eastAsia="宋体" w:hAnsi="宋体" w:hint="eastAsia"/>
          <w:sz w:val="24"/>
          <w:szCs w:val="24"/>
        </w:rPr>
        <w:t>2011</w:t>
      </w:r>
      <w:r w:rsidRPr="009A3909">
        <w:rPr>
          <w:rFonts w:ascii="宋体" w:eastAsia="宋体" w:hAnsi="宋体"/>
          <w:sz w:val="24"/>
          <w:szCs w:val="24"/>
        </w:rPr>
        <w:t>﹞</w:t>
      </w:r>
      <w:r w:rsidRPr="009A3909">
        <w:rPr>
          <w:rFonts w:ascii="宋体" w:eastAsia="宋体" w:hAnsi="宋体" w:hint="eastAsia"/>
          <w:sz w:val="24"/>
          <w:szCs w:val="24"/>
        </w:rPr>
        <w:t>300号）文件规定自行填写。</w:t>
      </w:r>
    </w:p>
    <w:p w14:paraId="4BE65A74" w14:textId="6BB506D4" w:rsidR="00C7039F" w:rsidRPr="009A3909" w:rsidRDefault="00C7039F" w:rsidP="00C7039F">
      <w:pPr>
        <w:spacing w:line="360" w:lineRule="auto"/>
        <w:ind w:firstLine="480"/>
        <w:rPr>
          <w:rFonts w:ascii="宋体" w:eastAsia="宋体" w:hAnsi="宋体"/>
          <w:sz w:val="24"/>
          <w:szCs w:val="24"/>
          <w:u w:val="single"/>
        </w:rPr>
      </w:pPr>
      <w:r w:rsidRPr="009A3909">
        <w:rPr>
          <w:rFonts w:ascii="宋体" w:eastAsia="宋体" w:hAnsi="宋体" w:hint="eastAsia"/>
          <w:bCs/>
          <w:sz w:val="24"/>
          <w:szCs w:val="24"/>
        </w:rPr>
        <w:t>（2）</w:t>
      </w:r>
      <w:r w:rsidRPr="009A3909">
        <w:rPr>
          <w:rFonts w:ascii="宋体" w:eastAsia="宋体" w:hAnsi="宋体" w:cs="宋体" w:hint="eastAsia"/>
          <w:sz w:val="24"/>
          <w:szCs w:val="24"/>
        </w:rPr>
        <w:t>本项目所属行业：</w:t>
      </w:r>
      <w:r w:rsidRPr="009A3909">
        <w:rPr>
          <w:rFonts w:asciiTheme="minorEastAsia" w:hAnsiTheme="minorEastAsia" w:cs="宋体" w:hint="eastAsia"/>
          <w:b/>
          <w:sz w:val="24"/>
          <w:u w:val="single"/>
          <w:lang w:val="zh-CN"/>
        </w:rPr>
        <w:t>工业</w:t>
      </w:r>
    </w:p>
    <w:p w14:paraId="5C6294F7" w14:textId="5F28F120" w:rsidR="000059F4" w:rsidRPr="009A3909" w:rsidRDefault="00C7039F" w:rsidP="00C7039F">
      <w:pPr>
        <w:spacing w:line="360" w:lineRule="auto"/>
        <w:ind w:firstLine="480"/>
        <w:rPr>
          <w:rFonts w:asciiTheme="minorEastAsia" w:hAnsiTheme="minorEastAsia"/>
        </w:rPr>
      </w:pPr>
      <w:r w:rsidRPr="009A3909">
        <w:rPr>
          <w:rFonts w:ascii="宋体" w:eastAsia="宋体" w:hAnsi="宋体" w:hint="eastAsia"/>
          <w:bCs/>
          <w:sz w:val="24"/>
          <w:szCs w:val="24"/>
        </w:rPr>
        <w:t>（3）从业人员、营业收入、资产总额填报上一年度数据，无上</w:t>
      </w:r>
      <w:proofErr w:type="gramStart"/>
      <w:r w:rsidRPr="009A3909">
        <w:rPr>
          <w:rFonts w:ascii="宋体" w:eastAsia="宋体" w:hAnsi="宋体" w:hint="eastAsia"/>
          <w:bCs/>
          <w:sz w:val="24"/>
          <w:szCs w:val="24"/>
        </w:rPr>
        <w:t>一</w:t>
      </w:r>
      <w:proofErr w:type="gramEnd"/>
      <w:r w:rsidRPr="009A3909">
        <w:rPr>
          <w:rFonts w:ascii="宋体" w:eastAsia="宋体" w:hAnsi="宋体" w:hint="eastAsia"/>
          <w:bCs/>
          <w:sz w:val="24"/>
          <w:szCs w:val="24"/>
        </w:rPr>
        <w:t>年度数据的新成立企业可不填报。</w:t>
      </w:r>
    </w:p>
    <w:p w14:paraId="1C308A04" w14:textId="77777777" w:rsidR="00C7039F" w:rsidRPr="009A3909" w:rsidRDefault="00C7039F">
      <w:pPr>
        <w:spacing w:line="360" w:lineRule="auto"/>
        <w:ind w:firstLine="480"/>
        <w:rPr>
          <w:rFonts w:asciiTheme="minorEastAsia" w:hAnsiTheme="minorEastAsia"/>
        </w:rPr>
      </w:pPr>
    </w:p>
    <w:p w14:paraId="0D2B6E68" w14:textId="77777777" w:rsidR="00C7039F" w:rsidRPr="009A3909" w:rsidRDefault="00C7039F">
      <w:pPr>
        <w:spacing w:line="360" w:lineRule="auto"/>
        <w:ind w:firstLine="480"/>
        <w:rPr>
          <w:rFonts w:asciiTheme="minorEastAsia" w:hAnsiTheme="minorEastAsia"/>
        </w:rPr>
      </w:pPr>
    </w:p>
    <w:p w14:paraId="4CF9A46B" w14:textId="77777777" w:rsidR="000059F4" w:rsidRPr="009A3909" w:rsidRDefault="00F51B2D">
      <w:pPr>
        <w:widowControl/>
        <w:spacing w:after="181"/>
        <w:jc w:val="center"/>
        <w:rPr>
          <w:rFonts w:asciiTheme="minorEastAsia" w:hAnsiTheme="minorEastAsia" w:cs="宋体"/>
          <w:sz w:val="28"/>
          <w:szCs w:val="28"/>
        </w:rPr>
      </w:pPr>
      <w:r w:rsidRPr="009A3909">
        <w:rPr>
          <w:rFonts w:asciiTheme="minorEastAsia" w:hAnsiTheme="minorEastAsia"/>
        </w:rPr>
        <w:br w:type="page"/>
      </w:r>
      <w:r w:rsidRPr="009A3909">
        <w:rPr>
          <w:rFonts w:asciiTheme="minorEastAsia" w:hAnsiTheme="minorEastAsia" w:cs="宋体" w:hint="eastAsia"/>
          <w:b/>
          <w:bCs/>
          <w:sz w:val="28"/>
          <w:szCs w:val="28"/>
        </w:rPr>
        <w:lastRenderedPageBreak/>
        <w:t>残疾人福利性单位声明函</w:t>
      </w:r>
    </w:p>
    <w:p w14:paraId="20256ACC" w14:textId="77777777" w:rsidR="000059F4" w:rsidRPr="009A3909" w:rsidRDefault="00F51B2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本单位郑重声明，根据《财政部民政部中国残疾人联合会关于促进残疾人就业政府采购政策的通知》（财库〔2017〕141号）的规定，本单位</w:t>
      </w:r>
      <w:r w:rsidRPr="009A3909">
        <w:rPr>
          <w:rFonts w:asciiTheme="minorEastAsia" w:hAnsiTheme="minorEastAsia" w:cs="宋体" w:hint="eastAsia"/>
          <w:sz w:val="24"/>
          <w:szCs w:val="24"/>
          <w:u w:val="single"/>
        </w:rPr>
        <w:t>是/否</w:t>
      </w:r>
      <w:r w:rsidRPr="009A3909">
        <w:rPr>
          <w:rFonts w:asciiTheme="minorEastAsia" w:hAnsiTheme="minorEastAsia" w:cs="宋体" w:hint="eastAsia"/>
          <w:sz w:val="24"/>
          <w:szCs w:val="24"/>
        </w:rPr>
        <w:t>为符合条件的残疾人福利性单位，且本单位参加______单位的采购文件编号为______的项目采购活动提供本单位制造的货物（由本单位承担工程</w:t>
      </w:r>
      <w:r w:rsidRPr="009A3909">
        <w:rPr>
          <w:rFonts w:asciiTheme="minorEastAsia" w:hAnsiTheme="minorEastAsia" w:cs="宋体"/>
          <w:sz w:val="24"/>
          <w:szCs w:val="24"/>
        </w:rPr>
        <w:t>/</w:t>
      </w:r>
      <w:r w:rsidRPr="009A3909">
        <w:rPr>
          <w:rFonts w:asciiTheme="minorEastAsia" w:hAnsiTheme="minorEastAsia" w:cs="宋体" w:hint="eastAsia"/>
          <w:sz w:val="24"/>
          <w:szCs w:val="24"/>
        </w:rPr>
        <w:t>提供服务），或者提供其他残疾人福利性单位制造的货物（不包括使用非残疾人福利性单位注册商标的货物）。</w:t>
      </w:r>
    </w:p>
    <w:p w14:paraId="567EEA5A" w14:textId="77777777" w:rsidR="000059F4" w:rsidRPr="009A3909" w:rsidRDefault="00F51B2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本单位对上述声明的真实性负责。如有虚假，将依法承担相应责任。</w:t>
      </w:r>
    </w:p>
    <w:p w14:paraId="5DF15B28" w14:textId="77777777" w:rsidR="000059F4" w:rsidRPr="009A3909" w:rsidRDefault="00F51B2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 </w:t>
      </w:r>
    </w:p>
    <w:p w14:paraId="0F42ECEB" w14:textId="77777777" w:rsidR="000059F4" w:rsidRPr="009A3909" w:rsidRDefault="00F51B2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（备注：成交供应商为残疾人福利单位的，此</w:t>
      </w:r>
      <w:proofErr w:type="gramStart"/>
      <w:r w:rsidRPr="009A3909">
        <w:rPr>
          <w:rFonts w:asciiTheme="minorEastAsia" w:hAnsiTheme="minorEastAsia" w:cs="宋体" w:hint="eastAsia"/>
          <w:sz w:val="24"/>
          <w:szCs w:val="24"/>
        </w:rPr>
        <w:t>声明函将随</w:t>
      </w:r>
      <w:proofErr w:type="gramEnd"/>
      <w:r w:rsidRPr="009A3909">
        <w:rPr>
          <w:rFonts w:asciiTheme="minorEastAsia" w:hAnsiTheme="minorEastAsia" w:cs="宋体" w:hint="eastAsia"/>
          <w:sz w:val="24"/>
          <w:szCs w:val="24"/>
        </w:rPr>
        <w:t>成交结果同时公告，接受社会监督）</w:t>
      </w:r>
    </w:p>
    <w:p w14:paraId="1587AF9E" w14:textId="77777777" w:rsidR="000059F4" w:rsidRPr="009A3909" w:rsidRDefault="000059F4">
      <w:pPr>
        <w:tabs>
          <w:tab w:val="left" w:pos="4860"/>
        </w:tabs>
        <w:spacing w:line="360" w:lineRule="auto"/>
        <w:ind w:right="1560" w:firstLine="480"/>
        <w:jc w:val="center"/>
        <w:rPr>
          <w:rFonts w:asciiTheme="minorEastAsia" w:hAnsiTheme="minorEastAsia" w:cs="宋体"/>
          <w:sz w:val="24"/>
          <w:szCs w:val="24"/>
        </w:rPr>
      </w:pPr>
    </w:p>
    <w:p w14:paraId="1168F560" w14:textId="77777777" w:rsidR="000059F4" w:rsidRPr="009A3909" w:rsidRDefault="000059F4">
      <w:pPr>
        <w:tabs>
          <w:tab w:val="left" w:pos="4860"/>
        </w:tabs>
        <w:spacing w:line="360" w:lineRule="auto"/>
        <w:ind w:right="1560" w:firstLine="480"/>
        <w:jc w:val="center"/>
        <w:rPr>
          <w:rFonts w:asciiTheme="minorEastAsia" w:hAnsiTheme="minorEastAsia" w:cs="宋体"/>
          <w:sz w:val="24"/>
          <w:szCs w:val="24"/>
        </w:rPr>
      </w:pPr>
    </w:p>
    <w:p w14:paraId="029A2777" w14:textId="77777777" w:rsidR="000059F4" w:rsidRPr="009A3909" w:rsidRDefault="00F51B2D">
      <w:pPr>
        <w:tabs>
          <w:tab w:val="left" w:pos="4860"/>
        </w:tabs>
        <w:spacing w:line="360" w:lineRule="auto"/>
        <w:ind w:right="1560" w:firstLine="480"/>
        <w:jc w:val="center"/>
        <w:rPr>
          <w:rFonts w:asciiTheme="minorEastAsia" w:hAnsiTheme="minorEastAsia" w:cs="宋体"/>
          <w:sz w:val="24"/>
          <w:szCs w:val="24"/>
        </w:rPr>
      </w:pPr>
      <w:r w:rsidRPr="009A3909">
        <w:rPr>
          <w:rFonts w:asciiTheme="minorEastAsia" w:hAnsiTheme="minorEastAsia" w:cs="宋体" w:hint="eastAsia"/>
          <w:sz w:val="24"/>
          <w:szCs w:val="24"/>
        </w:rPr>
        <w:t>供应商全称（加盖CA电子公章）：</w:t>
      </w:r>
    </w:p>
    <w:p w14:paraId="6EE8AD8F" w14:textId="77777777" w:rsidR="000059F4" w:rsidRPr="009A3909" w:rsidRDefault="00F51B2D">
      <w:pPr>
        <w:tabs>
          <w:tab w:val="left" w:pos="4860"/>
        </w:tabs>
        <w:spacing w:line="360" w:lineRule="auto"/>
        <w:ind w:right="1560" w:firstLine="480"/>
        <w:jc w:val="center"/>
        <w:rPr>
          <w:rFonts w:asciiTheme="minorEastAsia" w:hAnsiTheme="minorEastAsia" w:cs="宋体"/>
          <w:sz w:val="24"/>
          <w:szCs w:val="24"/>
        </w:rPr>
      </w:pPr>
      <w:r w:rsidRPr="009A3909">
        <w:rPr>
          <w:rFonts w:asciiTheme="minorEastAsia" w:hAnsiTheme="minorEastAsia" w:cs="宋体" w:hint="eastAsia"/>
          <w:sz w:val="24"/>
          <w:szCs w:val="24"/>
        </w:rPr>
        <w:t>日期：</w:t>
      </w:r>
    </w:p>
    <w:p w14:paraId="6F574308" w14:textId="77777777" w:rsidR="000059F4" w:rsidRPr="009A3909" w:rsidRDefault="000059F4">
      <w:pPr>
        <w:spacing w:line="360" w:lineRule="auto"/>
        <w:ind w:firstLine="480"/>
        <w:jc w:val="center"/>
        <w:rPr>
          <w:rFonts w:asciiTheme="minorEastAsia" w:hAnsiTheme="minorEastAsia" w:cs="宋体"/>
          <w:sz w:val="24"/>
          <w:szCs w:val="24"/>
        </w:rPr>
      </w:pPr>
    </w:p>
    <w:p w14:paraId="01B37309" w14:textId="77777777" w:rsidR="000059F4" w:rsidRPr="009A3909" w:rsidRDefault="00F51B2D">
      <w:pPr>
        <w:spacing w:line="360" w:lineRule="auto"/>
        <w:ind w:firstLine="480"/>
        <w:jc w:val="center"/>
        <w:rPr>
          <w:rFonts w:asciiTheme="minorEastAsia" w:hAnsiTheme="minorEastAsia" w:cs="宋体"/>
          <w:sz w:val="24"/>
          <w:szCs w:val="24"/>
        </w:rPr>
      </w:pPr>
      <w:r w:rsidRPr="009A3909">
        <w:rPr>
          <w:rFonts w:asciiTheme="minorEastAsia" w:hAnsiTheme="minorEastAsia" w:cs="宋体" w:hint="eastAsia"/>
          <w:sz w:val="24"/>
          <w:szCs w:val="24"/>
        </w:rPr>
        <w:t> </w:t>
      </w:r>
    </w:p>
    <w:p w14:paraId="5C50CDC0"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 </w:t>
      </w:r>
    </w:p>
    <w:p w14:paraId="22F22269" w14:textId="77777777" w:rsidR="000059F4" w:rsidRPr="009A3909" w:rsidRDefault="00F51B2D">
      <w:pPr>
        <w:rPr>
          <w:rFonts w:asciiTheme="minorEastAsia" w:hAnsiTheme="minorEastAsia" w:cs="宋体"/>
          <w:sz w:val="24"/>
          <w:szCs w:val="24"/>
        </w:rPr>
      </w:pPr>
      <w:r w:rsidRPr="009A3909">
        <w:rPr>
          <w:rFonts w:asciiTheme="minorEastAsia" w:hAnsiTheme="minorEastAsia" w:cs="宋体" w:hint="eastAsia"/>
          <w:sz w:val="24"/>
          <w:szCs w:val="24"/>
        </w:rPr>
        <w:t> </w:t>
      </w:r>
    </w:p>
    <w:p w14:paraId="3E1ED097" w14:textId="77777777" w:rsidR="000059F4" w:rsidRPr="009A3909" w:rsidRDefault="00F51B2D">
      <w:pPr>
        <w:widowControl/>
        <w:spacing w:after="181"/>
        <w:jc w:val="center"/>
        <w:rPr>
          <w:rFonts w:asciiTheme="minorEastAsia" w:hAnsiTheme="minorEastAsia"/>
          <w:b/>
          <w:bCs/>
          <w:sz w:val="28"/>
          <w:szCs w:val="36"/>
        </w:rPr>
      </w:pPr>
      <w:r w:rsidRPr="009A3909">
        <w:rPr>
          <w:rFonts w:asciiTheme="minorEastAsia" w:hAnsiTheme="minorEastAsia" w:hint="eastAsia"/>
          <w:b/>
          <w:bCs/>
          <w:sz w:val="28"/>
          <w:szCs w:val="36"/>
        </w:rPr>
        <w:t>监狱企业证明文件</w:t>
      </w:r>
    </w:p>
    <w:p w14:paraId="3F34FE68" w14:textId="77777777" w:rsidR="000059F4" w:rsidRPr="009A3909" w:rsidRDefault="00F51B2D">
      <w:pPr>
        <w:spacing w:line="360" w:lineRule="auto"/>
        <w:ind w:firstLine="480"/>
        <w:jc w:val="left"/>
        <w:rPr>
          <w:rFonts w:asciiTheme="minorEastAsia" w:hAnsiTheme="minorEastAsia"/>
          <w:bCs/>
          <w:sz w:val="24"/>
          <w:szCs w:val="24"/>
        </w:rPr>
      </w:pPr>
      <w:r w:rsidRPr="009A3909">
        <w:rPr>
          <w:rFonts w:asciiTheme="minorEastAsia" w:hAnsiTheme="minorEastAsia" w:cs="宋体" w:hint="eastAsia"/>
          <w:sz w:val="24"/>
          <w:szCs w:val="24"/>
        </w:rPr>
        <w:t>监狱企业参加政府采购活动时，需提供由省级以上监狱管理局、戒毒管理局</w:t>
      </w:r>
      <w:r w:rsidRPr="009A3909">
        <w:rPr>
          <w:rFonts w:asciiTheme="minorEastAsia" w:hAnsiTheme="minorEastAsia" w:cs="宋体"/>
          <w:sz w:val="24"/>
          <w:szCs w:val="24"/>
        </w:rPr>
        <w:t>(</w:t>
      </w:r>
      <w:r w:rsidRPr="009A3909">
        <w:rPr>
          <w:rFonts w:asciiTheme="minorEastAsia" w:hAnsiTheme="minorEastAsia" w:cs="宋体" w:hint="eastAsia"/>
          <w:sz w:val="24"/>
          <w:szCs w:val="24"/>
        </w:rPr>
        <w:t>含新疆生产建设兵团</w:t>
      </w:r>
      <w:r w:rsidRPr="009A3909">
        <w:rPr>
          <w:rFonts w:asciiTheme="minorEastAsia" w:hAnsiTheme="minorEastAsia" w:cs="宋体"/>
          <w:sz w:val="24"/>
          <w:szCs w:val="24"/>
        </w:rPr>
        <w:t>)</w:t>
      </w:r>
      <w:r w:rsidRPr="009A3909">
        <w:rPr>
          <w:rFonts w:asciiTheme="minorEastAsia" w:hAnsiTheme="minorEastAsia" w:cs="宋体" w:hint="eastAsia"/>
          <w:sz w:val="24"/>
          <w:szCs w:val="24"/>
        </w:rPr>
        <w:t>出具的属于监狱企业的证明文件复印件并加盖申请人公章。</w:t>
      </w:r>
    </w:p>
    <w:p w14:paraId="6F10B58B" w14:textId="77777777" w:rsidR="000059F4" w:rsidRPr="009A3909" w:rsidRDefault="000059F4">
      <w:pPr>
        <w:spacing w:line="360" w:lineRule="auto"/>
        <w:ind w:firstLine="480"/>
        <w:jc w:val="left"/>
        <w:rPr>
          <w:rFonts w:asciiTheme="minorEastAsia" w:hAnsiTheme="minorEastAsia" w:cs="宋体"/>
          <w:sz w:val="24"/>
          <w:szCs w:val="24"/>
        </w:rPr>
      </w:pPr>
    </w:p>
    <w:p w14:paraId="6F11868F" w14:textId="77777777" w:rsidR="000059F4" w:rsidRPr="009A3909" w:rsidRDefault="00F51B2D">
      <w:pPr>
        <w:spacing w:line="331" w:lineRule="auto"/>
        <w:ind w:firstLine="480"/>
        <w:rPr>
          <w:rFonts w:asciiTheme="minorEastAsia" w:hAnsiTheme="minorEastAsia" w:cs="宋体"/>
          <w:iCs/>
          <w:sz w:val="24"/>
          <w:szCs w:val="24"/>
        </w:rPr>
      </w:pPr>
      <w:r w:rsidRPr="009A3909">
        <w:rPr>
          <w:rFonts w:asciiTheme="minorEastAsia" w:hAnsiTheme="minorEastAsia" w:cs="宋体" w:hint="eastAsia"/>
          <w:sz w:val="24"/>
          <w:szCs w:val="24"/>
        </w:rPr>
        <w:t>备注：监狱企业标准请参照《关于政府采购支持监狱企业发展有关问题的通知》（财库〔2014〕68号）。</w:t>
      </w:r>
      <w:bookmarkEnd w:id="84"/>
      <w:bookmarkEnd w:id="85"/>
    </w:p>
    <w:p w14:paraId="0E641FE7" w14:textId="77777777" w:rsidR="000059F4" w:rsidRPr="009A3909" w:rsidRDefault="00F51B2D">
      <w:pPr>
        <w:widowControl/>
        <w:jc w:val="left"/>
        <w:rPr>
          <w:rFonts w:asciiTheme="minorEastAsia" w:hAnsiTheme="minorEastAsia" w:cs="宋体"/>
          <w:iCs/>
          <w:sz w:val="24"/>
          <w:szCs w:val="24"/>
        </w:rPr>
      </w:pPr>
      <w:r w:rsidRPr="009A3909">
        <w:rPr>
          <w:rFonts w:asciiTheme="minorEastAsia" w:hAnsiTheme="minorEastAsia" w:cs="宋体"/>
          <w:iCs/>
          <w:sz w:val="24"/>
          <w:szCs w:val="24"/>
        </w:rPr>
        <w:br w:type="page"/>
      </w:r>
    </w:p>
    <w:bookmarkEnd w:id="82"/>
    <w:bookmarkEnd w:id="83"/>
    <w:p w14:paraId="0AA5B0C3" w14:textId="52E14970" w:rsidR="00B54E77" w:rsidRPr="009A3909" w:rsidRDefault="00947CF7">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lastRenderedPageBreak/>
        <w:t>十</w:t>
      </w:r>
      <w:r w:rsidR="00F51B2D" w:rsidRPr="009A3909">
        <w:rPr>
          <w:rFonts w:asciiTheme="minorEastAsia" w:hAnsiTheme="minorEastAsia" w:cs="宋体" w:hint="eastAsia"/>
          <w:iCs/>
          <w:sz w:val="24"/>
          <w:szCs w:val="24"/>
        </w:rPr>
        <w:t>、</w:t>
      </w:r>
      <w:r w:rsidR="00B54E77" w:rsidRPr="009A3909">
        <w:rPr>
          <w:rFonts w:asciiTheme="minorEastAsia" w:hAnsiTheme="minorEastAsia" w:cs="宋体"/>
          <w:iCs/>
          <w:sz w:val="24"/>
          <w:szCs w:val="24"/>
        </w:rPr>
        <w:t>关于符合本国产品标准的声明函</w:t>
      </w:r>
    </w:p>
    <w:p w14:paraId="66505367" w14:textId="77777777" w:rsidR="003906C2" w:rsidRPr="009A3909" w:rsidRDefault="003906C2" w:rsidP="003D613D">
      <w:pPr>
        <w:widowControl/>
        <w:shd w:val="clear" w:color="auto" w:fill="FFFFFF"/>
        <w:spacing w:before="15" w:after="15"/>
        <w:jc w:val="center"/>
        <w:rPr>
          <w:rFonts w:asciiTheme="minorEastAsia" w:hAnsiTheme="minorEastAsia" w:cs="宋体"/>
          <w:b/>
          <w:bCs/>
          <w:color w:val="333333"/>
          <w:sz w:val="30"/>
          <w:szCs w:val="30"/>
          <w:shd w:val="clear" w:color="auto" w:fill="FFFFFF"/>
        </w:rPr>
      </w:pPr>
    </w:p>
    <w:p w14:paraId="438D05B1" w14:textId="77777777" w:rsidR="003D613D" w:rsidRPr="009A3909" w:rsidRDefault="003D613D" w:rsidP="003D613D">
      <w:pPr>
        <w:widowControl/>
        <w:shd w:val="clear" w:color="auto" w:fill="FFFFFF"/>
        <w:spacing w:before="15" w:after="15"/>
        <w:jc w:val="center"/>
        <w:rPr>
          <w:rFonts w:asciiTheme="minorEastAsia" w:hAnsiTheme="minorEastAsia" w:cs="宋体"/>
          <w:sz w:val="24"/>
          <w:szCs w:val="24"/>
        </w:rPr>
      </w:pPr>
      <w:r w:rsidRPr="009A3909">
        <w:rPr>
          <w:rFonts w:asciiTheme="minorEastAsia" w:hAnsiTheme="minorEastAsia" w:cs="宋体" w:hint="eastAsia"/>
          <w:b/>
          <w:bCs/>
          <w:color w:val="333333"/>
          <w:sz w:val="30"/>
          <w:szCs w:val="30"/>
          <w:shd w:val="clear" w:color="auto" w:fill="FFFFFF"/>
        </w:rPr>
        <w:t>关于符合本国产品标准的声明函</w:t>
      </w:r>
    </w:p>
    <w:p w14:paraId="14203437" w14:textId="77777777" w:rsidR="003D613D" w:rsidRPr="009A3909" w:rsidRDefault="003D613D" w:rsidP="003D613D">
      <w:pPr>
        <w:widowControl/>
        <w:shd w:val="clear" w:color="auto" w:fill="FFFFFF"/>
        <w:spacing w:before="15" w:after="15"/>
        <w:ind w:firstLine="420"/>
        <w:jc w:val="left"/>
        <w:rPr>
          <w:rFonts w:asciiTheme="minorEastAsia" w:hAnsiTheme="minorEastAsia" w:cs="宋体"/>
          <w:sz w:val="24"/>
          <w:szCs w:val="24"/>
        </w:rPr>
      </w:pPr>
      <w:r w:rsidRPr="009A3909">
        <w:rPr>
          <w:rFonts w:asciiTheme="minorEastAsia" w:hAnsiTheme="minorEastAsia" w:cs="宋体" w:hint="eastAsia"/>
          <w:sz w:val="24"/>
          <w:szCs w:val="24"/>
        </w:rPr>
        <w:t> </w:t>
      </w:r>
    </w:p>
    <w:p w14:paraId="158E7E7D" w14:textId="1B27D820" w:rsidR="00F92301" w:rsidRPr="009A3909" w:rsidRDefault="003D613D" w:rsidP="00D17E07">
      <w:pPr>
        <w:widowControl/>
        <w:spacing w:line="360" w:lineRule="auto"/>
        <w:ind w:firstLine="420"/>
        <w:jc w:val="left"/>
        <w:rPr>
          <w:rFonts w:asciiTheme="minorEastAsia" w:hAnsiTheme="minorEastAsia" w:cs="宋体"/>
          <w:sz w:val="24"/>
          <w:szCs w:val="24"/>
        </w:rPr>
      </w:pPr>
      <w:r w:rsidRPr="009A3909">
        <w:rPr>
          <w:rFonts w:asciiTheme="minorEastAsia" w:hAnsiTheme="minorEastAsia" w:cs="宋体" w:hint="eastAsia"/>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16974500" w14:textId="77777777" w:rsidR="00F92301" w:rsidRPr="009A3909" w:rsidRDefault="00F92301" w:rsidP="00F92301">
      <w:pPr>
        <w:widowControl/>
        <w:shd w:val="clear" w:color="auto" w:fill="FFFFFF"/>
        <w:tabs>
          <w:tab w:val="left" w:pos="8222"/>
        </w:tabs>
        <w:adjustRightInd w:val="0"/>
        <w:spacing w:before="30" w:after="30" w:line="360" w:lineRule="auto"/>
        <w:ind w:firstLine="420"/>
        <w:jc w:val="left"/>
        <w:rPr>
          <w:rFonts w:asciiTheme="minorEastAsia" w:hAnsiTheme="minorEastAsia" w:cs="宋体"/>
          <w:color w:val="000000"/>
          <w:sz w:val="24"/>
          <w:szCs w:val="24"/>
          <w:shd w:val="clear" w:color="auto" w:fill="FFFFFF"/>
        </w:rPr>
      </w:pPr>
    </w:p>
    <w:p w14:paraId="6E85ABA7" w14:textId="3497A53A" w:rsidR="003D613D" w:rsidRPr="009A3909" w:rsidRDefault="003D613D" w:rsidP="00F92301">
      <w:pPr>
        <w:widowControl/>
        <w:shd w:val="clear" w:color="auto" w:fill="FFFFFF"/>
        <w:tabs>
          <w:tab w:val="left" w:pos="8222"/>
        </w:tabs>
        <w:adjustRightInd w:val="0"/>
        <w:spacing w:before="30" w:after="30" w:line="360" w:lineRule="auto"/>
        <w:ind w:firstLine="420"/>
        <w:jc w:val="left"/>
        <w:rPr>
          <w:rFonts w:asciiTheme="minorEastAsia" w:hAnsiTheme="minorEastAsia" w:cs="宋体"/>
          <w:sz w:val="24"/>
          <w:szCs w:val="24"/>
        </w:rPr>
      </w:pPr>
      <w:bookmarkStart w:id="87" w:name="OLE_LINK101"/>
      <w:bookmarkStart w:id="88" w:name="OLE_LINK102"/>
      <w:r w:rsidRPr="009A3909">
        <w:rPr>
          <w:rFonts w:asciiTheme="minorEastAsia" w:hAnsiTheme="minorEastAsia" w:cs="宋体" w:hint="eastAsia"/>
          <w:color w:val="000000"/>
          <w:sz w:val="24"/>
          <w:szCs w:val="24"/>
          <w:shd w:val="clear" w:color="auto" w:fill="FFFFFF"/>
        </w:rPr>
        <w:t>1.</w:t>
      </w:r>
      <w:bookmarkStart w:id="89" w:name="OLE_LINK108"/>
      <w:bookmarkEnd w:id="87"/>
      <w:bookmarkEnd w:id="88"/>
      <w:r w:rsidRPr="009A3909">
        <w:rPr>
          <w:rFonts w:asciiTheme="minorEastAsia" w:hAnsiTheme="minorEastAsia" w:cs="宋体" w:hint="eastAsia"/>
          <w:color w:val="000000"/>
          <w:sz w:val="24"/>
          <w:szCs w:val="24"/>
          <w:u w:val="single"/>
          <w:shd w:val="clear" w:color="auto" w:fill="FFFFFF"/>
        </w:rPr>
        <w:t>（产品名称1）</w:t>
      </w:r>
      <w:r w:rsidRPr="009A3909">
        <w:rPr>
          <w:rFonts w:asciiTheme="minorEastAsia" w:hAnsiTheme="minorEastAsia" w:cs="宋体" w:hint="eastAsia"/>
          <w:color w:val="000000"/>
          <w:sz w:val="24"/>
          <w:szCs w:val="24"/>
          <w:shd w:val="clear" w:color="auto" w:fill="FFFFFF"/>
          <w:vertAlign w:val="superscript"/>
        </w:rPr>
        <w:t>1</w:t>
      </w:r>
      <w:bookmarkEnd w:id="89"/>
      <w:r w:rsidRPr="009A3909">
        <w:rPr>
          <w:rFonts w:asciiTheme="minorEastAsia" w:hAnsiTheme="minorEastAsia" w:cs="宋体" w:hint="eastAsia"/>
          <w:color w:val="000000"/>
          <w:sz w:val="24"/>
          <w:szCs w:val="24"/>
          <w:shd w:val="clear" w:color="auto" w:fill="FFFFFF"/>
        </w:rPr>
        <w:t>，生产厂为</w:t>
      </w:r>
      <w:bookmarkStart w:id="90" w:name="OLE_LINK109"/>
      <w:bookmarkStart w:id="91" w:name="OLE_LINK110"/>
      <w:r w:rsidRPr="009A3909">
        <w:rPr>
          <w:rFonts w:asciiTheme="minorEastAsia" w:hAnsiTheme="minorEastAsia" w:cs="宋体" w:hint="eastAsia"/>
          <w:color w:val="000000"/>
          <w:sz w:val="24"/>
          <w:szCs w:val="24"/>
          <w:u w:val="single"/>
          <w:shd w:val="clear" w:color="auto" w:fill="FFFFFF"/>
        </w:rPr>
        <w:t>（厂名）</w:t>
      </w:r>
      <w:r w:rsidRPr="009A3909">
        <w:rPr>
          <w:rFonts w:asciiTheme="minorEastAsia" w:hAnsiTheme="minorEastAsia" w:cs="宋体" w:hint="eastAsia"/>
          <w:color w:val="000000"/>
          <w:sz w:val="24"/>
          <w:szCs w:val="24"/>
          <w:shd w:val="clear" w:color="auto" w:fill="FFFFFF"/>
          <w:vertAlign w:val="superscript"/>
        </w:rPr>
        <w:t>2</w:t>
      </w:r>
      <w:bookmarkEnd w:id="90"/>
      <w:bookmarkEnd w:id="91"/>
      <w:r w:rsidRPr="009A3909">
        <w:rPr>
          <w:rFonts w:asciiTheme="minorEastAsia" w:hAnsiTheme="minorEastAsia" w:cs="宋体" w:hint="eastAsia"/>
          <w:color w:val="000000"/>
          <w:sz w:val="24"/>
          <w:szCs w:val="24"/>
          <w:shd w:val="clear" w:color="auto" w:fill="FFFFFF"/>
        </w:rPr>
        <w:t>，厂址为</w:t>
      </w:r>
      <w:r w:rsidRPr="009A3909">
        <w:rPr>
          <w:rFonts w:asciiTheme="minorEastAsia" w:hAnsiTheme="minorEastAsia" w:cs="宋体" w:hint="eastAsia"/>
          <w:color w:val="000000"/>
          <w:sz w:val="24"/>
          <w:szCs w:val="24"/>
          <w:u w:val="single"/>
          <w:shd w:val="clear" w:color="auto" w:fill="FFFFFF"/>
        </w:rPr>
        <w:t>（生产厂址）</w:t>
      </w:r>
      <w:r w:rsidRPr="009A3909">
        <w:rPr>
          <w:rFonts w:asciiTheme="minorEastAsia" w:hAnsiTheme="minorEastAsia" w:cs="宋体" w:hint="eastAsia"/>
          <w:color w:val="000000"/>
          <w:sz w:val="24"/>
          <w:szCs w:val="24"/>
          <w:shd w:val="clear" w:color="auto" w:fill="FFFFFF"/>
        </w:rPr>
        <w:t>。</w:t>
      </w:r>
      <w:r w:rsidRPr="009A3909">
        <w:rPr>
          <w:rFonts w:asciiTheme="minorEastAsia" w:hAnsiTheme="minorEastAsia" w:cs="宋体" w:hint="eastAsia"/>
          <w:color w:val="000000"/>
          <w:sz w:val="24"/>
          <w:szCs w:val="24"/>
          <w:u w:val="single"/>
          <w:shd w:val="clear" w:color="auto" w:fill="FFFFFF"/>
        </w:rPr>
        <w:t>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shd w:val="clear" w:color="auto" w:fill="FFFFFF"/>
        </w:rPr>
        <w:t>的中国境内生产的组件成本占比≥</w:t>
      </w:r>
      <w:bookmarkStart w:id="92" w:name="OLE_LINK106"/>
      <w:r w:rsidRPr="009A3909">
        <w:rPr>
          <w:rFonts w:asciiTheme="minorEastAsia" w:hAnsiTheme="minorEastAsia" w:cs="宋体" w:hint="eastAsia"/>
          <w:color w:val="000000"/>
          <w:sz w:val="24"/>
          <w:szCs w:val="24"/>
          <w:u w:val="single"/>
          <w:shd w:val="clear" w:color="auto" w:fill="FFFFFF"/>
        </w:rPr>
        <w:t xml:space="preserve">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shd w:val="clear" w:color="auto" w:fill="FFFFFF"/>
          <w:vertAlign w:val="superscript"/>
        </w:rPr>
        <w:t>3</w:t>
      </w:r>
      <w:bookmarkEnd w:id="92"/>
      <w:r w:rsidRPr="009A3909">
        <w:rPr>
          <w:rFonts w:asciiTheme="minorEastAsia" w:hAnsiTheme="minorEastAsia" w:cs="宋体" w:hint="eastAsia"/>
          <w:color w:val="000000"/>
          <w:sz w:val="24"/>
          <w:szCs w:val="24"/>
          <w:shd w:val="clear" w:color="auto" w:fill="FFFFFF"/>
        </w:rPr>
        <w:t>。</w:t>
      </w:r>
      <w:bookmarkStart w:id="93" w:name="OLE_LINK107"/>
      <w:r w:rsidRPr="009A3909">
        <w:rPr>
          <w:rFonts w:asciiTheme="minorEastAsia" w:hAnsiTheme="minorEastAsia" w:cs="宋体" w:hint="eastAsia"/>
          <w:color w:val="000000"/>
          <w:sz w:val="24"/>
          <w:szCs w:val="24"/>
          <w:u w:val="single"/>
          <w:shd w:val="clear" w:color="auto" w:fill="FFFFFF"/>
        </w:rPr>
        <w:t xml:space="preserve">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w:t>
      </w:r>
      <w:bookmarkEnd w:id="93"/>
      <w:r w:rsidRPr="009A3909">
        <w:rPr>
          <w:rFonts w:asciiTheme="minorEastAsia" w:hAnsiTheme="minorEastAsia" w:cs="宋体" w:hint="eastAsia"/>
          <w:color w:val="000000"/>
          <w:sz w:val="24"/>
          <w:szCs w:val="24"/>
          <w:shd w:val="clear" w:color="auto" w:fill="FFFFFF"/>
        </w:rPr>
        <w:t>的</w:t>
      </w:r>
      <w:bookmarkStart w:id="94" w:name="OLE_LINK111"/>
      <w:bookmarkStart w:id="95" w:name="OLE_LINK112"/>
      <w:r w:rsidRPr="009A3909">
        <w:rPr>
          <w:rFonts w:asciiTheme="minorEastAsia" w:hAnsiTheme="minorEastAsia" w:cs="宋体" w:hint="eastAsia"/>
          <w:color w:val="000000"/>
          <w:sz w:val="24"/>
          <w:szCs w:val="24"/>
          <w:u w:val="single"/>
          <w:shd w:val="clear" w:color="auto" w:fill="FFFFFF"/>
        </w:rPr>
        <w:t xml:space="preserve">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shd w:val="clear" w:color="auto" w:fill="FFFFFF"/>
          <w:vertAlign w:val="superscript"/>
        </w:rPr>
        <w:t>4</w:t>
      </w:r>
      <w:bookmarkEnd w:id="94"/>
      <w:bookmarkEnd w:id="95"/>
      <w:r w:rsidRPr="009A3909">
        <w:rPr>
          <w:rFonts w:asciiTheme="minorEastAsia" w:hAnsiTheme="minorEastAsia" w:cs="宋体" w:hint="eastAsia"/>
          <w:color w:val="000000"/>
          <w:sz w:val="24"/>
          <w:szCs w:val="24"/>
          <w:shd w:val="clear" w:color="auto" w:fill="FFFFFF"/>
        </w:rPr>
        <w:t>在中国境内生产。</w:t>
      </w:r>
      <w:r w:rsidRPr="009A3909">
        <w:rPr>
          <w:rFonts w:asciiTheme="minorEastAsia" w:hAnsiTheme="minorEastAsia" w:cs="宋体" w:hint="eastAsia"/>
          <w:color w:val="000000"/>
          <w:sz w:val="24"/>
          <w:szCs w:val="24"/>
          <w:u w:val="single"/>
          <w:shd w:val="clear" w:color="auto" w:fill="FFFFFF"/>
        </w:rPr>
        <w:t xml:space="preserve">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shd w:val="clear" w:color="auto" w:fill="FFFFFF"/>
        </w:rPr>
        <w:t>的</w:t>
      </w:r>
      <w:bookmarkStart w:id="96" w:name="OLE_LINK114"/>
      <w:r w:rsidRPr="009A3909">
        <w:rPr>
          <w:rFonts w:asciiTheme="minorEastAsia" w:hAnsiTheme="minorEastAsia" w:cs="宋体" w:hint="eastAsia"/>
          <w:color w:val="000000"/>
          <w:sz w:val="24"/>
          <w:szCs w:val="24"/>
          <w:u w:val="single"/>
          <w:shd w:val="clear" w:color="auto" w:fill="FFFFFF"/>
        </w:rPr>
        <w:t xml:space="preserve">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shd w:val="clear" w:color="auto" w:fill="FFFFFF"/>
          <w:vertAlign w:val="superscript"/>
        </w:rPr>
        <w:t>5</w:t>
      </w:r>
      <w:bookmarkEnd w:id="96"/>
      <w:r w:rsidRPr="009A3909">
        <w:rPr>
          <w:rFonts w:asciiTheme="minorEastAsia" w:hAnsiTheme="minorEastAsia" w:cs="宋体" w:hint="eastAsia"/>
          <w:color w:val="000000"/>
          <w:sz w:val="24"/>
          <w:szCs w:val="24"/>
          <w:shd w:val="clear" w:color="auto" w:fill="FFFFFF"/>
        </w:rPr>
        <w:t>在中国境内完成。</w:t>
      </w:r>
    </w:p>
    <w:p w14:paraId="1917299F" w14:textId="55BD9CFD" w:rsidR="003D613D" w:rsidRPr="009A3909" w:rsidRDefault="003D613D" w:rsidP="003D613D">
      <w:pPr>
        <w:widowControl/>
        <w:shd w:val="clear" w:color="auto" w:fill="FFFFFF"/>
        <w:spacing w:before="30" w:after="30" w:line="360" w:lineRule="auto"/>
        <w:ind w:firstLine="420"/>
        <w:jc w:val="left"/>
        <w:rPr>
          <w:rFonts w:asciiTheme="minorEastAsia" w:hAnsiTheme="minorEastAsia" w:cs="宋体"/>
          <w:sz w:val="24"/>
          <w:szCs w:val="24"/>
        </w:rPr>
      </w:pPr>
      <w:bookmarkStart w:id="97" w:name="OLE_LINK103"/>
      <w:bookmarkStart w:id="98" w:name="OLE_LINK104"/>
      <w:r w:rsidRPr="009A3909">
        <w:rPr>
          <w:rFonts w:asciiTheme="minorEastAsia" w:hAnsiTheme="minorEastAsia" w:cs="宋体" w:hint="eastAsia"/>
          <w:color w:val="000000"/>
          <w:sz w:val="24"/>
          <w:szCs w:val="24"/>
          <w:shd w:val="clear" w:color="auto" w:fill="FFFFFF"/>
        </w:rPr>
        <w:t>2.</w:t>
      </w:r>
      <w:bookmarkEnd w:id="97"/>
      <w:bookmarkEnd w:id="98"/>
      <w:r w:rsidRPr="009A3909">
        <w:rPr>
          <w:rFonts w:asciiTheme="minorEastAsia" w:hAnsiTheme="minorEastAsia" w:cs="宋体" w:hint="eastAsia"/>
          <w:color w:val="000000"/>
          <w:sz w:val="24"/>
          <w:szCs w:val="24"/>
          <w:u w:val="single"/>
          <w:shd w:val="clear" w:color="auto" w:fill="FFFFFF"/>
        </w:rPr>
        <w:t>（产品名称2）</w:t>
      </w:r>
      <w:r w:rsidRPr="009A3909">
        <w:rPr>
          <w:rFonts w:asciiTheme="minorEastAsia" w:hAnsiTheme="minorEastAsia" w:cs="宋体" w:hint="eastAsia"/>
          <w:color w:val="000000"/>
          <w:sz w:val="24"/>
          <w:szCs w:val="24"/>
          <w:shd w:val="clear" w:color="auto" w:fill="FFFFFF"/>
        </w:rPr>
        <w:t>，生产厂为</w:t>
      </w:r>
      <w:r w:rsidRPr="009A3909">
        <w:rPr>
          <w:rFonts w:asciiTheme="minorEastAsia" w:hAnsiTheme="minorEastAsia" w:cs="宋体" w:hint="eastAsia"/>
          <w:color w:val="000000"/>
          <w:sz w:val="24"/>
          <w:szCs w:val="24"/>
          <w:u w:val="single"/>
          <w:shd w:val="clear" w:color="auto" w:fill="FFFFFF"/>
        </w:rPr>
        <w:t>（厂名）</w:t>
      </w:r>
      <w:r w:rsidRPr="009A3909">
        <w:rPr>
          <w:rFonts w:asciiTheme="minorEastAsia" w:hAnsiTheme="minorEastAsia" w:cs="宋体" w:hint="eastAsia"/>
          <w:color w:val="000000"/>
          <w:sz w:val="24"/>
          <w:szCs w:val="24"/>
          <w:shd w:val="clear" w:color="auto" w:fill="FFFFFF"/>
        </w:rPr>
        <w:t>，厂址为</w:t>
      </w:r>
      <w:r w:rsidRPr="009A3909">
        <w:rPr>
          <w:rFonts w:asciiTheme="minorEastAsia" w:hAnsiTheme="minorEastAsia" w:cs="宋体" w:hint="eastAsia"/>
          <w:color w:val="000000"/>
          <w:sz w:val="24"/>
          <w:szCs w:val="24"/>
          <w:u w:val="single"/>
          <w:shd w:val="clear" w:color="auto" w:fill="FFFFFF"/>
        </w:rPr>
        <w:t>（生产厂址）</w:t>
      </w:r>
      <w:r w:rsidRPr="009A3909">
        <w:rPr>
          <w:rFonts w:asciiTheme="minorEastAsia" w:hAnsiTheme="minorEastAsia" w:cs="宋体" w:hint="eastAsia"/>
          <w:color w:val="000000"/>
          <w:sz w:val="24"/>
          <w:szCs w:val="24"/>
          <w:shd w:val="clear" w:color="auto" w:fill="FFFFFF"/>
        </w:rPr>
        <w:t>。</w:t>
      </w:r>
      <w:r w:rsidRPr="009A3909">
        <w:rPr>
          <w:rFonts w:asciiTheme="minorEastAsia" w:hAnsiTheme="minorEastAsia" w:cs="宋体" w:hint="eastAsia"/>
          <w:color w:val="000000"/>
          <w:sz w:val="24"/>
          <w:szCs w:val="24"/>
          <w:u w:val="single"/>
          <w:shd w:val="clear" w:color="auto" w:fill="FFFFFF"/>
        </w:rPr>
        <w:t>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shd w:val="clear" w:color="auto" w:fill="FFFFFF"/>
        </w:rPr>
        <w:t>的中国境内生产的组件成本占比≥</w:t>
      </w:r>
      <w:r w:rsidRPr="009A3909">
        <w:rPr>
          <w:rFonts w:asciiTheme="minorEastAsia" w:hAnsiTheme="minorEastAsia" w:cs="宋体" w:hint="eastAsia"/>
          <w:color w:val="000000"/>
          <w:sz w:val="24"/>
          <w:szCs w:val="24"/>
          <w:u w:val="single"/>
          <w:shd w:val="clear" w:color="auto" w:fill="FFFFFF"/>
        </w:rPr>
        <w:t xml:space="preserve">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shd w:val="clear" w:color="auto" w:fill="FFFFFF"/>
        </w:rPr>
        <w:t>。</w:t>
      </w:r>
      <w:r w:rsidRPr="009A3909">
        <w:rPr>
          <w:rFonts w:asciiTheme="minorEastAsia" w:hAnsiTheme="minorEastAsia" w:cs="宋体" w:hint="eastAsia"/>
          <w:color w:val="000000"/>
          <w:sz w:val="24"/>
          <w:szCs w:val="24"/>
          <w:u w:val="single"/>
          <w:shd w:val="clear" w:color="auto" w:fill="FFFFFF"/>
        </w:rPr>
        <w:t>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  </w:t>
      </w:r>
      <w:r w:rsidRPr="009A3909">
        <w:rPr>
          <w:rFonts w:asciiTheme="minorEastAsia" w:hAnsiTheme="minorEastAsia" w:cs="宋体" w:hint="eastAsia"/>
          <w:color w:val="000000"/>
          <w:sz w:val="24"/>
          <w:szCs w:val="24"/>
          <w:shd w:val="clear" w:color="auto" w:fill="FFFFFF"/>
        </w:rPr>
        <w:t>的</w:t>
      </w:r>
      <w:r w:rsidRPr="009A3909">
        <w:rPr>
          <w:rFonts w:asciiTheme="minorEastAsia" w:hAnsiTheme="minorEastAsia" w:cs="宋体" w:hint="eastAsia"/>
          <w:color w:val="000000"/>
          <w:sz w:val="24"/>
          <w:szCs w:val="24"/>
          <w:u w:val="single"/>
          <w:shd w:val="clear" w:color="auto" w:fill="FFFFFF"/>
        </w:rPr>
        <w:t>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shd w:val="clear" w:color="auto" w:fill="FFFFFF"/>
        </w:rPr>
        <w:t>在中国境内生产。</w:t>
      </w:r>
      <w:r w:rsidRPr="009A3909">
        <w:rPr>
          <w:rFonts w:asciiTheme="minorEastAsia" w:hAnsiTheme="minorEastAsia" w:cs="宋体" w:hint="eastAsia"/>
          <w:color w:val="000000"/>
          <w:sz w:val="24"/>
          <w:szCs w:val="24"/>
          <w:u w:val="single"/>
          <w:shd w:val="clear" w:color="auto" w:fill="FFFFFF"/>
        </w:rPr>
        <w:t>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  </w:t>
      </w:r>
      <w:r w:rsidRPr="009A3909">
        <w:rPr>
          <w:rFonts w:asciiTheme="minorEastAsia" w:hAnsiTheme="minorEastAsia" w:cs="宋体" w:hint="eastAsia"/>
          <w:color w:val="000000"/>
          <w:sz w:val="24"/>
          <w:szCs w:val="24"/>
          <w:shd w:val="clear" w:color="auto" w:fill="FFFFFF"/>
        </w:rPr>
        <w:t>的</w:t>
      </w:r>
      <w:r w:rsidRPr="009A3909">
        <w:rPr>
          <w:rFonts w:asciiTheme="minorEastAsia" w:hAnsiTheme="minorEastAsia" w:cs="宋体" w:hint="eastAsia"/>
          <w:color w:val="000000"/>
          <w:sz w:val="24"/>
          <w:szCs w:val="24"/>
          <w:u w:val="single"/>
          <w:shd w:val="clear" w:color="auto" w:fill="FFFFFF"/>
        </w:rPr>
        <w:t> </w:t>
      </w:r>
      <w:r w:rsidR="00D17E07" w:rsidRPr="009A3909">
        <w:rPr>
          <w:rFonts w:asciiTheme="minorEastAsia" w:hAnsiTheme="minorEastAsia" w:cs="宋体" w:hint="eastAsia"/>
          <w:color w:val="000000"/>
          <w:sz w:val="24"/>
          <w:szCs w:val="24"/>
          <w:u w:val="single"/>
          <w:shd w:val="clear" w:color="auto" w:fill="FFFFFF"/>
        </w:rPr>
        <w:t xml:space="preserve">  </w:t>
      </w:r>
      <w:r w:rsidRPr="009A3909">
        <w:rPr>
          <w:rFonts w:asciiTheme="minorEastAsia" w:hAnsiTheme="minorEastAsia" w:cs="宋体" w:hint="eastAsia"/>
          <w:color w:val="000000"/>
          <w:sz w:val="24"/>
          <w:szCs w:val="24"/>
          <w:u w:val="single"/>
          <w:shd w:val="clear" w:color="auto" w:fill="FFFFFF"/>
        </w:rPr>
        <w:t xml:space="preserve"> /  </w:t>
      </w:r>
      <w:r w:rsidRPr="009A3909">
        <w:rPr>
          <w:rFonts w:asciiTheme="minorEastAsia" w:hAnsiTheme="minorEastAsia" w:cs="宋体" w:hint="eastAsia"/>
          <w:color w:val="000000"/>
          <w:sz w:val="24"/>
          <w:szCs w:val="24"/>
          <w:shd w:val="clear" w:color="auto" w:fill="FFFFFF"/>
        </w:rPr>
        <w:t>在中国境内完成。</w:t>
      </w:r>
    </w:p>
    <w:p w14:paraId="28A4674B" w14:textId="77777777" w:rsidR="003D613D" w:rsidRPr="009A3909" w:rsidRDefault="003D613D" w:rsidP="003D613D">
      <w:pPr>
        <w:widowControl/>
        <w:shd w:val="clear" w:color="auto" w:fill="FFFFFF"/>
        <w:spacing w:before="30" w:after="30" w:line="360" w:lineRule="auto"/>
        <w:ind w:firstLine="420"/>
        <w:jc w:val="left"/>
        <w:rPr>
          <w:rFonts w:asciiTheme="minorEastAsia" w:hAnsiTheme="minorEastAsia" w:cs="宋体"/>
          <w:sz w:val="24"/>
          <w:szCs w:val="24"/>
        </w:rPr>
      </w:pPr>
      <w:r w:rsidRPr="009A3909">
        <w:rPr>
          <w:rFonts w:asciiTheme="minorEastAsia" w:hAnsiTheme="minorEastAsia" w:cs="宋体" w:hint="eastAsia"/>
          <w:color w:val="000000"/>
          <w:sz w:val="24"/>
          <w:szCs w:val="24"/>
          <w:shd w:val="clear" w:color="auto" w:fill="FFFFFF"/>
        </w:rPr>
        <w:t>……</w:t>
      </w:r>
    </w:p>
    <w:p w14:paraId="461B7A5E" w14:textId="77777777" w:rsidR="003D613D" w:rsidRPr="009A3909" w:rsidRDefault="003D613D" w:rsidP="003D613D">
      <w:pPr>
        <w:widowControl/>
        <w:shd w:val="clear" w:color="auto" w:fill="FFFFFF"/>
        <w:spacing w:before="30" w:after="30" w:line="360" w:lineRule="auto"/>
        <w:ind w:firstLine="420"/>
        <w:jc w:val="left"/>
        <w:rPr>
          <w:rFonts w:asciiTheme="minorEastAsia" w:hAnsiTheme="minorEastAsia" w:cs="宋体"/>
          <w:sz w:val="24"/>
          <w:szCs w:val="24"/>
        </w:rPr>
      </w:pPr>
      <w:r w:rsidRPr="009A3909">
        <w:rPr>
          <w:rFonts w:asciiTheme="minorEastAsia" w:hAnsiTheme="minorEastAsia" w:cs="宋体" w:hint="eastAsia"/>
          <w:color w:val="000000"/>
          <w:sz w:val="24"/>
          <w:szCs w:val="24"/>
          <w:shd w:val="clear" w:color="auto" w:fill="FFFFFF"/>
        </w:rPr>
        <w:t>本公司（单位）对上述声明内容的真实性负责。如有虚假，愿承担相应法律责任。</w:t>
      </w:r>
    </w:p>
    <w:p w14:paraId="273244FD" w14:textId="77777777" w:rsidR="003D613D" w:rsidRPr="009A3909" w:rsidRDefault="003D613D" w:rsidP="003D613D">
      <w:pPr>
        <w:widowControl/>
        <w:shd w:val="clear" w:color="auto" w:fill="FFFFFF"/>
        <w:spacing w:before="30" w:after="30" w:line="0" w:lineRule="atLeast"/>
        <w:jc w:val="left"/>
        <w:rPr>
          <w:rFonts w:asciiTheme="minorEastAsia" w:hAnsiTheme="minorEastAsia" w:cs="宋体"/>
          <w:sz w:val="24"/>
          <w:szCs w:val="24"/>
        </w:rPr>
      </w:pPr>
      <w:r w:rsidRPr="009A3909">
        <w:rPr>
          <w:rFonts w:asciiTheme="minorEastAsia" w:hAnsiTheme="minorEastAsia" w:cs="宋体" w:hint="eastAsia"/>
          <w:sz w:val="24"/>
          <w:szCs w:val="24"/>
        </w:rPr>
        <w:t> </w:t>
      </w:r>
    </w:p>
    <w:p w14:paraId="4E8D5369" w14:textId="77777777" w:rsidR="003D613D" w:rsidRPr="009A3909" w:rsidRDefault="003D613D" w:rsidP="003D613D">
      <w:pPr>
        <w:widowControl/>
        <w:shd w:val="clear" w:color="auto" w:fill="FFFFFF"/>
        <w:spacing w:before="30" w:after="30" w:line="360" w:lineRule="auto"/>
        <w:jc w:val="right"/>
        <w:rPr>
          <w:rFonts w:asciiTheme="minorEastAsia" w:hAnsiTheme="minorEastAsia" w:cs="宋体"/>
          <w:sz w:val="24"/>
          <w:szCs w:val="24"/>
        </w:rPr>
      </w:pPr>
      <w:r w:rsidRPr="009A3909">
        <w:rPr>
          <w:rFonts w:asciiTheme="minorEastAsia" w:hAnsiTheme="minorEastAsia" w:cs="宋体" w:hint="eastAsia"/>
          <w:color w:val="000000"/>
          <w:sz w:val="24"/>
          <w:szCs w:val="24"/>
          <w:shd w:val="clear" w:color="auto" w:fill="FFFFFF"/>
        </w:rPr>
        <w:t xml:space="preserve">   公司（单位）名称（加盖CA电子公章）：         </w:t>
      </w:r>
    </w:p>
    <w:p w14:paraId="1EC5B126" w14:textId="77777777" w:rsidR="003D613D" w:rsidRPr="009A3909" w:rsidRDefault="003D613D" w:rsidP="003D613D">
      <w:pPr>
        <w:widowControl/>
        <w:shd w:val="clear" w:color="auto" w:fill="FFFFFF"/>
        <w:spacing w:before="30" w:after="30" w:line="360" w:lineRule="auto"/>
        <w:jc w:val="center"/>
        <w:rPr>
          <w:rFonts w:asciiTheme="minorEastAsia" w:hAnsiTheme="minorEastAsia" w:cs="宋体"/>
          <w:sz w:val="24"/>
          <w:szCs w:val="24"/>
        </w:rPr>
      </w:pPr>
      <w:r w:rsidRPr="009A3909">
        <w:rPr>
          <w:rFonts w:asciiTheme="minorEastAsia" w:hAnsiTheme="minorEastAsia" w:cs="宋体" w:hint="eastAsia"/>
          <w:color w:val="000000"/>
          <w:sz w:val="24"/>
          <w:szCs w:val="24"/>
          <w:shd w:val="clear" w:color="auto" w:fill="FFFFFF"/>
        </w:rPr>
        <w:t xml:space="preserve">           日期：      年   月   日         </w:t>
      </w:r>
    </w:p>
    <w:p w14:paraId="2129B5A8" w14:textId="77777777" w:rsidR="003D613D" w:rsidRPr="009A3909" w:rsidRDefault="003D613D" w:rsidP="003D613D">
      <w:pPr>
        <w:widowControl/>
        <w:shd w:val="clear" w:color="auto" w:fill="FFFFFF"/>
        <w:spacing w:before="30" w:after="30" w:line="0" w:lineRule="atLeast"/>
        <w:jc w:val="left"/>
        <w:rPr>
          <w:rFonts w:asciiTheme="minorEastAsia" w:hAnsiTheme="minorEastAsia" w:cs="宋体"/>
          <w:sz w:val="24"/>
          <w:szCs w:val="24"/>
        </w:rPr>
      </w:pPr>
      <w:r w:rsidRPr="009A3909">
        <w:rPr>
          <w:rFonts w:asciiTheme="minorEastAsia" w:hAnsiTheme="minorEastAsia" w:cs="宋体" w:hint="eastAsia"/>
          <w:sz w:val="24"/>
          <w:szCs w:val="24"/>
        </w:rPr>
        <w:t> </w:t>
      </w:r>
    </w:p>
    <w:p w14:paraId="582AA002" w14:textId="77777777" w:rsidR="003D613D" w:rsidRPr="009A3909" w:rsidRDefault="003D613D" w:rsidP="003D613D">
      <w:pPr>
        <w:widowControl/>
        <w:shd w:val="clear" w:color="auto" w:fill="FFFFFF"/>
        <w:spacing w:before="30" w:after="30" w:line="0" w:lineRule="atLeast"/>
        <w:jc w:val="left"/>
        <w:rPr>
          <w:rFonts w:asciiTheme="minorEastAsia" w:hAnsiTheme="minorEastAsia" w:cs="宋体"/>
          <w:sz w:val="24"/>
          <w:szCs w:val="24"/>
        </w:rPr>
      </w:pPr>
      <w:r w:rsidRPr="009A3909">
        <w:rPr>
          <w:rFonts w:asciiTheme="minorEastAsia" w:hAnsiTheme="minorEastAsia" w:cs="宋体" w:hint="eastAsia"/>
          <w:sz w:val="24"/>
          <w:szCs w:val="24"/>
        </w:rPr>
        <w:t> </w:t>
      </w:r>
    </w:p>
    <w:p w14:paraId="76494C7B" w14:textId="77777777" w:rsidR="003D613D" w:rsidRPr="009A3909" w:rsidRDefault="003D613D" w:rsidP="003D613D">
      <w:pPr>
        <w:widowControl/>
        <w:shd w:val="clear" w:color="auto" w:fill="FFFFFF"/>
        <w:spacing w:before="30" w:after="30" w:line="0" w:lineRule="atLeast"/>
        <w:jc w:val="left"/>
        <w:rPr>
          <w:rFonts w:asciiTheme="minorEastAsia" w:hAnsiTheme="minorEastAsia" w:cs="宋体"/>
          <w:sz w:val="24"/>
          <w:szCs w:val="24"/>
        </w:rPr>
      </w:pPr>
      <w:r w:rsidRPr="009A3909">
        <w:rPr>
          <w:rFonts w:asciiTheme="minorEastAsia" w:hAnsiTheme="minorEastAsia" w:cs="宋体" w:hint="eastAsia"/>
          <w:color w:val="000000"/>
          <w:sz w:val="24"/>
          <w:szCs w:val="24"/>
          <w:shd w:val="clear" w:color="auto" w:fill="FFFFFF"/>
        </w:rPr>
        <w:t>_________________</w:t>
      </w:r>
    </w:p>
    <w:p w14:paraId="75081021" w14:textId="77777777" w:rsidR="003D613D" w:rsidRPr="009A3909" w:rsidRDefault="003D613D" w:rsidP="003D613D">
      <w:pPr>
        <w:widowControl/>
        <w:shd w:val="clear" w:color="auto" w:fill="FFFFFF"/>
        <w:spacing w:before="30" w:after="30" w:line="360" w:lineRule="auto"/>
        <w:jc w:val="left"/>
        <w:rPr>
          <w:rFonts w:asciiTheme="minorEastAsia" w:hAnsiTheme="minorEastAsia" w:cs="宋体"/>
          <w:sz w:val="24"/>
          <w:szCs w:val="24"/>
        </w:rPr>
      </w:pPr>
      <w:r w:rsidRPr="009A3909">
        <w:rPr>
          <w:rFonts w:asciiTheme="minorEastAsia" w:hAnsiTheme="minorEastAsia" w:cs="宋体" w:hint="eastAsia"/>
          <w:color w:val="000000"/>
          <w:sz w:val="24"/>
          <w:szCs w:val="24"/>
          <w:shd w:val="clear" w:color="auto" w:fill="FFFFFF"/>
        </w:rPr>
        <w:t>1.产品如有型号，请在“产品名称”栏一并填写。</w:t>
      </w:r>
    </w:p>
    <w:p w14:paraId="515FAF28" w14:textId="77777777" w:rsidR="003D613D" w:rsidRPr="009A3909" w:rsidRDefault="003D613D" w:rsidP="003D613D">
      <w:pPr>
        <w:widowControl/>
        <w:shd w:val="clear" w:color="auto" w:fill="FFFFFF"/>
        <w:spacing w:before="30" w:after="30" w:line="360" w:lineRule="auto"/>
        <w:jc w:val="left"/>
        <w:rPr>
          <w:rFonts w:asciiTheme="minorEastAsia" w:hAnsiTheme="minorEastAsia" w:cs="宋体"/>
          <w:sz w:val="24"/>
          <w:szCs w:val="24"/>
        </w:rPr>
      </w:pPr>
      <w:r w:rsidRPr="009A3909">
        <w:rPr>
          <w:rFonts w:asciiTheme="minorEastAsia" w:hAnsiTheme="minorEastAsia" w:cs="宋体" w:hint="eastAsia"/>
          <w:color w:val="000000"/>
          <w:sz w:val="24"/>
          <w:szCs w:val="24"/>
          <w:shd w:val="clear" w:color="auto" w:fill="FFFFFF"/>
        </w:rPr>
        <w:t>2.生产厂名与厂址应与生产厂营业执照载明的相关信息保持一致。</w:t>
      </w:r>
    </w:p>
    <w:p w14:paraId="5ECF8465" w14:textId="77777777" w:rsidR="003D613D" w:rsidRPr="009A3909" w:rsidRDefault="003D613D" w:rsidP="003D613D">
      <w:pPr>
        <w:widowControl/>
        <w:shd w:val="clear" w:color="auto" w:fill="FFFFFF"/>
        <w:spacing w:before="30" w:after="30" w:line="360" w:lineRule="auto"/>
        <w:jc w:val="left"/>
        <w:rPr>
          <w:rFonts w:asciiTheme="minorEastAsia" w:hAnsiTheme="minorEastAsia" w:cs="宋体"/>
          <w:sz w:val="24"/>
          <w:szCs w:val="24"/>
        </w:rPr>
      </w:pPr>
      <w:r w:rsidRPr="009A3909">
        <w:rPr>
          <w:rFonts w:asciiTheme="minorEastAsia" w:hAnsiTheme="minorEastAsia" w:cs="宋体" w:hint="eastAsia"/>
          <w:color w:val="000000"/>
          <w:sz w:val="24"/>
          <w:szCs w:val="24"/>
          <w:shd w:val="clear" w:color="auto" w:fill="FFFFFF"/>
        </w:rPr>
        <w:t>3.该产品的中国境内生产的组件成本占比相关要求实施前，“规定比例”栏可不填，下同。</w:t>
      </w:r>
    </w:p>
    <w:p w14:paraId="5A1701FD" w14:textId="77777777" w:rsidR="003D613D" w:rsidRPr="009A3909" w:rsidRDefault="003D613D" w:rsidP="003D613D">
      <w:pPr>
        <w:widowControl/>
        <w:shd w:val="clear" w:color="auto" w:fill="FFFFFF"/>
        <w:spacing w:before="30" w:after="30" w:line="360" w:lineRule="auto"/>
        <w:jc w:val="left"/>
        <w:rPr>
          <w:rFonts w:asciiTheme="minorEastAsia" w:hAnsiTheme="minorEastAsia" w:cs="宋体"/>
          <w:sz w:val="24"/>
          <w:szCs w:val="24"/>
        </w:rPr>
      </w:pPr>
      <w:r w:rsidRPr="009A3909">
        <w:rPr>
          <w:rFonts w:asciiTheme="minorEastAsia" w:hAnsiTheme="minorEastAsia" w:cs="宋体" w:hint="eastAsia"/>
          <w:color w:val="000000"/>
          <w:sz w:val="24"/>
          <w:szCs w:val="24"/>
          <w:shd w:val="clear" w:color="auto" w:fill="FFFFFF"/>
        </w:rPr>
        <w:t>4.该产品的关键组件要求实施前，“关键组件”栏可不填，下同。</w:t>
      </w:r>
    </w:p>
    <w:p w14:paraId="3FB424F2" w14:textId="77777777" w:rsidR="003D613D" w:rsidRPr="009A3909" w:rsidRDefault="003D613D" w:rsidP="003D613D">
      <w:pPr>
        <w:widowControl/>
        <w:shd w:val="clear" w:color="auto" w:fill="FFFFFF"/>
        <w:spacing w:before="30" w:after="30" w:line="360" w:lineRule="auto"/>
        <w:jc w:val="left"/>
        <w:rPr>
          <w:rFonts w:asciiTheme="minorEastAsia" w:hAnsiTheme="minorEastAsia" w:cs="宋体"/>
          <w:sz w:val="24"/>
          <w:szCs w:val="24"/>
        </w:rPr>
      </w:pPr>
      <w:r w:rsidRPr="009A3909">
        <w:rPr>
          <w:rFonts w:asciiTheme="minorEastAsia" w:hAnsiTheme="minorEastAsia" w:cs="宋体" w:hint="eastAsia"/>
          <w:color w:val="000000"/>
          <w:sz w:val="24"/>
          <w:szCs w:val="24"/>
          <w:shd w:val="clear" w:color="auto" w:fill="FFFFFF"/>
        </w:rPr>
        <w:t>5.该产品的关键工序要求实施前，“关键工序”栏可不填，下同。</w:t>
      </w:r>
    </w:p>
    <w:p w14:paraId="7CFA302D" w14:textId="77777777" w:rsidR="003D613D" w:rsidRPr="009A3909" w:rsidRDefault="003D613D" w:rsidP="003D613D">
      <w:pPr>
        <w:widowControl/>
        <w:shd w:val="clear" w:color="auto" w:fill="FFFFFF"/>
        <w:spacing w:before="30" w:after="30" w:line="360" w:lineRule="auto"/>
        <w:jc w:val="left"/>
        <w:rPr>
          <w:rFonts w:asciiTheme="minorEastAsia" w:hAnsiTheme="minorEastAsia" w:cs="宋体"/>
          <w:sz w:val="24"/>
          <w:szCs w:val="24"/>
        </w:rPr>
      </w:pPr>
      <w:r w:rsidRPr="009A3909">
        <w:rPr>
          <w:rFonts w:asciiTheme="minorEastAsia" w:hAnsiTheme="minorEastAsia" w:cs="宋体" w:hint="eastAsia"/>
          <w:color w:val="000000"/>
          <w:sz w:val="24"/>
          <w:szCs w:val="24"/>
          <w:shd w:val="clear" w:color="auto" w:fill="FFFFFF"/>
        </w:rPr>
        <w:t>6.《声明函》中标注“</w:t>
      </w:r>
      <w:r w:rsidRPr="009A3909">
        <w:rPr>
          <w:rFonts w:asciiTheme="minorEastAsia" w:hAnsiTheme="minorEastAsia" w:cs="宋体" w:hint="eastAsia"/>
          <w:color w:val="000000"/>
          <w:sz w:val="24"/>
          <w:szCs w:val="24"/>
          <w:u w:val="single"/>
          <w:shd w:val="clear" w:color="auto" w:fill="FFFFFF"/>
        </w:rPr>
        <w:t xml:space="preserve">  /  </w:t>
      </w:r>
      <w:r w:rsidRPr="009A3909">
        <w:rPr>
          <w:rFonts w:asciiTheme="minorEastAsia" w:hAnsiTheme="minorEastAsia" w:cs="宋体" w:hint="eastAsia"/>
          <w:color w:val="000000"/>
          <w:sz w:val="24"/>
          <w:szCs w:val="24"/>
          <w:shd w:val="clear" w:color="auto" w:fill="FFFFFF"/>
        </w:rPr>
        <w:t>”的地方无需填写。</w:t>
      </w:r>
    </w:p>
    <w:p w14:paraId="25172D81" w14:textId="77777777" w:rsidR="003D613D" w:rsidRPr="009A3909" w:rsidRDefault="003D613D" w:rsidP="003D613D">
      <w:pPr>
        <w:rPr>
          <w:rFonts w:asciiTheme="minorEastAsia" w:hAnsiTheme="minorEastAsia" w:cs="宋体"/>
          <w:sz w:val="24"/>
          <w:szCs w:val="24"/>
        </w:rPr>
      </w:pPr>
      <w:r w:rsidRPr="009A3909">
        <w:rPr>
          <w:rFonts w:asciiTheme="minorEastAsia" w:hAnsiTheme="minorEastAsia" w:cs="宋体" w:hint="eastAsia"/>
          <w:sz w:val="24"/>
          <w:szCs w:val="24"/>
        </w:rPr>
        <w:t> </w:t>
      </w:r>
    </w:p>
    <w:p w14:paraId="2E7DFA16" w14:textId="77777777" w:rsidR="003D613D" w:rsidRPr="009A3909" w:rsidRDefault="003D613D">
      <w:pPr>
        <w:spacing w:line="331" w:lineRule="auto"/>
        <w:ind w:firstLine="480"/>
        <w:rPr>
          <w:rFonts w:asciiTheme="minorEastAsia" w:hAnsiTheme="minorEastAsia" w:cs="宋体"/>
          <w:iCs/>
          <w:sz w:val="24"/>
          <w:szCs w:val="24"/>
        </w:rPr>
      </w:pPr>
    </w:p>
    <w:p w14:paraId="32288F73" w14:textId="3A199C4C" w:rsidR="000059F4" w:rsidRPr="009A3909" w:rsidRDefault="00B54E77" w:rsidP="00D17E07">
      <w:pPr>
        <w:widowControl/>
        <w:jc w:val="left"/>
        <w:rPr>
          <w:rFonts w:asciiTheme="minorEastAsia" w:hAnsiTheme="minorEastAsia" w:cs="宋体"/>
          <w:iCs/>
          <w:sz w:val="24"/>
          <w:szCs w:val="24"/>
        </w:rPr>
      </w:pPr>
      <w:r w:rsidRPr="009A3909">
        <w:rPr>
          <w:rFonts w:asciiTheme="minorEastAsia" w:hAnsiTheme="minorEastAsia" w:cs="宋体"/>
          <w:iCs/>
          <w:sz w:val="24"/>
          <w:szCs w:val="24"/>
        </w:rPr>
        <w:br w:type="page"/>
      </w:r>
      <w:r w:rsidRPr="009A3909">
        <w:rPr>
          <w:rFonts w:asciiTheme="minorEastAsia" w:hAnsiTheme="minorEastAsia" w:cs="宋体" w:hint="eastAsia"/>
          <w:iCs/>
          <w:sz w:val="24"/>
          <w:szCs w:val="24"/>
        </w:rPr>
        <w:lastRenderedPageBreak/>
        <w:t>十</w:t>
      </w:r>
      <w:r w:rsidR="00947CF7" w:rsidRPr="009A3909">
        <w:rPr>
          <w:rFonts w:asciiTheme="minorEastAsia" w:hAnsiTheme="minorEastAsia" w:cs="宋体" w:hint="eastAsia"/>
          <w:iCs/>
          <w:sz w:val="24"/>
          <w:szCs w:val="24"/>
        </w:rPr>
        <w:t>一</w:t>
      </w:r>
      <w:r w:rsidRPr="009A3909">
        <w:rPr>
          <w:rFonts w:asciiTheme="minorEastAsia" w:hAnsiTheme="minorEastAsia" w:cs="宋体" w:hint="eastAsia"/>
          <w:iCs/>
          <w:sz w:val="24"/>
          <w:szCs w:val="24"/>
        </w:rPr>
        <w:t>、</w:t>
      </w:r>
      <w:bookmarkStart w:id="99" w:name="OLE_LINK113"/>
      <w:bookmarkStart w:id="100" w:name="OLE_LINK115"/>
      <w:r w:rsidR="00F51B2D" w:rsidRPr="009A3909">
        <w:rPr>
          <w:rFonts w:asciiTheme="minorEastAsia" w:hAnsiTheme="minorEastAsia" w:cs="宋体" w:hint="eastAsia"/>
          <w:iCs/>
          <w:sz w:val="24"/>
          <w:szCs w:val="24"/>
        </w:rPr>
        <w:t>投标函</w:t>
      </w:r>
      <w:bookmarkEnd w:id="99"/>
      <w:bookmarkEnd w:id="100"/>
    </w:p>
    <w:p w14:paraId="591400E6" w14:textId="77777777" w:rsidR="000059F4" w:rsidRPr="009A3909" w:rsidRDefault="000059F4">
      <w:pPr>
        <w:jc w:val="left"/>
        <w:rPr>
          <w:rFonts w:asciiTheme="minorEastAsia" w:hAnsiTheme="minorEastAsia" w:cs="宋体"/>
          <w:sz w:val="24"/>
          <w:szCs w:val="24"/>
        </w:rPr>
      </w:pPr>
    </w:p>
    <w:p w14:paraId="6F735463" w14:textId="77777777" w:rsidR="000059F4" w:rsidRPr="009A3909" w:rsidRDefault="00F51B2D">
      <w:pPr>
        <w:jc w:val="center"/>
        <w:rPr>
          <w:rFonts w:asciiTheme="minorEastAsia" w:hAnsiTheme="minorEastAsia" w:cs="宋体"/>
          <w:b/>
          <w:sz w:val="32"/>
          <w:szCs w:val="32"/>
        </w:rPr>
      </w:pPr>
      <w:bookmarkStart w:id="101" w:name="OLE_LINK116"/>
      <w:bookmarkStart w:id="102" w:name="OLE_LINK118"/>
      <w:r w:rsidRPr="009A3909">
        <w:rPr>
          <w:rFonts w:asciiTheme="minorEastAsia" w:hAnsiTheme="minorEastAsia" w:cs="宋体" w:hint="eastAsia"/>
          <w:b/>
          <w:sz w:val="32"/>
          <w:szCs w:val="32"/>
        </w:rPr>
        <w:t>投标函</w:t>
      </w:r>
    </w:p>
    <w:p w14:paraId="36795C31" w14:textId="77777777" w:rsidR="000059F4" w:rsidRPr="009A3909" w:rsidRDefault="000059F4">
      <w:pPr>
        <w:jc w:val="left"/>
        <w:rPr>
          <w:rFonts w:asciiTheme="minorEastAsia" w:hAnsiTheme="minorEastAsia" w:cs="宋体"/>
          <w:sz w:val="24"/>
          <w:szCs w:val="24"/>
        </w:rPr>
      </w:pPr>
    </w:p>
    <w:p w14:paraId="68D291F3" w14:textId="77777777" w:rsidR="000059F4" w:rsidRPr="009A3909" w:rsidRDefault="00F51B2D">
      <w:pPr>
        <w:spacing w:line="360" w:lineRule="auto"/>
        <w:jc w:val="left"/>
        <w:rPr>
          <w:rFonts w:asciiTheme="minorEastAsia" w:hAnsiTheme="minorEastAsia" w:cs="宋体"/>
          <w:sz w:val="24"/>
          <w:szCs w:val="24"/>
        </w:rPr>
      </w:pPr>
      <w:r w:rsidRPr="009A3909">
        <w:rPr>
          <w:rFonts w:asciiTheme="minorEastAsia" w:hAnsiTheme="minorEastAsia" w:cs="宋体" w:hint="eastAsia"/>
          <w:sz w:val="24"/>
          <w:szCs w:val="24"/>
        </w:rPr>
        <w:t>致：</w:t>
      </w:r>
      <w:r w:rsidRPr="009A3909">
        <w:rPr>
          <w:rFonts w:asciiTheme="minorEastAsia" w:hAnsiTheme="minorEastAsia" w:cs="宋体" w:hint="eastAsia"/>
          <w:sz w:val="24"/>
          <w:szCs w:val="24"/>
          <w:u w:val="single"/>
        </w:rPr>
        <w:t xml:space="preserve">   泰州学院          </w:t>
      </w:r>
    </w:p>
    <w:p w14:paraId="7136026C" w14:textId="77777777" w:rsidR="000059F4" w:rsidRPr="009A3909" w:rsidRDefault="00F51B2D">
      <w:pPr>
        <w:spacing w:line="360" w:lineRule="auto"/>
        <w:ind w:firstLine="480"/>
        <w:jc w:val="left"/>
        <w:rPr>
          <w:rFonts w:asciiTheme="minorEastAsia" w:hAnsiTheme="minorEastAsia" w:cs="宋体"/>
          <w:sz w:val="24"/>
          <w:szCs w:val="24"/>
        </w:rPr>
      </w:pPr>
      <w:r w:rsidRPr="009A3909">
        <w:rPr>
          <w:rFonts w:asciiTheme="minorEastAsia" w:hAnsiTheme="minorEastAsia" w:cs="宋体" w:hint="eastAsia"/>
          <w:sz w:val="24"/>
          <w:szCs w:val="24"/>
        </w:rPr>
        <w:t>根据贵方的</w:t>
      </w:r>
      <w:r w:rsidRPr="009A3909">
        <w:rPr>
          <w:rFonts w:asciiTheme="minorEastAsia" w:hAnsiTheme="minorEastAsia" w:cs="宋体" w:hint="eastAsia"/>
          <w:sz w:val="24"/>
          <w:szCs w:val="24"/>
          <w:u w:val="single"/>
        </w:rPr>
        <w:t xml:space="preserve">         </w:t>
      </w:r>
      <w:r w:rsidRPr="009A3909">
        <w:rPr>
          <w:rFonts w:asciiTheme="minorEastAsia" w:hAnsiTheme="minorEastAsia" w:cs="宋体" w:hint="eastAsia"/>
          <w:sz w:val="24"/>
          <w:szCs w:val="24"/>
        </w:rPr>
        <w:t>号招标文件，正式授权下述签字人______（姓名）代表我方______________（投标人的名称），全权处理本次项目投标的有关事宜。</w:t>
      </w:r>
    </w:p>
    <w:p w14:paraId="4007DFB2" w14:textId="77777777" w:rsidR="000059F4" w:rsidRPr="009A3909" w:rsidRDefault="00F51B2D">
      <w:pPr>
        <w:spacing w:line="360" w:lineRule="auto"/>
        <w:ind w:firstLine="480"/>
        <w:jc w:val="left"/>
        <w:rPr>
          <w:rFonts w:asciiTheme="minorEastAsia" w:hAnsiTheme="minorEastAsia" w:cs="宋体"/>
          <w:sz w:val="24"/>
          <w:szCs w:val="24"/>
        </w:rPr>
      </w:pPr>
      <w:r w:rsidRPr="009A3909">
        <w:rPr>
          <w:rFonts w:asciiTheme="minorEastAsia" w:hAnsiTheme="minorEastAsia" w:cs="宋体" w:hint="eastAsia"/>
          <w:sz w:val="24"/>
          <w:szCs w:val="24"/>
        </w:rPr>
        <w:t>据此函，__________签字</w:t>
      </w:r>
      <w:proofErr w:type="gramStart"/>
      <w:r w:rsidRPr="009A3909">
        <w:rPr>
          <w:rFonts w:asciiTheme="minorEastAsia" w:hAnsiTheme="minorEastAsia" w:cs="宋体" w:hint="eastAsia"/>
          <w:sz w:val="24"/>
          <w:szCs w:val="24"/>
        </w:rPr>
        <w:t>人兹宣布</w:t>
      </w:r>
      <w:proofErr w:type="gramEnd"/>
      <w:r w:rsidRPr="009A3909">
        <w:rPr>
          <w:rFonts w:asciiTheme="minorEastAsia" w:hAnsiTheme="minorEastAsia" w:cs="宋体" w:hint="eastAsia"/>
          <w:sz w:val="24"/>
          <w:szCs w:val="24"/>
        </w:rPr>
        <w:t>同意如下：</w:t>
      </w:r>
    </w:p>
    <w:p w14:paraId="091D9040" w14:textId="202270F5" w:rsidR="000059F4" w:rsidRPr="009A3909" w:rsidRDefault="00F51B2D">
      <w:pPr>
        <w:spacing w:line="360" w:lineRule="auto"/>
        <w:ind w:firstLine="480"/>
        <w:jc w:val="left"/>
        <w:rPr>
          <w:rFonts w:asciiTheme="minorEastAsia" w:hAnsiTheme="minorEastAsia" w:cs="宋体"/>
          <w:sz w:val="24"/>
          <w:szCs w:val="24"/>
        </w:rPr>
      </w:pPr>
      <w:r w:rsidRPr="009A3909">
        <w:rPr>
          <w:rFonts w:asciiTheme="minorEastAsia" w:hAnsiTheme="minorEastAsia" w:cs="宋体" w:hint="eastAsia"/>
          <w:sz w:val="24"/>
          <w:szCs w:val="24"/>
        </w:rPr>
        <w:t>1.</w:t>
      </w:r>
      <w:r w:rsidR="00BB04D8" w:rsidRPr="00BB04D8">
        <w:rPr>
          <w:rFonts w:asciiTheme="minorEastAsia" w:hAnsiTheme="minorEastAsia" w:cs="宋体" w:hint="eastAsia"/>
          <w:sz w:val="24"/>
          <w:szCs w:val="24"/>
        </w:rPr>
        <w:t xml:space="preserve"> </w:t>
      </w:r>
      <w:r w:rsidR="00BB04D8" w:rsidRPr="009A3909">
        <w:rPr>
          <w:rFonts w:asciiTheme="minorEastAsia" w:hAnsiTheme="minorEastAsia" w:cs="宋体" w:hint="eastAsia"/>
          <w:sz w:val="24"/>
          <w:szCs w:val="24"/>
        </w:rPr>
        <w:t>按招标文件规定的各项要求，向买方提供所</w:t>
      </w:r>
      <w:r w:rsidR="00BB04D8" w:rsidRPr="00847D5B">
        <w:rPr>
          <w:rFonts w:asciiTheme="minorEastAsia" w:hAnsiTheme="minorEastAsia" w:cs="宋体" w:hint="eastAsia"/>
          <w:sz w:val="24"/>
          <w:szCs w:val="24"/>
        </w:rPr>
        <w:t>需货物（包含与货物相关的服务）。</w:t>
      </w:r>
    </w:p>
    <w:p w14:paraId="4E339FE5" w14:textId="77777777" w:rsidR="000059F4" w:rsidRPr="009A3909" w:rsidRDefault="00F51B2D">
      <w:pPr>
        <w:spacing w:line="360" w:lineRule="auto"/>
        <w:ind w:firstLine="480"/>
        <w:jc w:val="left"/>
        <w:rPr>
          <w:rFonts w:asciiTheme="minorEastAsia" w:hAnsiTheme="minorEastAsia" w:cs="宋体"/>
          <w:sz w:val="24"/>
          <w:szCs w:val="24"/>
        </w:rPr>
      </w:pPr>
      <w:r w:rsidRPr="009A3909">
        <w:rPr>
          <w:rFonts w:asciiTheme="minorEastAsia" w:hAnsiTheme="minorEastAsia" w:cs="宋体" w:hint="eastAsia"/>
          <w:sz w:val="24"/>
          <w:szCs w:val="24"/>
        </w:rPr>
        <w:t>2.我们完全理解贵方不一定将合同授予最低报价的投标人。</w:t>
      </w:r>
    </w:p>
    <w:p w14:paraId="2D89FA52" w14:textId="77777777" w:rsidR="000059F4" w:rsidRPr="009A3909" w:rsidRDefault="00F51B2D">
      <w:pPr>
        <w:spacing w:line="360" w:lineRule="auto"/>
        <w:ind w:firstLine="480"/>
        <w:jc w:val="left"/>
        <w:rPr>
          <w:rFonts w:asciiTheme="minorEastAsia" w:hAnsiTheme="minorEastAsia" w:cs="宋体"/>
          <w:sz w:val="24"/>
          <w:szCs w:val="24"/>
        </w:rPr>
      </w:pPr>
      <w:r w:rsidRPr="009A3909">
        <w:rPr>
          <w:rFonts w:asciiTheme="minorEastAsia" w:hAnsiTheme="minorEastAsia" w:cs="宋体" w:hint="eastAsia"/>
          <w:sz w:val="24"/>
          <w:szCs w:val="24"/>
        </w:rPr>
        <w:t>3.我们已详细审核全部招标文件及其有效补充文件，我们知道必须放弃提出含糊不清或误解问题的权利。</w:t>
      </w:r>
    </w:p>
    <w:p w14:paraId="2154E55F" w14:textId="77777777" w:rsidR="000059F4" w:rsidRPr="009A3909" w:rsidRDefault="00F51B2D">
      <w:pPr>
        <w:spacing w:line="360" w:lineRule="auto"/>
        <w:ind w:firstLine="480"/>
        <w:jc w:val="left"/>
        <w:rPr>
          <w:rFonts w:asciiTheme="minorEastAsia" w:hAnsiTheme="minorEastAsia" w:cs="宋体"/>
          <w:sz w:val="24"/>
          <w:szCs w:val="24"/>
        </w:rPr>
      </w:pPr>
      <w:r w:rsidRPr="009A3909">
        <w:rPr>
          <w:rFonts w:asciiTheme="minorEastAsia" w:hAnsiTheme="minorEastAsia" w:cs="宋体" w:hint="eastAsia"/>
          <w:sz w:val="24"/>
          <w:szCs w:val="24"/>
        </w:rPr>
        <w:t>4.我们同意从规定的开标日期起遵循本投标文件，并在规定的投标有效期届满之前均具有约束力。</w:t>
      </w:r>
    </w:p>
    <w:p w14:paraId="50F02F39" w14:textId="77777777" w:rsidR="000059F4" w:rsidRPr="009A3909" w:rsidRDefault="00F51B2D">
      <w:pPr>
        <w:spacing w:line="360" w:lineRule="auto"/>
        <w:ind w:firstLine="480"/>
        <w:jc w:val="left"/>
        <w:rPr>
          <w:rFonts w:asciiTheme="minorEastAsia" w:hAnsiTheme="minorEastAsia" w:cs="宋体"/>
          <w:sz w:val="24"/>
          <w:szCs w:val="24"/>
        </w:rPr>
      </w:pPr>
      <w:r w:rsidRPr="009A3909">
        <w:rPr>
          <w:rFonts w:asciiTheme="minorEastAsia" w:hAnsiTheme="minorEastAsia" w:cs="宋体" w:hint="eastAsia"/>
          <w:sz w:val="24"/>
          <w:szCs w:val="24"/>
        </w:rPr>
        <w:t>5.同意向贵方提供贵方可能另外要求的与投标有关的任何证据或资料，并保证我方已提供和将要提供的文件是真实的、准确的。</w:t>
      </w:r>
    </w:p>
    <w:p w14:paraId="29508303" w14:textId="77777777" w:rsidR="000059F4" w:rsidRPr="009A3909" w:rsidRDefault="00F51B2D">
      <w:pPr>
        <w:spacing w:line="360" w:lineRule="auto"/>
        <w:ind w:firstLine="480"/>
        <w:jc w:val="left"/>
        <w:rPr>
          <w:rFonts w:asciiTheme="minorEastAsia" w:hAnsiTheme="minorEastAsia" w:cs="宋体"/>
          <w:sz w:val="24"/>
          <w:szCs w:val="24"/>
        </w:rPr>
      </w:pPr>
      <w:r w:rsidRPr="009A3909">
        <w:rPr>
          <w:rFonts w:asciiTheme="minorEastAsia" w:hAnsiTheme="minorEastAsia" w:cs="宋体" w:hint="eastAsia"/>
          <w:sz w:val="24"/>
          <w:szCs w:val="24"/>
        </w:rPr>
        <w:t>6.一旦我方中标，我方将根据招标文件的规定，严格履行合同的责任和义务，并保证在招标文件规定的时间内完成项目，交付买方验收、使用。</w:t>
      </w:r>
    </w:p>
    <w:p w14:paraId="10BED3BF" w14:textId="77777777" w:rsidR="000059F4" w:rsidRPr="009A3909" w:rsidRDefault="00F51B2D">
      <w:pPr>
        <w:spacing w:line="360" w:lineRule="auto"/>
        <w:ind w:firstLine="480"/>
        <w:jc w:val="left"/>
        <w:rPr>
          <w:rFonts w:asciiTheme="minorEastAsia" w:hAnsiTheme="minorEastAsia" w:cs="宋体"/>
          <w:sz w:val="24"/>
          <w:szCs w:val="24"/>
        </w:rPr>
      </w:pPr>
      <w:r w:rsidRPr="009A3909">
        <w:rPr>
          <w:rFonts w:asciiTheme="minorEastAsia" w:hAnsiTheme="minorEastAsia" w:cs="宋体" w:hint="eastAsia"/>
          <w:sz w:val="24"/>
          <w:szCs w:val="24"/>
        </w:rPr>
        <w:t>7.与本投标有关的正式通讯地址为：</w:t>
      </w:r>
    </w:p>
    <w:p w14:paraId="03CE0F12" w14:textId="77777777" w:rsidR="000059F4" w:rsidRPr="009A3909" w:rsidRDefault="00F51B2D">
      <w:pPr>
        <w:spacing w:line="360" w:lineRule="auto"/>
        <w:ind w:left="420" w:firstLine="480"/>
        <w:jc w:val="left"/>
        <w:rPr>
          <w:rFonts w:asciiTheme="minorEastAsia" w:hAnsiTheme="minorEastAsia" w:cs="宋体"/>
          <w:sz w:val="24"/>
          <w:szCs w:val="24"/>
        </w:rPr>
      </w:pPr>
      <w:r w:rsidRPr="009A3909">
        <w:rPr>
          <w:rFonts w:asciiTheme="minorEastAsia" w:hAnsiTheme="minorEastAsia" w:cs="宋体" w:hint="eastAsia"/>
          <w:sz w:val="24"/>
          <w:szCs w:val="24"/>
        </w:rPr>
        <w:t>地         址：</w:t>
      </w:r>
    </w:p>
    <w:p w14:paraId="1324E05C" w14:textId="77777777" w:rsidR="000059F4" w:rsidRPr="009A3909" w:rsidRDefault="00F51B2D">
      <w:pPr>
        <w:spacing w:line="360" w:lineRule="auto"/>
        <w:ind w:left="420" w:firstLine="480"/>
        <w:jc w:val="left"/>
        <w:rPr>
          <w:rFonts w:asciiTheme="minorEastAsia" w:hAnsiTheme="minorEastAsia" w:cs="宋体"/>
          <w:sz w:val="24"/>
          <w:szCs w:val="24"/>
        </w:rPr>
      </w:pPr>
      <w:r w:rsidRPr="009A3909">
        <w:rPr>
          <w:rFonts w:asciiTheme="minorEastAsia" w:hAnsiTheme="minorEastAsia" w:cs="宋体" w:hint="eastAsia"/>
          <w:sz w:val="24"/>
          <w:szCs w:val="24"/>
        </w:rPr>
        <w:t>邮         编：</w:t>
      </w:r>
    </w:p>
    <w:p w14:paraId="08BFF374" w14:textId="77777777" w:rsidR="000059F4" w:rsidRPr="009A3909" w:rsidRDefault="00F51B2D">
      <w:pPr>
        <w:spacing w:line="360" w:lineRule="auto"/>
        <w:ind w:left="420" w:firstLine="480"/>
        <w:jc w:val="left"/>
        <w:rPr>
          <w:rFonts w:asciiTheme="minorEastAsia" w:hAnsiTheme="minorEastAsia" w:cs="宋体"/>
          <w:sz w:val="24"/>
          <w:szCs w:val="24"/>
        </w:rPr>
      </w:pPr>
      <w:r w:rsidRPr="009A3909">
        <w:rPr>
          <w:rFonts w:asciiTheme="minorEastAsia" w:hAnsiTheme="minorEastAsia" w:cs="宋体" w:hint="eastAsia"/>
          <w:sz w:val="24"/>
          <w:szCs w:val="24"/>
        </w:rPr>
        <w:t>电         话：</w:t>
      </w:r>
    </w:p>
    <w:p w14:paraId="46EB6E4D" w14:textId="77777777" w:rsidR="000059F4" w:rsidRPr="009A3909" w:rsidRDefault="00F51B2D">
      <w:pPr>
        <w:spacing w:line="360" w:lineRule="auto"/>
        <w:ind w:left="420" w:firstLine="480"/>
        <w:jc w:val="left"/>
        <w:rPr>
          <w:rFonts w:asciiTheme="minorEastAsia" w:hAnsiTheme="minorEastAsia" w:cs="宋体"/>
          <w:sz w:val="24"/>
          <w:szCs w:val="24"/>
        </w:rPr>
      </w:pPr>
      <w:r w:rsidRPr="009A3909">
        <w:rPr>
          <w:rFonts w:asciiTheme="minorEastAsia" w:hAnsiTheme="minorEastAsia" w:cs="宋体" w:hint="eastAsia"/>
          <w:sz w:val="24"/>
          <w:szCs w:val="24"/>
        </w:rPr>
        <w:t>传         真：</w:t>
      </w:r>
    </w:p>
    <w:p w14:paraId="50F34C8C" w14:textId="77777777" w:rsidR="000059F4" w:rsidRPr="009A3909" w:rsidRDefault="00F51B2D">
      <w:pPr>
        <w:spacing w:line="360" w:lineRule="auto"/>
        <w:ind w:left="420" w:firstLine="480"/>
        <w:jc w:val="left"/>
        <w:rPr>
          <w:rFonts w:asciiTheme="minorEastAsia" w:hAnsiTheme="minorEastAsia" w:cs="宋体"/>
          <w:sz w:val="24"/>
          <w:szCs w:val="24"/>
        </w:rPr>
      </w:pPr>
      <w:r w:rsidRPr="009A3909">
        <w:rPr>
          <w:rFonts w:asciiTheme="minorEastAsia" w:hAnsiTheme="minorEastAsia" w:cs="宋体" w:hint="eastAsia"/>
          <w:sz w:val="24"/>
          <w:szCs w:val="24"/>
        </w:rPr>
        <w:t>投标人开户行：</w:t>
      </w:r>
    </w:p>
    <w:p w14:paraId="20CC8921" w14:textId="77777777" w:rsidR="000059F4" w:rsidRPr="009A3909" w:rsidRDefault="00F51B2D">
      <w:pPr>
        <w:spacing w:line="360" w:lineRule="auto"/>
        <w:ind w:left="420" w:firstLine="480"/>
        <w:jc w:val="left"/>
        <w:rPr>
          <w:rFonts w:asciiTheme="minorEastAsia" w:hAnsiTheme="minorEastAsia" w:cs="宋体"/>
          <w:sz w:val="24"/>
          <w:szCs w:val="24"/>
        </w:rPr>
      </w:pPr>
      <w:r w:rsidRPr="009A3909">
        <w:rPr>
          <w:rFonts w:asciiTheme="minorEastAsia" w:hAnsiTheme="minorEastAsia" w:cs="宋体" w:hint="eastAsia"/>
          <w:sz w:val="24"/>
          <w:szCs w:val="24"/>
        </w:rPr>
        <w:t>账         号：</w:t>
      </w:r>
    </w:p>
    <w:p w14:paraId="61B56A8A" w14:textId="77777777" w:rsidR="000059F4" w:rsidRPr="009A3909" w:rsidRDefault="000059F4">
      <w:pPr>
        <w:ind w:left="420" w:firstLine="480"/>
        <w:jc w:val="left"/>
        <w:rPr>
          <w:rFonts w:asciiTheme="minorEastAsia" w:hAnsiTheme="minorEastAsia" w:cs="宋体"/>
          <w:sz w:val="24"/>
          <w:szCs w:val="24"/>
        </w:rPr>
      </w:pPr>
    </w:p>
    <w:p w14:paraId="07C508C7" w14:textId="77777777" w:rsidR="000059F4" w:rsidRPr="009A3909" w:rsidRDefault="000059F4">
      <w:pPr>
        <w:ind w:left="420" w:firstLine="480"/>
        <w:jc w:val="left"/>
        <w:rPr>
          <w:rFonts w:asciiTheme="minorEastAsia" w:hAnsiTheme="minorEastAsia" w:cs="宋体"/>
          <w:sz w:val="24"/>
          <w:szCs w:val="24"/>
        </w:rPr>
      </w:pPr>
    </w:p>
    <w:p w14:paraId="2CEE6933" w14:textId="77777777" w:rsidR="000059F4" w:rsidRPr="009A3909" w:rsidRDefault="00F51B2D">
      <w:pPr>
        <w:ind w:left="420" w:firstLine="480"/>
        <w:jc w:val="left"/>
        <w:rPr>
          <w:rFonts w:asciiTheme="minorEastAsia" w:hAnsiTheme="minorEastAsia" w:cs="宋体"/>
          <w:sz w:val="24"/>
          <w:szCs w:val="24"/>
        </w:rPr>
      </w:pPr>
      <w:r w:rsidRPr="009A3909">
        <w:rPr>
          <w:rFonts w:asciiTheme="minorEastAsia" w:hAnsiTheme="minorEastAsia" w:cs="宋体" w:hint="eastAsia"/>
          <w:sz w:val="24"/>
          <w:szCs w:val="24"/>
        </w:rPr>
        <w:t>投标人全称（加盖CA电子公章）</w:t>
      </w:r>
    </w:p>
    <w:p w14:paraId="51469820" w14:textId="77777777" w:rsidR="000059F4" w:rsidRPr="009A3909" w:rsidRDefault="000059F4">
      <w:pPr>
        <w:ind w:left="420" w:firstLine="480"/>
        <w:jc w:val="left"/>
        <w:rPr>
          <w:rFonts w:asciiTheme="minorEastAsia" w:hAnsiTheme="minorEastAsia" w:cs="宋体"/>
          <w:sz w:val="24"/>
          <w:szCs w:val="24"/>
        </w:rPr>
      </w:pPr>
    </w:p>
    <w:p w14:paraId="1C46F239" w14:textId="77777777" w:rsidR="000059F4" w:rsidRPr="009A3909" w:rsidRDefault="00F51B2D">
      <w:pPr>
        <w:widowControl/>
        <w:ind w:firstLineChars="400" w:firstLine="960"/>
        <w:jc w:val="left"/>
        <w:rPr>
          <w:rFonts w:asciiTheme="minorEastAsia" w:hAnsiTheme="minorEastAsia" w:cs="宋体"/>
          <w:iCs/>
          <w:sz w:val="24"/>
          <w:szCs w:val="24"/>
        </w:rPr>
      </w:pPr>
      <w:r w:rsidRPr="009A3909">
        <w:rPr>
          <w:rFonts w:asciiTheme="minorEastAsia" w:hAnsiTheme="minorEastAsia" w:cs="宋体" w:hint="eastAsia"/>
          <w:sz w:val="24"/>
          <w:szCs w:val="24"/>
        </w:rPr>
        <w:t>日期：________年____月____日</w:t>
      </w:r>
    </w:p>
    <w:bookmarkEnd w:id="101"/>
    <w:bookmarkEnd w:id="102"/>
    <w:p w14:paraId="68C72C14" w14:textId="77777777" w:rsidR="000059F4" w:rsidRPr="009A3909" w:rsidRDefault="00F51B2D">
      <w:pPr>
        <w:widowControl/>
        <w:jc w:val="left"/>
        <w:rPr>
          <w:rFonts w:asciiTheme="minorEastAsia" w:hAnsiTheme="minorEastAsia" w:cs="宋体"/>
          <w:iCs/>
          <w:sz w:val="24"/>
          <w:szCs w:val="24"/>
        </w:rPr>
      </w:pPr>
      <w:r w:rsidRPr="009A3909">
        <w:rPr>
          <w:rFonts w:asciiTheme="minorEastAsia" w:hAnsiTheme="minorEastAsia" w:cs="宋体"/>
          <w:iCs/>
          <w:sz w:val="24"/>
          <w:szCs w:val="24"/>
        </w:rPr>
        <w:br w:type="page"/>
      </w:r>
    </w:p>
    <w:p w14:paraId="3BF2DE06" w14:textId="777DE438" w:rsidR="000059F4" w:rsidRPr="009A3909" w:rsidRDefault="00B54E77">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lastRenderedPageBreak/>
        <w:t>十</w:t>
      </w:r>
      <w:r w:rsidR="00947CF7" w:rsidRPr="009A3909">
        <w:rPr>
          <w:rFonts w:asciiTheme="minorEastAsia" w:hAnsiTheme="minorEastAsia" w:cs="宋体" w:hint="eastAsia"/>
          <w:iCs/>
          <w:sz w:val="24"/>
          <w:szCs w:val="24"/>
        </w:rPr>
        <w:t>二</w:t>
      </w:r>
      <w:r w:rsidR="00F51B2D" w:rsidRPr="009A3909">
        <w:rPr>
          <w:rFonts w:asciiTheme="minorEastAsia" w:hAnsiTheme="minorEastAsia" w:cs="宋体" w:hint="eastAsia"/>
          <w:iCs/>
          <w:sz w:val="24"/>
          <w:szCs w:val="24"/>
        </w:rPr>
        <w:t>、</w:t>
      </w:r>
      <w:bookmarkStart w:id="103" w:name="OLE_LINK86"/>
      <w:bookmarkStart w:id="104" w:name="OLE_LINK87"/>
      <w:r w:rsidR="00F51B2D" w:rsidRPr="009A3909">
        <w:rPr>
          <w:rFonts w:asciiTheme="minorEastAsia" w:hAnsiTheme="minorEastAsia" w:cs="宋体" w:hint="eastAsia"/>
          <w:iCs/>
          <w:sz w:val="24"/>
          <w:szCs w:val="24"/>
        </w:rPr>
        <w:t>开标一览表（以苏</w:t>
      </w:r>
      <w:proofErr w:type="gramStart"/>
      <w:r w:rsidR="00F51B2D" w:rsidRPr="009A3909">
        <w:rPr>
          <w:rFonts w:asciiTheme="minorEastAsia" w:hAnsiTheme="minorEastAsia" w:cs="宋体" w:hint="eastAsia"/>
          <w:iCs/>
          <w:sz w:val="24"/>
          <w:szCs w:val="24"/>
        </w:rPr>
        <w:t>采云</w:t>
      </w:r>
      <w:proofErr w:type="gramEnd"/>
      <w:r w:rsidR="00F51B2D" w:rsidRPr="009A3909">
        <w:rPr>
          <w:rFonts w:asciiTheme="minorEastAsia" w:hAnsiTheme="minorEastAsia" w:cs="宋体" w:hint="eastAsia"/>
          <w:iCs/>
          <w:sz w:val="24"/>
          <w:szCs w:val="24"/>
        </w:rPr>
        <w:t>系统格式为准）</w:t>
      </w:r>
    </w:p>
    <w:p w14:paraId="6F3C4F17" w14:textId="77777777" w:rsidR="000059F4" w:rsidRPr="009A3909" w:rsidRDefault="000059F4">
      <w:pPr>
        <w:spacing w:line="331" w:lineRule="auto"/>
        <w:ind w:firstLine="480"/>
        <w:rPr>
          <w:rFonts w:asciiTheme="minorEastAsia" w:hAnsiTheme="minorEastAsia" w:cs="宋体"/>
          <w:iCs/>
          <w:sz w:val="24"/>
          <w:szCs w:val="24"/>
        </w:rPr>
      </w:pPr>
    </w:p>
    <w:p w14:paraId="77B3070F" w14:textId="77777777" w:rsidR="000059F4" w:rsidRPr="009A3909" w:rsidRDefault="000059F4">
      <w:pPr>
        <w:spacing w:line="331" w:lineRule="auto"/>
        <w:ind w:firstLine="480"/>
        <w:rPr>
          <w:rFonts w:asciiTheme="minorEastAsia" w:hAnsiTheme="minorEastAsia" w:cs="宋体"/>
          <w:iCs/>
          <w:sz w:val="24"/>
          <w:szCs w:val="24"/>
        </w:rPr>
      </w:pPr>
    </w:p>
    <w:p w14:paraId="2A22C542" w14:textId="77777777" w:rsidR="000059F4" w:rsidRPr="009A3909" w:rsidRDefault="00F51B2D">
      <w:pPr>
        <w:spacing w:line="360" w:lineRule="auto"/>
        <w:ind w:firstLine="482"/>
        <w:rPr>
          <w:rFonts w:asciiTheme="minorEastAsia" w:hAnsiTheme="minorEastAsia" w:cs="宋体"/>
          <w:sz w:val="24"/>
          <w:szCs w:val="24"/>
        </w:rPr>
      </w:pPr>
      <w:r w:rsidRPr="009A3909">
        <w:rPr>
          <w:rFonts w:asciiTheme="minorEastAsia" w:hAnsiTheme="minorEastAsia" w:cs="宋体" w:hint="eastAsia"/>
          <w:sz w:val="24"/>
          <w:szCs w:val="24"/>
        </w:rPr>
        <w:t>项目名称：</w:t>
      </w:r>
    </w:p>
    <w:p w14:paraId="12F643BB" w14:textId="77777777" w:rsidR="000059F4" w:rsidRPr="009A3909" w:rsidRDefault="00F51B2D">
      <w:pPr>
        <w:spacing w:line="360" w:lineRule="auto"/>
        <w:ind w:firstLine="482"/>
        <w:jc w:val="left"/>
        <w:rPr>
          <w:rFonts w:asciiTheme="minorEastAsia" w:hAnsiTheme="minorEastAsia" w:cs="宋体"/>
          <w:sz w:val="24"/>
          <w:szCs w:val="24"/>
        </w:rPr>
      </w:pPr>
      <w:r w:rsidRPr="009A3909">
        <w:rPr>
          <w:rFonts w:asciiTheme="minorEastAsia" w:hAnsiTheme="minorEastAsia" w:cs="宋体" w:hint="eastAsia"/>
          <w:sz w:val="24"/>
          <w:szCs w:val="24"/>
        </w:rPr>
        <w:t>项目编号： </w:t>
      </w:r>
    </w:p>
    <w:p w14:paraId="0C910CBE" w14:textId="77777777" w:rsidR="000059F4" w:rsidRPr="009A3909" w:rsidRDefault="000059F4">
      <w:pPr>
        <w:spacing w:line="360" w:lineRule="auto"/>
        <w:ind w:firstLine="482"/>
        <w:jc w:val="left"/>
        <w:rPr>
          <w:rFonts w:asciiTheme="minorEastAsia" w:hAnsiTheme="minorEastAsia" w:cs="宋体"/>
          <w:sz w:val="24"/>
          <w:szCs w:val="24"/>
        </w:rPr>
      </w:pPr>
    </w:p>
    <w:p w14:paraId="33A28428" w14:textId="77777777" w:rsidR="000059F4" w:rsidRPr="009A3909" w:rsidRDefault="000059F4">
      <w:pPr>
        <w:spacing w:line="360" w:lineRule="auto"/>
        <w:ind w:firstLine="482"/>
        <w:jc w:val="left"/>
        <w:rPr>
          <w:rFonts w:asciiTheme="minorEastAsia" w:hAnsiTheme="minorEastAsia" w:cs="宋体"/>
          <w:sz w:val="24"/>
          <w:szCs w:val="24"/>
        </w:rPr>
      </w:pP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65"/>
        <w:gridCol w:w="4515"/>
      </w:tblGrid>
      <w:tr w:rsidR="007B7B97" w:rsidRPr="009A3909" w14:paraId="1533BA6B" w14:textId="77777777">
        <w:trPr>
          <w:cantSplit/>
          <w:trHeight w:val="567"/>
          <w:jc w:val="center"/>
        </w:trPr>
        <w:tc>
          <w:tcPr>
            <w:tcW w:w="5565" w:type="dxa"/>
            <w:tcBorders>
              <w:top w:val="single" w:sz="4" w:space="0" w:color="000000"/>
              <w:left w:val="single" w:sz="4" w:space="0" w:color="000000"/>
              <w:bottom w:val="single" w:sz="4" w:space="0" w:color="000000"/>
              <w:right w:val="single" w:sz="4" w:space="0" w:color="000000"/>
            </w:tcBorders>
            <w:noWrap/>
            <w:vAlign w:val="center"/>
          </w:tcPr>
          <w:p w14:paraId="7CB4AFAB" w14:textId="77777777" w:rsidR="000059F4" w:rsidRPr="009A3909" w:rsidRDefault="00F51B2D">
            <w:pPr>
              <w:jc w:val="center"/>
              <w:rPr>
                <w:rFonts w:asciiTheme="minorEastAsia" w:hAnsiTheme="minorEastAsia" w:cs="Times New Roman"/>
                <w:b/>
                <w:bCs/>
                <w:sz w:val="24"/>
                <w:szCs w:val="24"/>
              </w:rPr>
            </w:pPr>
            <w:r w:rsidRPr="009A3909">
              <w:rPr>
                <w:rFonts w:asciiTheme="minorEastAsia" w:hAnsiTheme="minorEastAsia" w:cs="Times New Roman" w:hint="eastAsia"/>
                <w:b/>
                <w:bCs/>
                <w:sz w:val="24"/>
                <w:szCs w:val="24"/>
              </w:rPr>
              <w:t>项目名称</w:t>
            </w:r>
          </w:p>
        </w:tc>
        <w:tc>
          <w:tcPr>
            <w:tcW w:w="4515" w:type="dxa"/>
            <w:tcBorders>
              <w:top w:val="single" w:sz="4" w:space="0" w:color="000000"/>
              <w:left w:val="single" w:sz="4" w:space="0" w:color="000000"/>
              <w:bottom w:val="single" w:sz="4" w:space="0" w:color="000000"/>
              <w:right w:val="single" w:sz="4" w:space="0" w:color="000000"/>
            </w:tcBorders>
            <w:noWrap/>
            <w:vAlign w:val="center"/>
          </w:tcPr>
          <w:p w14:paraId="3AC43BB7" w14:textId="77777777" w:rsidR="000059F4" w:rsidRPr="009A3909" w:rsidRDefault="00F51B2D">
            <w:pPr>
              <w:jc w:val="center"/>
              <w:rPr>
                <w:rFonts w:asciiTheme="minorEastAsia" w:hAnsiTheme="minorEastAsia" w:cs="Times New Roman"/>
                <w:b/>
                <w:bCs/>
                <w:sz w:val="24"/>
                <w:szCs w:val="24"/>
              </w:rPr>
            </w:pPr>
            <w:r w:rsidRPr="009A3909">
              <w:rPr>
                <w:rFonts w:asciiTheme="minorEastAsia" w:hAnsiTheme="minorEastAsia" w:cs="Times New Roman" w:hint="eastAsia"/>
                <w:b/>
                <w:bCs/>
                <w:sz w:val="24"/>
                <w:szCs w:val="24"/>
              </w:rPr>
              <w:t>投标总报价(小写)</w:t>
            </w:r>
          </w:p>
        </w:tc>
      </w:tr>
      <w:tr w:rsidR="007B7B97" w:rsidRPr="009A3909" w14:paraId="50B32410" w14:textId="77777777">
        <w:trPr>
          <w:cantSplit/>
          <w:trHeight w:val="1630"/>
          <w:jc w:val="center"/>
        </w:trPr>
        <w:tc>
          <w:tcPr>
            <w:tcW w:w="5565" w:type="dxa"/>
            <w:tcBorders>
              <w:top w:val="single" w:sz="4" w:space="0" w:color="000000"/>
              <w:left w:val="single" w:sz="4" w:space="0" w:color="000000"/>
              <w:bottom w:val="single" w:sz="4" w:space="0" w:color="000000"/>
              <w:right w:val="single" w:sz="4" w:space="0" w:color="000000"/>
            </w:tcBorders>
            <w:noWrap/>
            <w:vAlign w:val="center"/>
          </w:tcPr>
          <w:p w14:paraId="7C8353AA" w14:textId="77777777" w:rsidR="000059F4" w:rsidRPr="009A3909" w:rsidRDefault="000059F4">
            <w:pPr>
              <w:spacing w:line="400" w:lineRule="exact"/>
              <w:jc w:val="center"/>
              <w:rPr>
                <w:rFonts w:asciiTheme="minorEastAsia" w:hAnsiTheme="minorEastAsia" w:cs="Times New Roman"/>
                <w:bCs/>
                <w:sz w:val="24"/>
                <w:szCs w:val="24"/>
              </w:rPr>
            </w:pPr>
          </w:p>
        </w:tc>
        <w:tc>
          <w:tcPr>
            <w:tcW w:w="4515" w:type="dxa"/>
            <w:tcBorders>
              <w:top w:val="single" w:sz="4" w:space="0" w:color="000000"/>
              <w:left w:val="single" w:sz="4" w:space="0" w:color="000000"/>
              <w:bottom w:val="single" w:sz="4" w:space="0" w:color="000000"/>
              <w:right w:val="single" w:sz="4" w:space="0" w:color="000000"/>
            </w:tcBorders>
            <w:noWrap/>
            <w:vAlign w:val="center"/>
          </w:tcPr>
          <w:p w14:paraId="552D94D2" w14:textId="77777777" w:rsidR="000059F4" w:rsidRPr="009A3909" w:rsidRDefault="000059F4">
            <w:pPr>
              <w:rPr>
                <w:rFonts w:asciiTheme="minorEastAsia" w:hAnsiTheme="minorEastAsia" w:cs="Times New Roman"/>
                <w:b/>
                <w:sz w:val="24"/>
                <w:szCs w:val="24"/>
              </w:rPr>
            </w:pPr>
          </w:p>
        </w:tc>
      </w:tr>
      <w:tr w:rsidR="000059F4" w:rsidRPr="009A3909" w14:paraId="308F3973" w14:textId="77777777">
        <w:trPr>
          <w:cantSplit/>
          <w:trHeight w:val="780"/>
          <w:jc w:val="center"/>
        </w:trPr>
        <w:tc>
          <w:tcPr>
            <w:tcW w:w="10080" w:type="dxa"/>
            <w:gridSpan w:val="2"/>
            <w:tcBorders>
              <w:top w:val="single" w:sz="4" w:space="0" w:color="000000"/>
              <w:left w:val="single" w:sz="4" w:space="0" w:color="000000"/>
              <w:bottom w:val="single" w:sz="4" w:space="0" w:color="000000"/>
              <w:right w:val="single" w:sz="4" w:space="0" w:color="000000"/>
            </w:tcBorders>
            <w:noWrap/>
            <w:vAlign w:val="center"/>
          </w:tcPr>
          <w:p w14:paraId="037B699C" w14:textId="77777777" w:rsidR="000059F4" w:rsidRPr="009A3909" w:rsidRDefault="00F51B2D">
            <w:pPr>
              <w:rPr>
                <w:rFonts w:asciiTheme="minorEastAsia" w:hAnsiTheme="minorEastAsia" w:cs="Times New Roman"/>
                <w:sz w:val="24"/>
                <w:szCs w:val="24"/>
              </w:rPr>
            </w:pPr>
            <w:r w:rsidRPr="009A3909">
              <w:rPr>
                <w:rFonts w:asciiTheme="minorEastAsia" w:hAnsiTheme="minorEastAsia" w:cs="Times New Roman" w:hint="eastAsia"/>
                <w:sz w:val="24"/>
                <w:szCs w:val="24"/>
              </w:rPr>
              <w:t>投标总报价（大写）</w:t>
            </w:r>
            <w:r w:rsidRPr="009A3909">
              <w:rPr>
                <w:rFonts w:asciiTheme="minorEastAsia" w:hAnsiTheme="minorEastAsia" w:cs="Times New Roman" w:hint="eastAsia"/>
                <w:bCs/>
                <w:sz w:val="24"/>
                <w:szCs w:val="24"/>
              </w:rPr>
              <w:t>：</w:t>
            </w:r>
          </w:p>
        </w:tc>
      </w:tr>
    </w:tbl>
    <w:p w14:paraId="019BB7F7" w14:textId="77777777" w:rsidR="000059F4" w:rsidRPr="009A3909" w:rsidRDefault="000059F4">
      <w:pPr>
        <w:rPr>
          <w:rFonts w:asciiTheme="minorEastAsia" w:hAnsiTheme="minorEastAsia" w:cs="宋体"/>
          <w:sz w:val="24"/>
          <w:szCs w:val="24"/>
        </w:rPr>
      </w:pPr>
    </w:p>
    <w:p w14:paraId="4DED2146" w14:textId="77777777" w:rsidR="000059F4" w:rsidRPr="009A3909" w:rsidRDefault="00F51B2D">
      <w:pPr>
        <w:spacing w:line="360" w:lineRule="auto"/>
        <w:ind w:firstLine="482"/>
        <w:rPr>
          <w:rFonts w:asciiTheme="minorEastAsia" w:hAnsiTheme="minorEastAsia" w:cs="宋体"/>
          <w:sz w:val="24"/>
          <w:szCs w:val="24"/>
        </w:rPr>
      </w:pPr>
      <w:r w:rsidRPr="009A3909">
        <w:rPr>
          <w:rFonts w:asciiTheme="minorEastAsia" w:hAnsiTheme="minorEastAsia" w:cs="宋体" w:hint="eastAsia"/>
          <w:sz w:val="24"/>
          <w:szCs w:val="24"/>
        </w:rPr>
        <w:t>                       投标人全称（加盖CA电子签章）：</w:t>
      </w:r>
    </w:p>
    <w:p w14:paraId="1D224A28" w14:textId="77777777" w:rsidR="000059F4" w:rsidRPr="009A3909" w:rsidRDefault="00F51B2D">
      <w:pPr>
        <w:spacing w:line="360" w:lineRule="auto"/>
        <w:ind w:firstLine="482"/>
        <w:rPr>
          <w:rFonts w:asciiTheme="minorEastAsia" w:hAnsiTheme="minorEastAsia" w:cs="宋体"/>
          <w:sz w:val="24"/>
          <w:szCs w:val="24"/>
        </w:rPr>
      </w:pPr>
      <w:r w:rsidRPr="009A3909">
        <w:rPr>
          <w:rFonts w:asciiTheme="minorEastAsia" w:hAnsiTheme="minorEastAsia" w:cs="宋体" w:hint="eastAsia"/>
          <w:sz w:val="24"/>
          <w:szCs w:val="24"/>
        </w:rPr>
        <w:t>                           日期： </w:t>
      </w:r>
      <w:r w:rsidRPr="009A3909">
        <w:rPr>
          <w:rFonts w:asciiTheme="minorEastAsia" w:hAnsiTheme="minorEastAsia" w:cs="宋体" w:hint="eastAsia"/>
          <w:sz w:val="24"/>
          <w:szCs w:val="24"/>
          <w:u w:val="single"/>
        </w:rPr>
        <w:t>    </w:t>
      </w:r>
      <w:r w:rsidRPr="009A3909">
        <w:rPr>
          <w:rFonts w:asciiTheme="minorEastAsia" w:hAnsiTheme="minorEastAsia" w:cs="宋体" w:hint="eastAsia"/>
          <w:sz w:val="24"/>
          <w:szCs w:val="24"/>
        </w:rPr>
        <w:t>年</w:t>
      </w:r>
      <w:r w:rsidRPr="009A3909">
        <w:rPr>
          <w:rFonts w:asciiTheme="minorEastAsia" w:hAnsiTheme="minorEastAsia" w:cs="宋体" w:hint="eastAsia"/>
          <w:sz w:val="24"/>
          <w:szCs w:val="24"/>
          <w:u w:val="single"/>
        </w:rPr>
        <w:t>  </w:t>
      </w:r>
      <w:r w:rsidRPr="009A3909">
        <w:rPr>
          <w:rFonts w:asciiTheme="minorEastAsia" w:hAnsiTheme="minorEastAsia" w:cs="宋体" w:hint="eastAsia"/>
          <w:sz w:val="24"/>
          <w:szCs w:val="24"/>
        </w:rPr>
        <w:t>月</w:t>
      </w:r>
      <w:r w:rsidRPr="009A3909">
        <w:rPr>
          <w:rFonts w:asciiTheme="minorEastAsia" w:hAnsiTheme="minorEastAsia" w:cs="宋体" w:hint="eastAsia"/>
          <w:sz w:val="24"/>
          <w:szCs w:val="24"/>
          <w:u w:val="single"/>
        </w:rPr>
        <w:t>  </w:t>
      </w:r>
      <w:r w:rsidRPr="009A3909">
        <w:rPr>
          <w:rFonts w:asciiTheme="minorEastAsia" w:hAnsiTheme="minorEastAsia" w:cs="宋体" w:hint="eastAsia"/>
          <w:sz w:val="24"/>
          <w:szCs w:val="24"/>
        </w:rPr>
        <w:t>日</w:t>
      </w:r>
    </w:p>
    <w:p w14:paraId="4783A9A9" w14:textId="77777777" w:rsidR="000059F4" w:rsidRPr="009A3909" w:rsidRDefault="00F51B2D">
      <w:pPr>
        <w:widowControl/>
        <w:jc w:val="left"/>
        <w:rPr>
          <w:rFonts w:asciiTheme="minorEastAsia" w:hAnsiTheme="minorEastAsia" w:cs="宋体"/>
          <w:sz w:val="24"/>
          <w:szCs w:val="24"/>
        </w:rPr>
      </w:pPr>
      <w:r w:rsidRPr="009A3909">
        <w:rPr>
          <w:rFonts w:asciiTheme="minorEastAsia" w:hAnsiTheme="minorEastAsia" w:cs="宋体"/>
          <w:sz w:val="24"/>
          <w:szCs w:val="24"/>
        </w:rPr>
        <w:br w:type="page"/>
      </w:r>
    </w:p>
    <w:bookmarkEnd w:id="103"/>
    <w:bookmarkEnd w:id="104"/>
    <w:p w14:paraId="21109D07" w14:textId="7EE81939" w:rsidR="000059F4" w:rsidRPr="009A3909" w:rsidRDefault="00B54E77">
      <w:pPr>
        <w:spacing w:line="331" w:lineRule="auto"/>
        <w:ind w:firstLine="480"/>
        <w:rPr>
          <w:rFonts w:asciiTheme="minorEastAsia" w:hAnsiTheme="minorEastAsia" w:cs="宋体"/>
          <w:sz w:val="24"/>
          <w:szCs w:val="24"/>
        </w:rPr>
      </w:pPr>
      <w:r w:rsidRPr="009A3909">
        <w:rPr>
          <w:rFonts w:asciiTheme="minorEastAsia" w:hAnsiTheme="minorEastAsia" w:cs="宋体" w:hint="eastAsia"/>
          <w:sz w:val="24"/>
          <w:szCs w:val="24"/>
        </w:rPr>
        <w:lastRenderedPageBreak/>
        <w:t>十</w:t>
      </w:r>
      <w:r w:rsidR="00947CF7" w:rsidRPr="009A3909">
        <w:rPr>
          <w:rFonts w:asciiTheme="minorEastAsia" w:hAnsiTheme="minorEastAsia" w:cs="宋体" w:hint="eastAsia"/>
          <w:sz w:val="24"/>
          <w:szCs w:val="24"/>
        </w:rPr>
        <w:t>三</w:t>
      </w:r>
      <w:r w:rsidR="00F51B2D" w:rsidRPr="009A3909">
        <w:rPr>
          <w:rFonts w:asciiTheme="minorEastAsia" w:hAnsiTheme="minorEastAsia" w:cs="宋体" w:hint="eastAsia"/>
          <w:sz w:val="24"/>
          <w:szCs w:val="24"/>
        </w:rPr>
        <w:t>、</w:t>
      </w:r>
      <w:bookmarkStart w:id="105" w:name="OLE_LINK119"/>
      <w:bookmarkStart w:id="106" w:name="OLE_LINK120"/>
      <w:bookmarkStart w:id="107" w:name="OLE_LINK121"/>
      <w:r w:rsidR="00F51B2D" w:rsidRPr="009A3909">
        <w:rPr>
          <w:rFonts w:asciiTheme="minorEastAsia" w:hAnsiTheme="minorEastAsia" w:cs="宋体" w:hint="eastAsia"/>
          <w:sz w:val="24"/>
          <w:szCs w:val="24"/>
        </w:rPr>
        <w:t>投标分项报价表</w:t>
      </w:r>
      <w:bookmarkEnd w:id="105"/>
    </w:p>
    <w:p w14:paraId="1564C6D9" w14:textId="77777777" w:rsidR="000059F4" w:rsidRPr="009A3909" w:rsidRDefault="000059F4">
      <w:pPr>
        <w:spacing w:line="331" w:lineRule="auto"/>
        <w:ind w:firstLine="480"/>
        <w:rPr>
          <w:rFonts w:asciiTheme="minorEastAsia" w:hAnsiTheme="minorEastAsia" w:cs="宋体"/>
          <w:sz w:val="24"/>
          <w:szCs w:val="24"/>
        </w:rPr>
      </w:pPr>
    </w:p>
    <w:p w14:paraId="2B011AEB" w14:textId="77777777" w:rsidR="00B965C9" w:rsidRPr="009A3909" w:rsidRDefault="00B965C9">
      <w:pPr>
        <w:spacing w:line="331" w:lineRule="auto"/>
        <w:ind w:firstLine="480"/>
        <w:rPr>
          <w:rFonts w:asciiTheme="minorEastAsia" w:hAnsiTheme="minorEastAsia" w:cs="宋体"/>
          <w:sz w:val="24"/>
          <w:szCs w:val="24"/>
        </w:rPr>
      </w:pPr>
    </w:p>
    <w:p w14:paraId="64726217" w14:textId="77777777" w:rsidR="00B965C9" w:rsidRPr="009A3909" w:rsidRDefault="00B965C9">
      <w:pPr>
        <w:spacing w:line="331" w:lineRule="auto"/>
        <w:ind w:firstLine="480"/>
        <w:rPr>
          <w:rFonts w:asciiTheme="minorEastAsia" w:hAnsiTheme="minorEastAsia" w:cs="宋体"/>
          <w:sz w:val="24"/>
          <w:szCs w:val="24"/>
        </w:rPr>
      </w:pPr>
    </w:p>
    <w:tbl>
      <w:tblPr>
        <w:tblW w:w="8550" w:type="dxa"/>
        <w:tblInd w:w="-5" w:type="dxa"/>
        <w:tblLayout w:type="fixed"/>
        <w:tblLook w:val="04A0" w:firstRow="1" w:lastRow="0" w:firstColumn="1" w:lastColumn="0" w:noHBand="0" w:noVBand="1"/>
      </w:tblPr>
      <w:tblGrid>
        <w:gridCol w:w="642"/>
        <w:gridCol w:w="3197"/>
        <w:gridCol w:w="580"/>
        <w:gridCol w:w="1146"/>
        <w:gridCol w:w="983"/>
        <w:gridCol w:w="2002"/>
      </w:tblGrid>
      <w:tr w:rsidR="00B965C9" w:rsidRPr="009A3909" w14:paraId="60436BE9" w14:textId="77777777" w:rsidTr="00D8572C">
        <w:trPr>
          <w:trHeight w:val="234"/>
        </w:trPr>
        <w:tc>
          <w:tcPr>
            <w:tcW w:w="642" w:type="dxa"/>
            <w:tcBorders>
              <w:top w:val="single" w:sz="4" w:space="0" w:color="auto"/>
              <w:left w:val="single" w:sz="4" w:space="0" w:color="auto"/>
              <w:bottom w:val="single" w:sz="4" w:space="0" w:color="auto"/>
              <w:right w:val="single" w:sz="4" w:space="0" w:color="auto"/>
            </w:tcBorders>
            <w:vAlign w:val="center"/>
          </w:tcPr>
          <w:p w14:paraId="3EAB8208"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序号</w:t>
            </w:r>
          </w:p>
        </w:tc>
        <w:tc>
          <w:tcPr>
            <w:tcW w:w="3197" w:type="dxa"/>
            <w:tcBorders>
              <w:top w:val="single" w:sz="4" w:space="0" w:color="auto"/>
              <w:left w:val="nil"/>
              <w:bottom w:val="single" w:sz="4" w:space="0" w:color="auto"/>
              <w:right w:val="single" w:sz="4" w:space="0" w:color="auto"/>
            </w:tcBorders>
            <w:vAlign w:val="center"/>
          </w:tcPr>
          <w:p w14:paraId="54A84EB0"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品   名</w:t>
            </w:r>
          </w:p>
        </w:tc>
        <w:tc>
          <w:tcPr>
            <w:tcW w:w="580" w:type="dxa"/>
            <w:tcBorders>
              <w:top w:val="single" w:sz="4" w:space="0" w:color="auto"/>
              <w:left w:val="nil"/>
              <w:bottom w:val="single" w:sz="4" w:space="0" w:color="auto"/>
              <w:right w:val="single" w:sz="4" w:space="0" w:color="auto"/>
            </w:tcBorders>
            <w:vAlign w:val="center"/>
          </w:tcPr>
          <w:p w14:paraId="57DF9159"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单位</w:t>
            </w:r>
          </w:p>
        </w:tc>
        <w:tc>
          <w:tcPr>
            <w:tcW w:w="1146" w:type="dxa"/>
            <w:tcBorders>
              <w:top w:val="single" w:sz="4" w:space="0" w:color="auto"/>
              <w:left w:val="nil"/>
              <w:bottom w:val="single" w:sz="4" w:space="0" w:color="auto"/>
              <w:right w:val="single" w:sz="4" w:space="0" w:color="auto"/>
            </w:tcBorders>
            <w:vAlign w:val="center"/>
          </w:tcPr>
          <w:p w14:paraId="36D7F440" w14:textId="277664E2"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单价（元）</w:t>
            </w:r>
          </w:p>
        </w:tc>
        <w:tc>
          <w:tcPr>
            <w:tcW w:w="983" w:type="dxa"/>
            <w:tcBorders>
              <w:top w:val="single" w:sz="4" w:space="0" w:color="auto"/>
              <w:left w:val="nil"/>
              <w:bottom w:val="single" w:sz="4" w:space="0" w:color="auto"/>
              <w:right w:val="single" w:sz="4" w:space="0" w:color="auto"/>
            </w:tcBorders>
            <w:vAlign w:val="center"/>
          </w:tcPr>
          <w:p w14:paraId="15C20AD4"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数量</w:t>
            </w:r>
          </w:p>
        </w:tc>
        <w:tc>
          <w:tcPr>
            <w:tcW w:w="2002" w:type="dxa"/>
            <w:tcBorders>
              <w:top w:val="single" w:sz="4" w:space="0" w:color="auto"/>
              <w:left w:val="nil"/>
              <w:bottom w:val="single" w:sz="4" w:space="0" w:color="auto"/>
              <w:right w:val="single" w:sz="4" w:space="0" w:color="auto"/>
            </w:tcBorders>
            <w:vAlign w:val="center"/>
          </w:tcPr>
          <w:p w14:paraId="502616BF" w14:textId="2F6BEB9B"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总价（元）</w:t>
            </w:r>
          </w:p>
        </w:tc>
      </w:tr>
      <w:tr w:rsidR="00B965C9" w:rsidRPr="009A3909" w14:paraId="3204DBC7" w14:textId="77777777" w:rsidTr="00D8572C">
        <w:trPr>
          <w:trHeight w:val="234"/>
        </w:trPr>
        <w:tc>
          <w:tcPr>
            <w:tcW w:w="642" w:type="dxa"/>
            <w:tcBorders>
              <w:top w:val="nil"/>
              <w:left w:val="single" w:sz="4" w:space="0" w:color="auto"/>
              <w:bottom w:val="single" w:sz="4" w:space="0" w:color="auto"/>
              <w:right w:val="single" w:sz="4" w:space="0" w:color="auto"/>
            </w:tcBorders>
            <w:vAlign w:val="center"/>
          </w:tcPr>
          <w:p w14:paraId="158FB146"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p>
        </w:tc>
        <w:tc>
          <w:tcPr>
            <w:tcW w:w="3197" w:type="dxa"/>
            <w:tcBorders>
              <w:top w:val="nil"/>
              <w:left w:val="nil"/>
              <w:bottom w:val="single" w:sz="4" w:space="0" w:color="auto"/>
              <w:right w:val="single" w:sz="4" w:space="0" w:color="auto"/>
            </w:tcBorders>
          </w:tcPr>
          <w:p w14:paraId="449085EC"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人工智能模型训练一体机</w:t>
            </w:r>
          </w:p>
        </w:tc>
        <w:tc>
          <w:tcPr>
            <w:tcW w:w="580" w:type="dxa"/>
            <w:tcBorders>
              <w:top w:val="nil"/>
              <w:left w:val="nil"/>
              <w:bottom w:val="single" w:sz="4" w:space="0" w:color="auto"/>
              <w:right w:val="single" w:sz="4" w:space="0" w:color="auto"/>
            </w:tcBorders>
            <w:vAlign w:val="center"/>
          </w:tcPr>
          <w:p w14:paraId="776E911D"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台</w:t>
            </w:r>
          </w:p>
        </w:tc>
        <w:tc>
          <w:tcPr>
            <w:tcW w:w="1146" w:type="dxa"/>
            <w:tcBorders>
              <w:top w:val="nil"/>
              <w:left w:val="nil"/>
              <w:bottom w:val="single" w:sz="4" w:space="0" w:color="auto"/>
              <w:right w:val="single" w:sz="4" w:space="0" w:color="auto"/>
            </w:tcBorders>
            <w:vAlign w:val="center"/>
          </w:tcPr>
          <w:p w14:paraId="67C1F254" w14:textId="1CD89EFF" w:rsidR="00B965C9" w:rsidRPr="009A3909" w:rsidRDefault="00B965C9" w:rsidP="00D8572C">
            <w:pPr>
              <w:widowControl/>
              <w:spacing w:line="360" w:lineRule="auto"/>
              <w:jc w:val="center"/>
              <w:rPr>
                <w:rFonts w:asciiTheme="minorEastAsia" w:hAnsiTheme="minorEastAsia" w:cs="宋体"/>
                <w:color w:val="000000"/>
                <w:sz w:val="24"/>
                <w:szCs w:val="24"/>
              </w:rPr>
            </w:pPr>
          </w:p>
        </w:tc>
        <w:tc>
          <w:tcPr>
            <w:tcW w:w="983" w:type="dxa"/>
            <w:tcBorders>
              <w:top w:val="nil"/>
              <w:left w:val="nil"/>
              <w:bottom w:val="single" w:sz="4" w:space="0" w:color="auto"/>
              <w:right w:val="single" w:sz="4" w:space="0" w:color="auto"/>
            </w:tcBorders>
            <w:vAlign w:val="center"/>
          </w:tcPr>
          <w:p w14:paraId="167A76D5"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p>
        </w:tc>
        <w:tc>
          <w:tcPr>
            <w:tcW w:w="2002" w:type="dxa"/>
            <w:tcBorders>
              <w:top w:val="nil"/>
              <w:left w:val="nil"/>
              <w:bottom w:val="single" w:sz="4" w:space="0" w:color="auto"/>
              <w:right w:val="single" w:sz="4" w:space="0" w:color="auto"/>
            </w:tcBorders>
            <w:vAlign w:val="center"/>
          </w:tcPr>
          <w:p w14:paraId="732D7595" w14:textId="1F7F3015" w:rsidR="00B965C9" w:rsidRPr="009A3909" w:rsidRDefault="00B965C9" w:rsidP="00D8572C">
            <w:pPr>
              <w:widowControl/>
              <w:spacing w:line="360" w:lineRule="auto"/>
              <w:jc w:val="center"/>
              <w:rPr>
                <w:rFonts w:asciiTheme="minorEastAsia" w:hAnsiTheme="minorEastAsia" w:cs="宋体"/>
                <w:color w:val="000000"/>
                <w:sz w:val="24"/>
                <w:szCs w:val="24"/>
              </w:rPr>
            </w:pPr>
          </w:p>
        </w:tc>
      </w:tr>
      <w:tr w:rsidR="00B965C9" w:rsidRPr="009A3909" w14:paraId="48937392" w14:textId="77777777" w:rsidTr="00D8572C">
        <w:trPr>
          <w:trHeight w:val="234"/>
        </w:trPr>
        <w:tc>
          <w:tcPr>
            <w:tcW w:w="642" w:type="dxa"/>
            <w:tcBorders>
              <w:top w:val="single" w:sz="4" w:space="0" w:color="auto"/>
              <w:left w:val="single" w:sz="4" w:space="0" w:color="auto"/>
              <w:bottom w:val="single" w:sz="4" w:space="0" w:color="auto"/>
              <w:right w:val="single" w:sz="4" w:space="0" w:color="auto"/>
            </w:tcBorders>
            <w:vAlign w:val="center"/>
          </w:tcPr>
          <w:p w14:paraId="7F702480"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2</w:t>
            </w:r>
          </w:p>
        </w:tc>
        <w:tc>
          <w:tcPr>
            <w:tcW w:w="3197" w:type="dxa"/>
            <w:tcBorders>
              <w:top w:val="single" w:sz="4" w:space="0" w:color="auto"/>
              <w:left w:val="single" w:sz="4" w:space="0" w:color="auto"/>
              <w:bottom w:val="single" w:sz="4" w:space="0" w:color="auto"/>
              <w:right w:val="single" w:sz="4" w:space="0" w:color="auto"/>
            </w:tcBorders>
          </w:tcPr>
          <w:p w14:paraId="0C354015"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人工智能模型推理一体机</w:t>
            </w:r>
          </w:p>
        </w:tc>
        <w:tc>
          <w:tcPr>
            <w:tcW w:w="580" w:type="dxa"/>
            <w:tcBorders>
              <w:top w:val="single" w:sz="4" w:space="0" w:color="auto"/>
              <w:left w:val="nil"/>
              <w:bottom w:val="single" w:sz="4" w:space="0" w:color="auto"/>
              <w:right w:val="single" w:sz="4" w:space="0" w:color="auto"/>
            </w:tcBorders>
            <w:vAlign w:val="center"/>
          </w:tcPr>
          <w:p w14:paraId="71E82996"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台</w:t>
            </w:r>
          </w:p>
        </w:tc>
        <w:tc>
          <w:tcPr>
            <w:tcW w:w="1146" w:type="dxa"/>
            <w:tcBorders>
              <w:top w:val="single" w:sz="4" w:space="0" w:color="auto"/>
              <w:left w:val="nil"/>
              <w:bottom w:val="single" w:sz="4" w:space="0" w:color="auto"/>
              <w:right w:val="single" w:sz="4" w:space="0" w:color="auto"/>
            </w:tcBorders>
            <w:vAlign w:val="center"/>
          </w:tcPr>
          <w:p w14:paraId="72905607" w14:textId="3D58604C" w:rsidR="00B965C9" w:rsidRPr="009A3909" w:rsidRDefault="00B965C9" w:rsidP="00D8572C">
            <w:pPr>
              <w:widowControl/>
              <w:spacing w:line="360" w:lineRule="auto"/>
              <w:jc w:val="center"/>
              <w:rPr>
                <w:rFonts w:asciiTheme="minorEastAsia" w:hAnsiTheme="minorEastAsia" w:cs="宋体"/>
                <w:color w:val="000000"/>
                <w:sz w:val="24"/>
                <w:szCs w:val="24"/>
              </w:rPr>
            </w:pPr>
          </w:p>
        </w:tc>
        <w:tc>
          <w:tcPr>
            <w:tcW w:w="983" w:type="dxa"/>
            <w:tcBorders>
              <w:top w:val="single" w:sz="4" w:space="0" w:color="auto"/>
              <w:left w:val="nil"/>
              <w:bottom w:val="single" w:sz="4" w:space="0" w:color="auto"/>
              <w:right w:val="single" w:sz="4" w:space="0" w:color="auto"/>
            </w:tcBorders>
            <w:vAlign w:val="center"/>
          </w:tcPr>
          <w:p w14:paraId="2641322C"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p>
        </w:tc>
        <w:tc>
          <w:tcPr>
            <w:tcW w:w="2002" w:type="dxa"/>
            <w:tcBorders>
              <w:top w:val="single" w:sz="4" w:space="0" w:color="auto"/>
              <w:left w:val="nil"/>
              <w:bottom w:val="single" w:sz="4" w:space="0" w:color="auto"/>
              <w:right w:val="single" w:sz="4" w:space="0" w:color="auto"/>
            </w:tcBorders>
            <w:vAlign w:val="center"/>
          </w:tcPr>
          <w:p w14:paraId="2E2E7D8E" w14:textId="6D6457F0" w:rsidR="00B965C9" w:rsidRPr="009A3909" w:rsidRDefault="00B965C9" w:rsidP="00D8572C">
            <w:pPr>
              <w:widowControl/>
              <w:spacing w:line="360" w:lineRule="auto"/>
              <w:jc w:val="center"/>
              <w:rPr>
                <w:rFonts w:asciiTheme="minorEastAsia" w:hAnsiTheme="minorEastAsia" w:cs="宋体"/>
                <w:color w:val="000000"/>
                <w:sz w:val="24"/>
                <w:szCs w:val="24"/>
              </w:rPr>
            </w:pPr>
          </w:p>
        </w:tc>
      </w:tr>
      <w:tr w:rsidR="00B965C9" w:rsidRPr="009A3909" w14:paraId="139525CE" w14:textId="77777777" w:rsidTr="00D8572C">
        <w:trPr>
          <w:trHeight w:val="234"/>
        </w:trPr>
        <w:tc>
          <w:tcPr>
            <w:tcW w:w="642" w:type="dxa"/>
            <w:tcBorders>
              <w:top w:val="single" w:sz="4" w:space="0" w:color="auto"/>
              <w:left w:val="single" w:sz="4" w:space="0" w:color="auto"/>
              <w:bottom w:val="single" w:sz="4" w:space="0" w:color="auto"/>
              <w:right w:val="single" w:sz="4" w:space="0" w:color="auto"/>
            </w:tcBorders>
            <w:vAlign w:val="center"/>
          </w:tcPr>
          <w:p w14:paraId="5BC590B6"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3</w:t>
            </w:r>
          </w:p>
        </w:tc>
        <w:tc>
          <w:tcPr>
            <w:tcW w:w="3197" w:type="dxa"/>
            <w:tcBorders>
              <w:top w:val="single" w:sz="4" w:space="0" w:color="auto"/>
              <w:left w:val="nil"/>
              <w:bottom w:val="single" w:sz="4" w:space="0" w:color="auto"/>
              <w:right w:val="single" w:sz="4" w:space="0" w:color="auto"/>
            </w:tcBorders>
          </w:tcPr>
          <w:p w14:paraId="454D8CCE"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人工智能</w:t>
            </w:r>
            <w:proofErr w:type="gramStart"/>
            <w:r w:rsidRPr="009A3909">
              <w:rPr>
                <w:rFonts w:asciiTheme="minorEastAsia" w:hAnsiTheme="minorEastAsia" w:cs="宋体" w:hint="eastAsia"/>
                <w:color w:val="000000"/>
                <w:sz w:val="24"/>
                <w:szCs w:val="24"/>
              </w:rPr>
              <w:t>算力管理</w:t>
            </w:r>
            <w:proofErr w:type="gramEnd"/>
            <w:r w:rsidRPr="009A3909">
              <w:rPr>
                <w:rFonts w:asciiTheme="minorEastAsia" w:hAnsiTheme="minorEastAsia" w:cs="宋体" w:hint="eastAsia"/>
                <w:color w:val="000000"/>
                <w:sz w:val="24"/>
                <w:szCs w:val="24"/>
              </w:rPr>
              <w:t>节点</w:t>
            </w:r>
          </w:p>
        </w:tc>
        <w:tc>
          <w:tcPr>
            <w:tcW w:w="580" w:type="dxa"/>
            <w:tcBorders>
              <w:top w:val="single" w:sz="4" w:space="0" w:color="auto"/>
              <w:left w:val="nil"/>
              <w:bottom w:val="single" w:sz="4" w:space="0" w:color="auto"/>
              <w:right w:val="single" w:sz="4" w:space="0" w:color="auto"/>
            </w:tcBorders>
            <w:vAlign w:val="center"/>
          </w:tcPr>
          <w:p w14:paraId="4B1F89E3"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台</w:t>
            </w:r>
          </w:p>
        </w:tc>
        <w:tc>
          <w:tcPr>
            <w:tcW w:w="1146" w:type="dxa"/>
            <w:tcBorders>
              <w:top w:val="single" w:sz="4" w:space="0" w:color="auto"/>
              <w:left w:val="nil"/>
              <w:bottom w:val="single" w:sz="4" w:space="0" w:color="auto"/>
              <w:right w:val="single" w:sz="4" w:space="0" w:color="auto"/>
            </w:tcBorders>
            <w:vAlign w:val="center"/>
          </w:tcPr>
          <w:p w14:paraId="13F99525" w14:textId="02731E47" w:rsidR="00B965C9" w:rsidRPr="009A3909" w:rsidRDefault="00B965C9" w:rsidP="00D8572C">
            <w:pPr>
              <w:widowControl/>
              <w:spacing w:line="360" w:lineRule="auto"/>
              <w:jc w:val="center"/>
              <w:rPr>
                <w:rFonts w:asciiTheme="minorEastAsia" w:hAnsiTheme="minorEastAsia" w:cs="宋体"/>
                <w:color w:val="000000"/>
                <w:sz w:val="24"/>
                <w:szCs w:val="24"/>
              </w:rPr>
            </w:pPr>
          </w:p>
        </w:tc>
        <w:tc>
          <w:tcPr>
            <w:tcW w:w="983" w:type="dxa"/>
            <w:tcBorders>
              <w:top w:val="single" w:sz="4" w:space="0" w:color="auto"/>
              <w:left w:val="nil"/>
              <w:bottom w:val="single" w:sz="4" w:space="0" w:color="auto"/>
              <w:right w:val="single" w:sz="4" w:space="0" w:color="auto"/>
            </w:tcBorders>
            <w:vAlign w:val="center"/>
          </w:tcPr>
          <w:p w14:paraId="68DB7173"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p>
        </w:tc>
        <w:tc>
          <w:tcPr>
            <w:tcW w:w="2002" w:type="dxa"/>
            <w:tcBorders>
              <w:top w:val="single" w:sz="4" w:space="0" w:color="auto"/>
              <w:left w:val="nil"/>
              <w:bottom w:val="single" w:sz="4" w:space="0" w:color="auto"/>
              <w:right w:val="single" w:sz="4" w:space="0" w:color="auto"/>
            </w:tcBorders>
            <w:vAlign w:val="center"/>
          </w:tcPr>
          <w:p w14:paraId="459C2DC8" w14:textId="3D8E88E0" w:rsidR="00B965C9" w:rsidRPr="009A3909" w:rsidRDefault="00B965C9" w:rsidP="00D8572C">
            <w:pPr>
              <w:widowControl/>
              <w:spacing w:line="360" w:lineRule="auto"/>
              <w:jc w:val="center"/>
              <w:rPr>
                <w:rFonts w:asciiTheme="minorEastAsia" w:hAnsiTheme="minorEastAsia" w:cs="宋体"/>
                <w:color w:val="000000"/>
                <w:sz w:val="24"/>
                <w:szCs w:val="24"/>
              </w:rPr>
            </w:pPr>
          </w:p>
        </w:tc>
      </w:tr>
      <w:tr w:rsidR="00B965C9" w:rsidRPr="009A3909" w14:paraId="4B7199AB" w14:textId="77777777" w:rsidTr="00D8572C">
        <w:trPr>
          <w:trHeight w:val="54"/>
        </w:trPr>
        <w:tc>
          <w:tcPr>
            <w:tcW w:w="642" w:type="dxa"/>
            <w:tcBorders>
              <w:top w:val="single" w:sz="4" w:space="0" w:color="auto"/>
              <w:left w:val="single" w:sz="4" w:space="0" w:color="auto"/>
              <w:bottom w:val="single" w:sz="4" w:space="0" w:color="auto"/>
              <w:right w:val="single" w:sz="4" w:space="0" w:color="auto"/>
            </w:tcBorders>
            <w:vAlign w:val="center"/>
          </w:tcPr>
          <w:p w14:paraId="5BD802A3"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4</w:t>
            </w:r>
          </w:p>
        </w:tc>
        <w:tc>
          <w:tcPr>
            <w:tcW w:w="3197" w:type="dxa"/>
            <w:tcBorders>
              <w:top w:val="single" w:sz="4" w:space="0" w:color="auto"/>
              <w:left w:val="single" w:sz="4" w:space="0" w:color="auto"/>
              <w:bottom w:val="single" w:sz="4" w:space="0" w:color="auto"/>
              <w:right w:val="single" w:sz="4" w:space="0" w:color="auto"/>
            </w:tcBorders>
          </w:tcPr>
          <w:p w14:paraId="08EA06E7"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超</w:t>
            </w:r>
            <w:proofErr w:type="gramStart"/>
            <w:r w:rsidRPr="009A3909">
              <w:rPr>
                <w:rFonts w:asciiTheme="minorEastAsia" w:hAnsiTheme="minorEastAsia" w:cs="宋体" w:hint="eastAsia"/>
                <w:color w:val="000000"/>
                <w:sz w:val="24"/>
                <w:szCs w:val="24"/>
              </w:rPr>
              <w:t>融合算力调度</w:t>
            </w:r>
            <w:proofErr w:type="gramEnd"/>
            <w:r w:rsidRPr="009A3909">
              <w:rPr>
                <w:rFonts w:asciiTheme="minorEastAsia" w:hAnsiTheme="minorEastAsia" w:cs="宋体" w:hint="eastAsia"/>
                <w:color w:val="000000"/>
                <w:sz w:val="24"/>
                <w:szCs w:val="24"/>
              </w:rPr>
              <w:t>与大模型管理软件</w:t>
            </w:r>
          </w:p>
        </w:tc>
        <w:tc>
          <w:tcPr>
            <w:tcW w:w="580" w:type="dxa"/>
            <w:tcBorders>
              <w:top w:val="single" w:sz="4" w:space="0" w:color="auto"/>
              <w:left w:val="single" w:sz="4" w:space="0" w:color="auto"/>
              <w:bottom w:val="single" w:sz="4" w:space="0" w:color="auto"/>
              <w:right w:val="single" w:sz="4" w:space="0" w:color="auto"/>
            </w:tcBorders>
            <w:vAlign w:val="center"/>
          </w:tcPr>
          <w:p w14:paraId="15177DAC"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套</w:t>
            </w:r>
          </w:p>
        </w:tc>
        <w:tc>
          <w:tcPr>
            <w:tcW w:w="1146" w:type="dxa"/>
            <w:tcBorders>
              <w:top w:val="single" w:sz="4" w:space="0" w:color="auto"/>
              <w:left w:val="single" w:sz="4" w:space="0" w:color="auto"/>
              <w:bottom w:val="single" w:sz="4" w:space="0" w:color="auto"/>
              <w:right w:val="single" w:sz="4" w:space="0" w:color="auto"/>
            </w:tcBorders>
            <w:vAlign w:val="center"/>
          </w:tcPr>
          <w:p w14:paraId="413CFA57" w14:textId="155D3508" w:rsidR="00B965C9" w:rsidRPr="009A3909" w:rsidRDefault="00B965C9" w:rsidP="00D8572C">
            <w:pPr>
              <w:widowControl/>
              <w:spacing w:line="360" w:lineRule="auto"/>
              <w:jc w:val="center"/>
              <w:rPr>
                <w:rFonts w:asciiTheme="minorEastAsia" w:hAnsiTheme="minorEastAsia" w:cs="宋体"/>
                <w:color w:val="000000"/>
                <w:sz w:val="24"/>
                <w:szCs w:val="24"/>
              </w:rPr>
            </w:pPr>
          </w:p>
        </w:tc>
        <w:tc>
          <w:tcPr>
            <w:tcW w:w="983" w:type="dxa"/>
            <w:tcBorders>
              <w:top w:val="single" w:sz="4" w:space="0" w:color="auto"/>
              <w:left w:val="single" w:sz="4" w:space="0" w:color="auto"/>
              <w:bottom w:val="single" w:sz="4" w:space="0" w:color="auto"/>
              <w:right w:val="single" w:sz="4" w:space="0" w:color="auto"/>
            </w:tcBorders>
            <w:vAlign w:val="center"/>
          </w:tcPr>
          <w:p w14:paraId="5B5CA0B0"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3</w:t>
            </w:r>
          </w:p>
        </w:tc>
        <w:tc>
          <w:tcPr>
            <w:tcW w:w="2002" w:type="dxa"/>
            <w:tcBorders>
              <w:top w:val="single" w:sz="4" w:space="0" w:color="auto"/>
              <w:left w:val="single" w:sz="4" w:space="0" w:color="auto"/>
              <w:bottom w:val="single" w:sz="4" w:space="0" w:color="auto"/>
              <w:right w:val="single" w:sz="4" w:space="0" w:color="auto"/>
            </w:tcBorders>
            <w:vAlign w:val="center"/>
          </w:tcPr>
          <w:p w14:paraId="0B8D6BEA" w14:textId="2025C86D" w:rsidR="00B965C9" w:rsidRPr="009A3909" w:rsidRDefault="00B965C9" w:rsidP="00D8572C">
            <w:pPr>
              <w:widowControl/>
              <w:spacing w:line="360" w:lineRule="auto"/>
              <w:jc w:val="center"/>
              <w:rPr>
                <w:rFonts w:asciiTheme="minorEastAsia" w:hAnsiTheme="minorEastAsia" w:cs="宋体"/>
                <w:color w:val="000000"/>
                <w:sz w:val="24"/>
                <w:szCs w:val="24"/>
              </w:rPr>
            </w:pPr>
          </w:p>
        </w:tc>
      </w:tr>
      <w:tr w:rsidR="00B965C9" w:rsidRPr="009A3909" w14:paraId="3E4317BF" w14:textId="77777777" w:rsidTr="00D8572C">
        <w:trPr>
          <w:trHeight w:val="234"/>
        </w:trPr>
        <w:tc>
          <w:tcPr>
            <w:tcW w:w="642" w:type="dxa"/>
            <w:tcBorders>
              <w:top w:val="single" w:sz="4" w:space="0" w:color="auto"/>
              <w:left w:val="single" w:sz="4" w:space="0" w:color="auto"/>
              <w:bottom w:val="single" w:sz="4" w:space="0" w:color="auto"/>
              <w:right w:val="single" w:sz="4" w:space="0" w:color="auto"/>
            </w:tcBorders>
            <w:vAlign w:val="center"/>
          </w:tcPr>
          <w:p w14:paraId="60210EA9"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5</w:t>
            </w:r>
          </w:p>
        </w:tc>
        <w:tc>
          <w:tcPr>
            <w:tcW w:w="3197" w:type="dxa"/>
            <w:tcBorders>
              <w:top w:val="single" w:sz="4" w:space="0" w:color="auto"/>
              <w:left w:val="nil"/>
              <w:bottom w:val="single" w:sz="4" w:space="0" w:color="auto"/>
              <w:right w:val="single" w:sz="4" w:space="0" w:color="auto"/>
            </w:tcBorders>
          </w:tcPr>
          <w:p w14:paraId="6F3C458E"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实验软件平台和课程包</w:t>
            </w:r>
          </w:p>
        </w:tc>
        <w:tc>
          <w:tcPr>
            <w:tcW w:w="580" w:type="dxa"/>
            <w:tcBorders>
              <w:top w:val="single" w:sz="4" w:space="0" w:color="auto"/>
              <w:left w:val="nil"/>
              <w:bottom w:val="single" w:sz="4" w:space="0" w:color="auto"/>
              <w:right w:val="single" w:sz="4" w:space="0" w:color="auto"/>
            </w:tcBorders>
            <w:vAlign w:val="center"/>
          </w:tcPr>
          <w:p w14:paraId="76454275"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套</w:t>
            </w:r>
          </w:p>
        </w:tc>
        <w:tc>
          <w:tcPr>
            <w:tcW w:w="1146" w:type="dxa"/>
            <w:tcBorders>
              <w:top w:val="single" w:sz="4" w:space="0" w:color="auto"/>
              <w:left w:val="nil"/>
              <w:bottom w:val="single" w:sz="4" w:space="0" w:color="auto"/>
              <w:right w:val="single" w:sz="4" w:space="0" w:color="auto"/>
            </w:tcBorders>
            <w:vAlign w:val="center"/>
          </w:tcPr>
          <w:p w14:paraId="5A1375AB" w14:textId="33C81FF8" w:rsidR="00B965C9" w:rsidRPr="009A3909" w:rsidRDefault="00B965C9" w:rsidP="00D8572C">
            <w:pPr>
              <w:widowControl/>
              <w:spacing w:line="360" w:lineRule="auto"/>
              <w:jc w:val="center"/>
              <w:rPr>
                <w:rFonts w:asciiTheme="minorEastAsia" w:hAnsiTheme="minorEastAsia" w:cs="宋体"/>
                <w:color w:val="000000"/>
                <w:sz w:val="24"/>
                <w:szCs w:val="24"/>
              </w:rPr>
            </w:pPr>
          </w:p>
        </w:tc>
        <w:tc>
          <w:tcPr>
            <w:tcW w:w="983" w:type="dxa"/>
            <w:tcBorders>
              <w:top w:val="single" w:sz="4" w:space="0" w:color="auto"/>
              <w:left w:val="nil"/>
              <w:bottom w:val="single" w:sz="4" w:space="0" w:color="auto"/>
              <w:right w:val="single" w:sz="4" w:space="0" w:color="auto"/>
            </w:tcBorders>
            <w:vAlign w:val="center"/>
          </w:tcPr>
          <w:p w14:paraId="37960201" w14:textId="77777777" w:rsidR="00B965C9" w:rsidRPr="009A3909" w:rsidRDefault="00B965C9" w:rsidP="00D8572C">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1</w:t>
            </w:r>
          </w:p>
        </w:tc>
        <w:tc>
          <w:tcPr>
            <w:tcW w:w="2002" w:type="dxa"/>
            <w:tcBorders>
              <w:top w:val="single" w:sz="4" w:space="0" w:color="auto"/>
              <w:left w:val="nil"/>
              <w:bottom w:val="single" w:sz="4" w:space="0" w:color="auto"/>
              <w:right w:val="single" w:sz="4" w:space="0" w:color="auto"/>
            </w:tcBorders>
            <w:vAlign w:val="center"/>
          </w:tcPr>
          <w:p w14:paraId="10D7B4E3" w14:textId="6486C946" w:rsidR="00B965C9" w:rsidRPr="009A3909" w:rsidRDefault="00B965C9" w:rsidP="00D8572C">
            <w:pPr>
              <w:widowControl/>
              <w:spacing w:line="360" w:lineRule="auto"/>
              <w:jc w:val="center"/>
              <w:rPr>
                <w:rFonts w:asciiTheme="minorEastAsia" w:hAnsiTheme="minorEastAsia" w:cs="宋体"/>
                <w:color w:val="000000"/>
                <w:sz w:val="24"/>
                <w:szCs w:val="24"/>
              </w:rPr>
            </w:pPr>
          </w:p>
        </w:tc>
      </w:tr>
      <w:tr w:rsidR="00B965C9" w:rsidRPr="009A3909" w14:paraId="164283F5" w14:textId="77777777" w:rsidTr="00D8572C">
        <w:trPr>
          <w:trHeight w:val="800"/>
        </w:trPr>
        <w:tc>
          <w:tcPr>
            <w:tcW w:w="6548" w:type="dxa"/>
            <w:gridSpan w:val="5"/>
            <w:tcBorders>
              <w:top w:val="single" w:sz="4" w:space="0" w:color="auto"/>
              <w:left w:val="single" w:sz="4" w:space="0" w:color="auto"/>
              <w:bottom w:val="single" w:sz="4" w:space="0" w:color="auto"/>
              <w:right w:val="single" w:sz="4" w:space="0" w:color="auto"/>
            </w:tcBorders>
            <w:noWrap/>
            <w:vAlign w:val="center"/>
          </w:tcPr>
          <w:p w14:paraId="2EF2C577" w14:textId="31BC38B7" w:rsidR="00B965C9" w:rsidRPr="009A3909" w:rsidRDefault="00B965C9" w:rsidP="00B965C9">
            <w:pPr>
              <w:widowControl/>
              <w:spacing w:line="360" w:lineRule="auto"/>
              <w:jc w:val="center"/>
              <w:rPr>
                <w:rFonts w:asciiTheme="minorEastAsia" w:hAnsiTheme="minorEastAsia" w:cs="宋体"/>
                <w:color w:val="000000"/>
                <w:sz w:val="24"/>
                <w:szCs w:val="24"/>
              </w:rPr>
            </w:pPr>
            <w:r w:rsidRPr="009A3909">
              <w:rPr>
                <w:rFonts w:asciiTheme="minorEastAsia" w:hAnsiTheme="minorEastAsia" w:cs="宋体" w:hint="eastAsia"/>
                <w:color w:val="000000"/>
                <w:sz w:val="24"/>
                <w:szCs w:val="24"/>
              </w:rPr>
              <w:t>合计</w:t>
            </w:r>
            <w:r w:rsidRPr="009A3909">
              <w:rPr>
                <w:rFonts w:asciiTheme="minorEastAsia" w:hAnsiTheme="minorEastAsia" w:cs="宋体"/>
                <w:color w:val="000000"/>
                <w:sz w:val="24"/>
                <w:szCs w:val="24"/>
              </w:rPr>
              <w:t xml:space="preserve"> </w:t>
            </w:r>
          </w:p>
        </w:tc>
        <w:tc>
          <w:tcPr>
            <w:tcW w:w="2002" w:type="dxa"/>
            <w:tcBorders>
              <w:top w:val="single" w:sz="4" w:space="0" w:color="auto"/>
              <w:left w:val="nil"/>
              <w:bottom w:val="single" w:sz="4" w:space="0" w:color="auto"/>
              <w:right w:val="single" w:sz="4" w:space="0" w:color="auto"/>
            </w:tcBorders>
            <w:noWrap/>
            <w:vAlign w:val="center"/>
          </w:tcPr>
          <w:p w14:paraId="328E4038" w14:textId="21E46DCE" w:rsidR="00B965C9" w:rsidRPr="009A3909" w:rsidRDefault="00B965C9" w:rsidP="00D8572C">
            <w:pPr>
              <w:widowControl/>
              <w:spacing w:line="360" w:lineRule="auto"/>
              <w:jc w:val="center"/>
              <w:rPr>
                <w:rFonts w:asciiTheme="minorEastAsia" w:hAnsiTheme="minorEastAsia" w:cs="宋体"/>
                <w:color w:val="000000"/>
                <w:sz w:val="24"/>
                <w:szCs w:val="24"/>
              </w:rPr>
            </w:pPr>
          </w:p>
        </w:tc>
      </w:tr>
    </w:tbl>
    <w:p w14:paraId="1329F974" w14:textId="77777777" w:rsidR="00B965C9" w:rsidRPr="009A3909" w:rsidRDefault="00B965C9">
      <w:pPr>
        <w:spacing w:line="331" w:lineRule="auto"/>
        <w:ind w:firstLine="480"/>
        <w:rPr>
          <w:rFonts w:asciiTheme="minorEastAsia" w:hAnsiTheme="minorEastAsia" w:cs="宋体"/>
          <w:sz w:val="24"/>
          <w:szCs w:val="24"/>
        </w:rPr>
      </w:pPr>
    </w:p>
    <w:p w14:paraId="4C539C99" w14:textId="77777777" w:rsidR="00B965C9" w:rsidRPr="009A3909" w:rsidRDefault="00B965C9">
      <w:pPr>
        <w:spacing w:line="331" w:lineRule="auto"/>
        <w:ind w:firstLine="480"/>
        <w:rPr>
          <w:rFonts w:asciiTheme="minorEastAsia" w:hAnsiTheme="minorEastAsia" w:cs="宋体"/>
          <w:sz w:val="24"/>
          <w:szCs w:val="24"/>
        </w:rPr>
      </w:pPr>
    </w:p>
    <w:p w14:paraId="17824FFC" w14:textId="77777777" w:rsidR="000059F4" w:rsidRPr="009A3909" w:rsidRDefault="000059F4">
      <w:pPr>
        <w:spacing w:line="331" w:lineRule="auto"/>
        <w:ind w:firstLine="480"/>
        <w:rPr>
          <w:rFonts w:asciiTheme="minorEastAsia" w:hAnsiTheme="minorEastAsia" w:cs="宋体"/>
          <w:sz w:val="24"/>
          <w:szCs w:val="24"/>
        </w:rPr>
      </w:pPr>
    </w:p>
    <w:p w14:paraId="7D432227" w14:textId="648C0B57" w:rsidR="000059F4" w:rsidRPr="009A3909" w:rsidRDefault="00F51B2D">
      <w:pPr>
        <w:spacing w:line="331" w:lineRule="auto"/>
        <w:ind w:firstLine="480"/>
        <w:rPr>
          <w:rFonts w:asciiTheme="minorEastAsia" w:hAnsiTheme="minorEastAsia" w:cs="宋体"/>
          <w:sz w:val="24"/>
          <w:szCs w:val="24"/>
        </w:rPr>
      </w:pPr>
      <w:r w:rsidRPr="009A3909">
        <w:rPr>
          <w:rFonts w:asciiTheme="minorEastAsia" w:hAnsiTheme="minorEastAsia" w:cs="宋体" w:hint="eastAsia"/>
          <w:sz w:val="24"/>
          <w:szCs w:val="24"/>
        </w:rPr>
        <w:t>备注：</w:t>
      </w:r>
      <w:r w:rsidR="00B965C9" w:rsidRPr="009A3909">
        <w:rPr>
          <w:rFonts w:asciiTheme="minorEastAsia" w:hAnsiTheme="minorEastAsia" w:cs="宋体" w:hint="eastAsia"/>
          <w:sz w:val="24"/>
          <w:szCs w:val="24"/>
        </w:rPr>
        <w:t>“投标分项报价表”中“</w:t>
      </w:r>
      <w:r w:rsidRPr="009A3909">
        <w:rPr>
          <w:rFonts w:asciiTheme="minorEastAsia" w:hAnsiTheme="minorEastAsia" w:cs="宋体" w:hint="eastAsia"/>
          <w:sz w:val="24"/>
          <w:szCs w:val="24"/>
        </w:rPr>
        <w:t>合计”数额应当与“开标一览表”中“投标总报价”数额一致。</w:t>
      </w:r>
    </w:p>
    <w:p w14:paraId="1382276F" w14:textId="77777777" w:rsidR="000059F4" w:rsidRPr="009A3909" w:rsidRDefault="000059F4">
      <w:pPr>
        <w:ind w:firstLine="480"/>
        <w:rPr>
          <w:rFonts w:asciiTheme="minorEastAsia" w:hAnsiTheme="minorEastAsia" w:cs="宋体"/>
          <w:sz w:val="24"/>
          <w:szCs w:val="24"/>
        </w:rPr>
      </w:pPr>
    </w:p>
    <w:p w14:paraId="032F8B25" w14:textId="77777777" w:rsidR="000059F4" w:rsidRPr="009A3909" w:rsidRDefault="000059F4">
      <w:pPr>
        <w:ind w:firstLine="480"/>
        <w:rPr>
          <w:rFonts w:asciiTheme="minorEastAsia" w:hAnsiTheme="minorEastAsia" w:cs="宋体"/>
          <w:sz w:val="24"/>
          <w:szCs w:val="24"/>
        </w:rPr>
      </w:pPr>
    </w:p>
    <w:p w14:paraId="51F9B84C" w14:textId="77777777" w:rsidR="000059F4" w:rsidRPr="009A3909" w:rsidRDefault="00F51B2D">
      <w:pPr>
        <w:ind w:firstLine="480"/>
        <w:rPr>
          <w:rFonts w:asciiTheme="minorEastAsia" w:hAnsiTheme="minorEastAsia" w:cs="宋体"/>
          <w:sz w:val="24"/>
          <w:szCs w:val="24"/>
        </w:rPr>
      </w:pPr>
      <w:r w:rsidRPr="009A3909">
        <w:rPr>
          <w:rFonts w:asciiTheme="minorEastAsia" w:hAnsiTheme="minorEastAsia" w:cs="宋体" w:hint="eastAsia"/>
          <w:sz w:val="24"/>
          <w:szCs w:val="24"/>
        </w:rPr>
        <w:t>投标人</w:t>
      </w:r>
      <w:bookmarkStart w:id="108" w:name="OLE_LINK139"/>
      <w:bookmarkStart w:id="109" w:name="OLE_LINK140"/>
      <w:r w:rsidRPr="009A3909">
        <w:rPr>
          <w:rFonts w:asciiTheme="minorEastAsia" w:hAnsiTheme="minorEastAsia" w:cs="宋体" w:hint="eastAsia"/>
          <w:sz w:val="24"/>
          <w:szCs w:val="24"/>
        </w:rPr>
        <w:t>全称</w:t>
      </w:r>
      <w:bookmarkEnd w:id="108"/>
      <w:bookmarkEnd w:id="109"/>
      <w:r w:rsidRPr="009A3909">
        <w:rPr>
          <w:rFonts w:asciiTheme="minorEastAsia" w:hAnsiTheme="minorEastAsia" w:cs="宋体" w:hint="eastAsia"/>
          <w:sz w:val="24"/>
          <w:szCs w:val="24"/>
        </w:rPr>
        <w:t>（加盖CA电子签章）：</w:t>
      </w:r>
    </w:p>
    <w:p w14:paraId="74201BBE" w14:textId="77777777" w:rsidR="000059F4" w:rsidRPr="009A3909" w:rsidRDefault="000059F4">
      <w:pPr>
        <w:jc w:val="center"/>
        <w:rPr>
          <w:rFonts w:asciiTheme="minorEastAsia" w:hAnsiTheme="minorEastAsia" w:cs="宋体"/>
          <w:sz w:val="24"/>
          <w:szCs w:val="24"/>
        </w:rPr>
      </w:pPr>
    </w:p>
    <w:p w14:paraId="0ED53A98" w14:textId="77777777" w:rsidR="000059F4" w:rsidRPr="009A3909" w:rsidRDefault="00F51B2D">
      <w:pPr>
        <w:widowControl/>
        <w:ind w:firstLineChars="200" w:firstLine="480"/>
        <w:jc w:val="left"/>
        <w:rPr>
          <w:rFonts w:asciiTheme="minorEastAsia" w:hAnsiTheme="minorEastAsia" w:cs="宋体"/>
          <w:iCs/>
          <w:sz w:val="24"/>
          <w:szCs w:val="24"/>
        </w:rPr>
      </w:pPr>
      <w:r w:rsidRPr="009A3909">
        <w:rPr>
          <w:rFonts w:asciiTheme="minorEastAsia" w:hAnsiTheme="minorEastAsia" w:cs="宋体" w:hint="eastAsia"/>
          <w:sz w:val="24"/>
          <w:szCs w:val="24"/>
        </w:rPr>
        <w:t>日期： </w:t>
      </w:r>
    </w:p>
    <w:p w14:paraId="2535825B" w14:textId="77777777" w:rsidR="000059F4" w:rsidRPr="009A3909" w:rsidRDefault="00F51B2D">
      <w:pPr>
        <w:widowControl/>
        <w:jc w:val="left"/>
        <w:rPr>
          <w:rFonts w:asciiTheme="minorEastAsia" w:hAnsiTheme="minorEastAsia" w:cs="宋体"/>
          <w:iCs/>
          <w:sz w:val="24"/>
          <w:szCs w:val="24"/>
        </w:rPr>
      </w:pPr>
      <w:r w:rsidRPr="009A3909">
        <w:rPr>
          <w:rFonts w:asciiTheme="minorEastAsia" w:hAnsiTheme="minorEastAsia" w:cs="宋体"/>
          <w:iCs/>
          <w:sz w:val="24"/>
          <w:szCs w:val="24"/>
        </w:rPr>
        <w:br w:type="page"/>
      </w:r>
    </w:p>
    <w:bookmarkEnd w:id="106"/>
    <w:bookmarkEnd w:id="107"/>
    <w:p w14:paraId="10D6AC30" w14:textId="488EB238" w:rsidR="000059F4" w:rsidRPr="009A3909" w:rsidRDefault="00B54E77">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lastRenderedPageBreak/>
        <w:t>十</w:t>
      </w:r>
      <w:r w:rsidR="00947CF7" w:rsidRPr="009A3909">
        <w:rPr>
          <w:rFonts w:asciiTheme="minorEastAsia" w:hAnsiTheme="minorEastAsia" w:cs="宋体" w:hint="eastAsia"/>
          <w:iCs/>
          <w:sz w:val="24"/>
          <w:szCs w:val="24"/>
        </w:rPr>
        <w:t>四</w:t>
      </w:r>
      <w:r w:rsidR="00F51B2D" w:rsidRPr="009A3909">
        <w:rPr>
          <w:rFonts w:asciiTheme="minorEastAsia" w:hAnsiTheme="minorEastAsia" w:cs="宋体" w:hint="eastAsia"/>
          <w:iCs/>
          <w:sz w:val="24"/>
          <w:szCs w:val="24"/>
        </w:rPr>
        <w:t>、技术要求响应及偏离表</w:t>
      </w:r>
    </w:p>
    <w:p w14:paraId="169859B9" w14:textId="77777777" w:rsidR="000059F4" w:rsidRPr="009A3909" w:rsidRDefault="000059F4">
      <w:pPr>
        <w:spacing w:line="331" w:lineRule="auto"/>
        <w:ind w:firstLine="480"/>
        <w:rPr>
          <w:rFonts w:asciiTheme="minorEastAsia" w:hAnsiTheme="minorEastAsia" w:cs="宋体"/>
          <w:iCs/>
          <w:sz w:val="24"/>
          <w:szCs w:val="24"/>
        </w:rPr>
      </w:pPr>
    </w:p>
    <w:p w14:paraId="6DB6CF18" w14:textId="77777777" w:rsidR="000059F4" w:rsidRPr="009A3909" w:rsidRDefault="00F51B2D">
      <w:pPr>
        <w:spacing w:line="360" w:lineRule="auto"/>
        <w:jc w:val="center"/>
        <w:outlineLvl w:val="0"/>
        <w:rPr>
          <w:rFonts w:asciiTheme="minorEastAsia" w:hAnsiTheme="minorEastAsia"/>
          <w:b/>
          <w:bCs/>
          <w:sz w:val="28"/>
          <w:szCs w:val="28"/>
        </w:rPr>
      </w:pPr>
      <w:bookmarkStart w:id="110" w:name="OLE_LINK32"/>
      <w:bookmarkStart w:id="111" w:name="OLE_LINK33"/>
      <w:bookmarkStart w:id="112" w:name="OLE_LINK92"/>
      <w:bookmarkStart w:id="113" w:name="OLE_LINK93"/>
      <w:r w:rsidRPr="009A3909">
        <w:rPr>
          <w:rFonts w:asciiTheme="minorEastAsia" w:hAnsiTheme="minorEastAsia" w:hint="eastAsia"/>
          <w:b/>
          <w:bCs/>
          <w:sz w:val="28"/>
          <w:szCs w:val="28"/>
        </w:rPr>
        <w:t>技术要求响应及偏离表</w:t>
      </w:r>
      <w:bookmarkEnd w:id="110"/>
      <w:bookmarkEnd w:id="111"/>
    </w:p>
    <w:p w14:paraId="1933B119" w14:textId="77777777" w:rsidR="000059F4" w:rsidRPr="009A3909" w:rsidRDefault="00F51B2D">
      <w:pPr>
        <w:pStyle w:val="ab"/>
        <w:spacing w:line="360" w:lineRule="auto"/>
        <w:rPr>
          <w:rFonts w:asciiTheme="minorEastAsia" w:hAnsiTheme="minorEastAsia"/>
          <w:sz w:val="24"/>
        </w:rPr>
      </w:pPr>
      <w:r w:rsidRPr="009A3909">
        <w:rPr>
          <w:rFonts w:asciiTheme="minorEastAsia" w:hAnsiTheme="minorEastAsia" w:hint="eastAsia"/>
          <w:sz w:val="24"/>
        </w:rPr>
        <w:t>项目名称：</w:t>
      </w:r>
    </w:p>
    <w:p w14:paraId="6F1DDCC7" w14:textId="77777777" w:rsidR="000059F4" w:rsidRPr="009A3909" w:rsidRDefault="00F51B2D">
      <w:pPr>
        <w:pStyle w:val="ab"/>
        <w:spacing w:line="360" w:lineRule="auto"/>
        <w:rPr>
          <w:rFonts w:asciiTheme="minorEastAsia" w:hAnsiTheme="minorEastAsia"/>
          <w:b/>
          <w:sz w:val="24"/>
          <w:szCs w:val="24"/>
        </w:rPr>
      </w:pPr>
      <w:r w:rsidRPr="009A3909">
        <w:rPr>
          <w:rFonts w:asciiTheme="minorEastAsia" w:hAnsiTheme="minorEastAsia" w:hint="eastAsia"/>
          <w:sz w:val="24"/>
          <w:szCs w:val="24"/>
        </w:rPr>
        <w:t>项目编号：</w:t>
      </w:r>
    </w:p>
    <w:tbl>
      <w:tblPr>
        <w:tblW w:w="8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1308"/>
        <w:gridCol w:w="2409"/>
        <w:gridCol w:w="1418"/>
        <w:gridCol w:w="1385"/>
        <w:gridCol w:w="1276"/>
      </w:tblGrid>
      <w:tr w:rsidR="007B7B97" w:rsidRPr="009A3909" w14:paraId="2DDF7526" w14:textId="77777777">
        <w:trPr>
          <w:trHeight w:val="515"/>
          <w:jc w:val="center"/>
        </w:trPr>
        <w:tc>
          <w:tcPr>
            <w:tcW w:w="759" w:type="dxa"/>
            <w:noWrap/>
            <w:vAlign w:val="center"/>
          </w:tcPr>
          <w:p w14:paraId="67ABB02F" w14:textId="77777777" w:rsidR="000059F4" w:rsidRPr="009A3909" w:rsidRDefault="00F51B2D">
            <w:pPr>
              <w:spacing w:line="360" w:lineRule="auto"/>
              <w:rPr>
                <w:rFonts w:asciiTheme="minorEastAsia" w:hAnsiTheme="minorEastAsia"/>
                <w:sz w:val="24"/>
                <w:szCs w:val="24"/>
              </w:rPr>
            </w:pPr>
            <w:r w:rsidRPr="009A3909">
              <w:rPr>
                <w:rFonts w:asciiTheme="minorEastAsia" w:hAnsiTheme="minorEastAsia" w:cs="宋体" w:hint="eastAsia"/>
                <w:sz w:val="24"/>
                <w:szCs w:val="24"/>
              </w:rPr>
              <w:t>序号</w:t>
            </w:r>
          </w:p>
        </w:tc>
        <w:tc>
          <w:tcPr>
            <w:tcW w:w="1308" w:type="dxa"/>
            <w:noWrap/>
            <w:vAlign w:val="center"/>
          </w:tcPr>
          <w:p w14:paraId="4092D883" w14:textId="77777777" w:rsidR="000059F4" w:rsidRPr="009A3909" w:rsidRDefault="00F51B2D">
            <w:pPr>
              <w:spacing w:line="360" w:lineRule="auto"/>
              <w:jc w:val="center"/>
              <w:rPr>
                <w:rFonts w:asciiTheme="minorEastAsia" w:hAnsiTheme="minorEastAsia" w:cs="宋体"/>
                <w:sz w:val="24"/>
                <w:szCs w:val="24"/>
              </w:rPr>
            </w:pPr>
            <w:r w:rsidRPr="009A3909">
              <w:rPr>
                <w:rFonts w:asciiTheme="minorEastAsia" w:hAnsiTheme="minorEastAsia" w:cs="宋体" w:hint="eastAsia"/>
                <w:sz w:val="24"/>
                <w:szCs w:val="24"/>
              </w:rPr>
              <w:t>名称</w:t>
            </w:r>
          </w:p>
        </w:tc>
        <w:tc>
          <w:tcPr>
            <w:tcW w:w="2409" w:type="dxa"/>
            <w:noWrap/>
            <w:vAlign w:val="center"/>
          </w:tcPr>
          <w:p w14:paraId="5C88E078" w14:textId="77777777" w:rsidR="000059F4" w:rsidRPr="009A3909" w:rsidRDefault="00F51B2D">
            <w:pPr>
              <w:spacing w:line="360" w:lineRule="auto"/>
              <w:jc w:val="center"/>
              <w:rPr>
                <w:rFonts w:asciiTheme="minorEastAsia" w:hAnsiTheme="minorEastAsia" w:cs="宋体"/>
                <w:sz w:val="24"/>
                <w:szCs w:val="24"/>
              </w:rPr>
            </w:pPr>
            <w:r w:rsidRPr="009A3909">
              <w:rPr>
                <w:rFonts w:asciiTheme="minorEastAsia" w:hAnsiTheme="minorEastAsia" w:cs="宋体" w:hint="eastAsia"/>
                <w:sz w:val="24"/>
                <w:szCs w:val="24"/>
              </w:rPr>
              <w:t>采购文件中的要求</w:t>
            </w:r>
          </w:p>
        </w:tc>
        <w:tc>
          <w:tcPr>
            <w:tcW w:w="1418" w:type="dxa"/>
            <w:noWrap/>
            <w:vAlign w:val="center"/>
          </w:tcPr>
          <w:p w14:paraId="0A18555B" w14:textId="77777777" w:rsidR="000059F4" w:rsidRPr="009A3909" w:rsidRDefault="00F51B2D">
            <w:pPr>
              <w:spacing w:line="360" w:lineRule="auto"/>
              <w:rPr>
                <w:rFonts w:asciiTheme="minorEastAsia" w:hAnsiTheme="minorEastAsia"/>
                <w:sz w:val="24"/>
                <w:szCs w:val="24"/>
              </w:rPr>
            </w:pPr>
            <w:r w:rsidRPr="009A3909">
              <w:rPr>
                <w:rFonts w:asciiTheme="minorEastAsia" w:hAnsiTheme="minorEastAsia" w:cs="宋体" w:hint="eastAsia"/>
                <w:sz w:val="24"/>
                <w:szCs w:val="24"/>
              </w:rPr>
              <w:t>是否响应</w:t>
            </w:r>
          </w:p>
        </w:tc>
        <w:tc>
          <w:tcPr>
            <w:tcW w:w="1385" w:type="dxa"/>
            <w:noWrap/>
            <w:vAlign w:val="center"/>
          </w:tcPr>
          <w:p w14:paraId="628F3DE7" w14:textId="77777777" w:rsidR="000059F4" w:rsidRPr="009A3909" w:rsidRDefault="00F51B2D">
            <w:pPr>
              <w:spacing w:line="360" w:lineRule="auto"/>
              <w:rPr>
                <w:rFonts w:asciiTheme="minorEastAsia" w:hAnsiTheme="minorEastAsia"/>
                <w:sz w:val="24"/>
                <w:szCs w:val="24"/>
              </w:rPr>
            </w:pPr>
            <w:r w:rsidRPr="009A3909">
              <w:rPr>
                <w:rFonts w:asciiTheme="minorEastAsia" w:hAnsiTheme="minorEastAsia" w:cs="宋体" w:hint="eastAsia"/>
                <w:sz w:val="24"/>
                <w:szCs w:val="24"/>
              </w:rPr>
              <w:t>偏离说明</w:t>
            </w:r>
          </w:p>
        </w:tc>
        <w:tc>
          <w:tcPr>
            <w:tcW w:w="1276" w:type="dxa"/>
            <w:noWrap/>
            <w:vAlign w:val="center"/>
          </w:tcPr>
          <w:p w14:paraId="2C46A973" w14:textId="77777777" w:rsidR="000059F4" w:rsidRPr="009A3909" w:rsidRDefault="00F51B2D">
            <w:pPr>
              <w:spacing w:line="360" w:lineRule="auto"/>
              <w:ind w:firstLine="480"/>
              <w:rPr>
                <w:rFonts w:asciiTheme="minorEastAsia" w:hAnsiTheme="minorEastAsia" w:cs="宋体"/>
                <w:sz w:val="24"/>
                <w:szCs w:val="24"/>
              </w:rPr>
            </w:pPr>
            <w:r w:rsidRPr="009A3909">
              <w:rPr>
                <w:rFonts w:asciiTheme="minorEastAsia" w:hAnsiTheme="minorEastAsia" w:cs="宋体" w:hint="eastAsia"/>
                <w:sz w:val="24"/>
                <w:szCs w:val="24"/>
              </w:rPr>
              <w:t>备注</w:t>
            </w:r>
          </w:p>
        </w:tc>
      </w:tr>
      <w:tr w:rsidR="007B7B97" w:rsidRPr="009A3909" w14:paraId="4CEFFF2F" w14:textId="77777777">
        <w:trPr>
          <w:trHeight w:val="599"/>
          <w:jc w:val="center"/>
        </w:trPr>
        <w:tc>
          <w:tcPr>
            <w:tcW w:w="759" w:type="dxa"/>
            <w:noWrap/>
            <w:vAlign w:val="center"/>
          </w:tcPr>
          <w:p w14:paraId="709DFA82"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08" w:type="dxa"/>
            <w:noWrap/>
          </w:tcPr>
          <w:p w14:paraId="77A046E8"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2409" w:type="dxa"/>
            <w:noWrap/>
            <w:vAlign w:val="center"/>
          </w:tcPr>
          <w:p w14:paraId="5ACD31E2"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418" w:type="dxa"/>
            <w:noWrap/>
            <w:vAlign w:val="center"/>
          </w:tcPr>
          <w:p w14:paraId="0CFF91D5"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85" w:type="dxa"/>
            <w:noWrap/>
            <w:vAlign w:val="center"/>
          </w:tcPr>
          <w:p w14:paraId="438A4CFB"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276" w:type="dxa"/>
            <w:noWrap/>
          </w:tcPr>
          <w:p w14:paraId="2BB8004B"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r>
      <w:tr w:rsidR="007B7B97" w:rsidRPr="009A3909" w14:paraId="493961E4" w14:textId="77777777">
        <w:trPr>
          <w:trHeight w:val="599"/>
          <w:jc w:val="center"/>
        </w:trPr>
        <w:tc>
          <w:tcPr>
            <w:tcW w:w="759" w:type="dxa"/>
            <w:noWrap/>
            <w:vAlign w:val="center"/>
          </w:tcPr>
          <w:p w14:paraId="2E1D81EC"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08" w:type="dxa"/>
            <w:noWrap/>
          </w:tcPr>
          <w:p w14:paraId="3D0DF807"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2409" w:type="dxa"/>
            <w:noWrap/>
            <w:vAlign w:val="center"/>
          </w:tcPr>
          <w:p w14:paraId="5BF0EE59"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418" w:type="dxa"/>
            <w:noWrap/>
            <w:vAlign w:val="center"/>
          </w:tcPr>
          <w:p w14:paraId="44F4A2F3"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85" w:type="dxa"/>
            <w:noWrap/>
            <w:vAlign w:val="center"/>
          </w:tcPr>
          <w:p w14:paraId="781C1D37"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276" w:type="dxa"/>
            <w:noWrap/>
          </w:tcPr>
          <w:p w14:paraId="6999B81F"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r>
      <w:tr w:rsidR="007B7B97" w:rsidRPr="009A3909" w14:paraId="6B9D075B" w14:textId="77777777">
        <w:trPr>
          <w:trHeight w:val="599"/>
          <w:jc w:val="center"/>
        </w:trPr>
        <w:tc>
          <w:tcPr>
            <w:tcW w:w="759" w:type="dxa"/>
            <w:noWrap/>
            <w:vAlign w:val="center"/>
          </w:tcPr>
          <w:p w14:paraId="396D3F7F"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08" w:type="dxa"/>
            <w:noWrap/>
          </w:tcPr>
          <w:p w14:paraId="2F29B28B"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2409" w:type="dxa"/>
            <w:noWrap/>
            <w:vAlign w:val="center"/>
          </w:tcPr>
          <w:p w14:paraId="6DB35C4E"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418" w:type="dxa"/>
            <w:noWrap/>
            <w:vAlign w:val="center"/>
          </w:tcPr>
          <w:p w14:paraId="14E90610"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85" w:type="dxa"/>
            <w:noWrap/>
            <w:vAlign w:val="center"/>
          </w:tcPr>
          <w:p w14:paraId="4A9A52AD"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276" w:type="dxa"/>
            <w:noWrap/>
          </w:tcPr>
          <w:p w14:paraId="1D629FE6"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r>
      <w:tr w:rsidR="007B7B97" w:rsidRPr="009A3909" w14:paraId="59438C5E" w14:textId="77777777">
        <w:trPr>
          <w:trHeight w:val="599"/>
          <w:jc w:val="center"/>
        </w:trPr>
        <w:tc>
          <w:tcPr>
            <w:tcW w:w="759" w:type="dxa"/>
            <w:noWrap/>
            <w:vAlign w:val="center"/>
          </w:tcPr>
          <w:p w14:paraId="02300EDF"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08" w:type="dxa"/>
            <w:noWrap/>
          </w:tcPr>
          <w:p w14:paraId="08B72834"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2409" w:type="dxa"/>
            <w:noWrap/>
            <w:vAlign w:val="center"/>
          </w:tcPr>
          <w:p w14:paraId="758E064A"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418" w:type="dxa"/>
            <w:noWrap/>
            <w:vAlign w:val="center"/>
          </w:tcPr>
          <w:p w14:paraId="64944CF1"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85" w:type="dxa"/>
            <w:noWrap/>
            <w:vAlign w:val="center"/>
          </w:tcPr>
          <w:p w14:paraId="2858A539"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276" w:type="dxa"/>
            <w:noWrap/>
          </w:tcPr>
          <w:p w14:paraId="6BC75638"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r>
      <w:tr w:rsidR="007B7B97" w:rsidRPr="009A3909" w14:paraId="6E9A85CE" w14:textId="77777777">
        <w:trPr>
          <w:trHeight w:val="599"/>
          <w:jc w:val="center"/>
        </w:trPr>
        <w:tc>
          <w:tcPr>
            <w:tcW w:w="759" w:type="dxa"/>
            <w:noWrap/>
            <w:vAlign w:val="center"/>
          </w:tcPr>
          <w:p w14:paraId="0F6CCCE4"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08" w:type="dxa"/>
            <w:noWrap/>
          </w:tcPr>
          <w:p w14:paraId="5BFCF907"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2409" w:type="dxa"/>
            <w:noWrap/>
            <w:vAlign w:val="center"/>
          </w:tcPr>
          <w:p w14:paraId="12EA7636"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418" w:type="dxa"/>
            <w:noWrap/>
            <w:vAlign w:val="center"/>
          </w:tcPr>
          <w:p w14:paraId="47C5A1F9"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85" w:type="dxa"/>
            <w:noWrap/>
            <w:vAlign w:val="center"/>
          </w:tcPr>
          <w:p w14:paraId="03E3BBAE"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276" w:type="dxa"/>
            <w:noWrap/>
          </w:tcPr>
          <w:p w14:paraId="52A3BD1B"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r>
      <w:tr w:rsidR="007B7B97" w:rsidRPr="009A3909" w14:paraId="6E69662B" w14:textId="77777777">
        <w:trPr>
          <w:trHeight w:val="599"/>
          <w:jc w:val="center"/>
        </w:trPr>
        <w:tc>
          <w:tcPr>
            <w:tcW w:w="759" w:type="dxa"/>
            <w:noWrap/>
            <w:vAlign w:val="center"/>
          </w:tcPr>
          <w:p w14:paraId="390C173D"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08" w:type="dxa"/>
            <w:noWrap/>
          </w:tcPr>
          <w:p w14:paraId="1FE44C1D"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2409" w:type="dxa"/>
            <w:noWrap/>
            <w:vAlign w:val="center"/>
          </w:tcPr>
          <w:p w14:paraId="1448BCEB"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418" w:type="dxa"/>
            <w:noWrap/>
            <w:vAlign w:val="center"/>
          </w:tcPr>
          <w:p w14:paraId="458448AE"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85" w:type="dxa"/>
            <w:noWrap/>
            <w:vAlign w:val="center"/>
          </w:tcPr>
          <w:p w14:paraId="7EE515B9"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276" w:type="dxa"/>
            <w:noWrap/>
          </w:tcPr>
          <w:p w14:paraId="357F443B"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r>
      <w:tr w:rsidR="007B7B97" w:rsidRPr="009A3909" w14:paraId="63F75772" w14:textId="77777777">
        <w:trPr>
          <w:trHeight w:val="599"/>
          <w:jc w:val="center"/>
        </w:trPr>
        <w:tc>
          <w:tcPr>
            <w:tcW w:w="759" w:type="dxa"/>
            <w:noWrap/>
            <w:vAlign w:val="center"/>
          </w:tcPr>
          <w:p w14:paraId="5C817E8C"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08" w:type="dxa"/>
            <w:noWrap/>
          </w:tcPr>
          <w:p w14:paraId="6EE0B5AC"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2409" w:type="dxa"/>
            <w:noWrap/>
            <w:vAlign w:val="center"/>
          </w:tcPr>
          <w:p w14:paraId="3DA66824"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418" w:type="dxa"/>
            <w:noWrap/>
            <w:vAlign w:val="center"/>
          </w:tcPr>
          <w:p w14:paraId="33F61335"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85" w:type="dxa"/>
            <w:noWrap/>
            <w:vAlign w:val="center"/>
          </w:tcPr>
          <w:p w14:paraId="024BA1D6"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276" w:type="dxa"/>
            <w:noWrap/>
          </w:tcPr>
          <w:p w14:paraId="2A8C5075"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r>
      <w:tr w:rsidR="007B7B97" w:rsidRPr="009A3909" w14:paraId="046CA6A7" w14:textId="77777777">
        <w:trPr>
          <w:trHeight w:val="599"/>
          <w:jc w:val="center"/>
        </w:trPr>
        <w:tc>
          <w:tcPr>
            <w:tcW w:w="759" w:type="dxa"/>
            <w:noWrap/>
            <w:vAlign w:val="center"/>
          </w:tcPr>
          <w:p w14:paraId="22E29113" w14:textId="77777777" w:rsidR="000059F4" w:rsidRPr="009A3909" w:rsidRDefault="00F51B2D">
            <w:pPr>
              <w:tabs>
                <w:tab w:val="left" w:pos="6300"/>
              </w:tabs>
              <w:spacing w:line="360" w:lineRule="auto"/>
              <w:outlineLvl w:val="1"/>
              <w:rPr>
                <w:rFonts w:asciiTheme="minorEastAsia" w:hAnsiTheme="minorEastAsia"/>
                <w:sz w:val="24"/>
                <w:szCs w:val="24"/>
              </w:rPr>
            </w:pPr>
            <w:bookmarkStart w:id="114" w:name="_Toc182662618"/>
            <w:r w:rsidRPr="009A3909">
              <w:rPr>
                <w:rFonts w:asciiTheme="minorEastAsia" w:hAnsiTheme="minorEastAsia"/>
                <w:sz w:val="24"/>
                <w:szCs w:val="24"/>
              </w:rPr>
              <w:t>……</w:t>
            </w:r>
            <w:bookmarkEnd w:id="114"/>
          </w:p>
        </w:tc>
        <w:tc>
          <w:tcPr>
            <w:tcW w:w="1308" w:type="dxa"/>
            <w:noWrap/>
          </w:tcPr>
          <w:p w14:paraId="68E44584"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2409" w:type="dxa"/>
            <w:noWrap/>
            <w:vAlign w:val="center"/>
          </w:tcPr>
          <w:p w14:paraId="184BBAF6"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418" w:type="dxa"/>
            <w:noWrap/>
            <w:vAlign w:val="center"/>
          </w:tcPr>
          <w:p w14:paraId="2C503953"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385" w:type="dxa"/>
            <w:noWrap/>
            <w:vAlign w:val="center"/>
          </w:tcPr>
          <w:p w14:paraId="1CB3E358"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c>
          <w:tcPr>
            <w:tcW w:w="1276" w:type="dxa"/>
            <w:noWrap/>
          </w:tcPr>
          <w:p w14:paraId="3C2577AB" w14:textId="77777777" w:rsidR="000059F4" w:rsidRPr="009A3909" w:rsidRDefault="000059F4">
            <w:pPr>
              <w:tabs>
                <w:tab w:val="left" w:pos="6300"/>
              </w:tabs>
              <w:spacing w:line="360" w:lineRule="auto"/>
              <w:jc w:val="center"/>
              <w:outlineLvl w:val="1"/>
              <w:rPr>
                <w:rFonts w:asciiTheme="minorEastAsia" w:hAnsiTheme="minorEastAsia"/>
                <w:sz w:val="24"/>
                <w:szCs w:val="24"/>
              </w:rPr>
            </w:pPr>
          </w:p>
        </w:tc>
      </w:tr>
    </w:tbl>
    <w:p w14:paraId="57420BBD" w14:textId="77777777" w:rsidR="000059F4" w:rsidRPr="009A3909" w:rsidRDefault="00F51B2D">
      <w:pPr>
        <w:spacing w:line="360" w:lineRule="auto"/>
        <w:ind w:firstLine="480"/>
        <w:rPr>
          <w:rFonts w:asciiTheme="minorEastAsia" w:hAnsiTheme="minorEastAsia"/>
          <w:sz w:val="24"/>
          <w:szCs w:val="24"/>
        </w:rPr>
      </w:pPr>
      <w:r w:rsidRPr="009A3909">
        <w:rPr>
          <w:rFonts w:asciiTheme="minorEastAsia" w:hAnsiTheme="minorEastAsia" w:hint="eastAsia"/>
          <w:sz w:val="24"/>
          <w:szCs w:val="24"/>
        </w:rPr>
        <w:t>注：1、请各位投标人按照上面的表格形式按实际提供的技术服务，根据投标情况在“偏离说明”项填写正偏离或负偏离及原因，完全符合的填写“无偏离”。</w:t>
      </w:r>
    </w:p>
    <w:p w14:paraId="1BC93EE8" w14:textId="77777777" w:rsidR="000059F4" w:rsidRPr="009A3909" w:rsidRDefault="00F51B2D">
      <w:pPr>
        <w:tabs>
          <w:tab w:val="left" w:pos="6300"/>
        </w:tabs>
        <w:spacing w:line="360" w:lineRule="auto"/>
        <w:ind w:firstLine="720"/>
        <w:rPr>
          <w:rFonts w:asciiTheme="minorEastAsia" w:hAnsiTheme="minorEastAsia"/>
          <w:sz w:val="24"/>
          <w:szCs w:val="24"/>
        </w:rPr>
      </w:pPr>
      <w:r w:rsidRPr="009A3909">
        <w:rPr>
          <w:rFonts w:asciiTheme="minorEastAsia" w:hAnsiTheme="minorEastAsia"/>
          <w:sz w:val="24"/>
          <w:szCs w:val="24"/>
        </w:rPr>
        <w:t>2</w:t>
      </w:r>
      <w:r w:rsidRPr="009A3909">
        <w:rPr>
          <w:rFonts w:asciiTheme="minorEastAsia" w:hAnsiTheme="minorEastAsia" w:hint="eastAsia"/>
          <w:sz w:val="24"/>
          <w:szCs w:val="24"/>
        </w:rPr>
        <w:t>、</w:t>
      </w:r>
      <w:r w:rsidRPr="009A3909">
        <w:rPr>
          <w:rFonts w:asciiTheme="minorEastAsia" w:hAnsiTheme="minorEastAsia"/>
          <w:sz w:val="24"/>
          <w:szCs w:val="24"/>
        </w:rPr>
        <w:t>未在上表中说明的，如在</w:t>
      </w:r>
      <w:r w:rsidRPr="009A3909">
        <w:rPr>
          <w:rFonts w:asciiTheme="minorEastAsia" w:hAnsiTheme="minorEastAsia" w:hint="eastAsia"/>
          <w:sz w:val="24"/>
          <w:szCs w:val="24"/>
        </w:rPr>
        <w:t>投</w:t>
      </w:r>
      <w:r w:rsidRPr="009A3909">
        <w:rPr>
          <w:rFonts w:asciiTheme="minorEastAsia" w:hAnsiTheme="minorEastAsia"/>
          <w:sz w:val="24"/>
          <w:szCs w:val="24"/>
        </w:rPr>
        <w:t>标文件其他内容中已有文字说明的，则以已有文字说明为准，否则，将被认为</w:t>
      </w:r>
      <w:proofErr w:type="gramStart"/>
      <w:r w:rsidRPr="009A3909">
        <w:rPr>
          <w:rFonts w:asciiTheme="minorEastAsia" w:hAnsiTheme="minorEastAsia"/>
          <w:sz w:val="24"/>
          <w:szCs w:val="24"/>
        </w:rPr>
        <w:t>完全响应</w:t>
      </w:r>
      <w:proofErr w:type="gramEnd"/>
      <w:r w:rsidRPr="009A3909">
        <w:rPr>
          <w:rFonts w:asciiTheme="minorEastAsia" w:hAnsiTheme="minorEastAsia" w:hint="eastAsia"/>
          <w:sz w:val="24"/>
          <w:szCs w:val="24"/>
        </w:rPr>
        <w:t>招标文件</w:t>
      </w:r>
      <w:r w:rsidRPr="009A3909">
        <w:rPr>
          <w:rFonts w:asciiTheme="minorEastAsia" w:hAnsiTheme="minorEastAsia"/>
          <w:sz w:val="24"/>
          <w:szCs w:val="24"/>
        </w:rPr>
        <w:t>的规定。</w:t>
      </w:r>
    </w:p>
    <w:p w14:paraId="127F1DAE" w14:textId="77777777" w:rsidR="000059F4" w:rsidRPr="009A3909" w:rsidRDefault="00F51B2D">
      <w:pPr>
        <w:tabs>
          <w:tab w:val="left" w:pos="6300"/>
        </w:tabs>
        <w:spacing w:line="360" w:lineRule="auto"/>
        <w:ind w:firstLine="720"/>
        <w:rPr>
          <w:rFonts w:asciiTheme="minorEastAsia" w:hAnsiTheme="minorEastAsia"/>
          <w:sz w:val="24"/>
          <w:szCs w:val="24"/>
        </w:rPr>
      </w:pPr>
      <w:r w:rsidRPr="009A3909">
        <w:rPr>
          <w:rFonts w:asciiTheme="minorEastAsia" w:hAnsiTheme="minorEastAsia"/>
          <w:sz w:val="24"/>
          <w:szCs w:val="24"/>
        </w:rPr>
        <w:t>3</w:t>
      </w:r>
      <w:r w:rsidRPr="009A3909">
        <w:rPr>
          <w:rFonts w:asciiTheme="minorEastAsia" w:hAnsiTheme="minorEastAsia" w:hint="eastAsia"/>
          <w:sz w:val="24"/>
          <w:szCs w:val="24"/>
        </w:rPr>
        <w:t>、该表可扩展，并逐页签字或盖章</w:t>
      </w:r>
    </w:p>
    <w:p w14:paraId="31A2560F" w14:textId="77777777" w:rsidR="000059F4" w:rsidRPr="009A3909" w:rsidRDefault="00F51B2D">
      <w:pPr>
        <w:tabs>
          <w:tab w:val="left" w:pos="6300"/>
        </w:tabs>
        <w:spacing w:line="360" w:lineRule="auto"/>
        <w:ind w:firstLine="720"/>
        <w:rPr>
          <w:rFonts w:asciiTheme="minorEastAsia" w:hAnsiTheme="minorEastAsia"/>
          <w:sz w:val="24"/>
          <w:szCs w:val="24"/>
        </w:rPr>
      </w:pPr>
      <w:r w:rsidRPr="009A3909">
        <w:rPr>
          <w:rFonts w:asciiTheme="minorEastAsia" w:hAnsiTheme="minorEastAsia"/>
          <w:sz w:val="24"/>
          <w:szCs w:val="24"/>
        </w:rPr>
        <w:t>4</w:t>
      </w:r>
      <w:r w:rsidRPr="009A3909">
        <w:rPr>
          <w:rFonts w:asciiTheme="minorEastAsia" w:hAnsiTheme="minorEastAsia" w:hint="eastAsia"/>
          <w:sz w:val="24"/>
          <w:szCs w:val="24"/>
        </w:rPr>
        <w:t>、可附相关技术支撑材料（格式自定）</w:t>
      </w:r>
    </w:p>
    <w:p w14:paraId="3BCC399E"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 </w:t>
      </w:r>
    </w:p>
    <w:p w14:paraId="24CB36C5" w14:textId="77777777" w:rsidR="000059F4" w:rsidRPr="009A3909" w:rsidRDefault="00F51B2D">
      <w:pPr>
        <w:spacing w:line="360" w:lineRule="auto"/>
        <w:ind w:firstLine="480"/>
        <w:rPr>
          <w:rFonts w:asciiTheme="minorEastAsia" w:hAnsiTheme="minorEastAsia" w:cs="Times New Roman"/>
          <w:sz w:val="24"/>
          <w:szCs w:val="24"/>
        </w:rPr>
      </w:pPr>
      <w:bookmarkStart w:id="115" w:name="OLE_LINK141"/>
      <w:r w:rsidRPr="009A3909">
        <w:rPr>
          <w:rFonts w:asciiTheme="minorEastAsia" w:hAnsiTheme="minorEastAsia" w:cs="Times New Roman" w:hint="eastAsia"/>
          <w:sz w:val="24"/>
          <w:szCs w:val="24"/>
        </w:rPr>
        <w:t>投标人</w:t>
      </w:r>
      <w:r w:rsidRPr="009A3909">
        <w:rPr>
          <w:rFonts w:asciiTheme="minorEastAsia" w:hAnsiTheme="minorEastAsia" w:cs="宋体" w:hint="eastAsia"/>
          <w:sz w:val="24"/>
          <w:szCs w:val="24"/>
        </w:rPr>
        <w:t>全称</w:t>
      </w:r>
      <w:r w:rsidRPr="009A3909">
        <w:rPr>
          <w:rFonts w:asciiTheme="minorEastAsia" w:hAnsiTheme="minorEastAsia" w:cs="Times New Roman" w:hint="eastAsia"/>
          <w:sz w:val="24"/>
          <w:szCs w:val="24"/>
        </w:rPr>
        <w:t>：</w:t>
      </w:r>
      <w:r w:rsidRPr="009A3909">
        <w:rPr>
          <w:rFonts w:asciiTheme="minorEastAsia" w:hAnsiTheme="minorEastAsia" w:cs="Times New Roman" w:hint="eastAsia"/>
          <w:sz w:val="24"/>
          <w:szCs w:val="24"/>
          <w:u w:val="single"/>
        </w:rPr>
        <w:t>（加盖CA电子公章）</w:t>
      </w:r>
    </w:p>
    <w:p w14:paraId="2300EB46" w14:textId="77777777" w:rsidR="000059F4" w:rsidRPr="009A3909" w:rsidRDefault="00F51B2D">
      <w:pPr>
        <w:spacing w:line="360" w:lineRule="auto"/>
        <w:ind w:firstLine="480"/>
        <w:rPr>
          <w:rFonts w:asciiTheme="minorEastAsia" w:hAnsiTheme="minorEastAsia" w:cs="Times New Roman"/>
          <w:sz w:val="24"/>
          <w:szCs w:val="24"/>
        </w:rPr>
      </w:pPr>
      <w:r w:rsidRPr="009A3909">
        <w:rPr>
          <w:rFonts w:asciiTheme="minorEastAsia" w:hAnsiTheme="minorEastAsia" w:cs="Times New Roman" w:hint="eastAsia"/>
          <w:bCs/>
          <w:sz w:val="24"/>
          <w:szCs w:val="24"/>
        </w:rPr>
        <w:t>法定代表人或法定代表人授权代表（签字或盖章）</w:t>
      </w:r>
      <w:r w:rsidRPr="009A3909">
        <w:rPr>
          <w:rFonts w:asciiTheme="minorEastAsia" w:hAnsiTheme="minorEastAsia" w:cs="Times New Roman" w:hint="eastAsia"/>
          <w:sz w:val="24"/>
          <w:szCs w:val="24"/>
        </w:rPr>
        <w:t>：</w:t>
      </w:r>
    </w:p>
    <w:p w14:paraId="754EAFBF" w14:textId="77777777" w:rsidR="000059F4" w:rsidRPr="009A3909" w:rsidRDefault="00F51B2D">
      <w:pPr>
        <w:spacing w:line="331" w:lineRule="auto"/>
        <w:ind w:firstLine="480"/>
        <w:rPr>
          <w:rFonts w:asciiTheme="minorEastAsia" w:hAnsiTheme="minorEastAsia" w:cs="宋体"/>
          <w:iCs/>
          <w:sz w:val="24"/>
          <w:szCs w:val="24"/>
        </w:rPr>
      </w:pPr>
      <w:r w:rsidRPr="009A3909">
        <w:rPr>
          <w:rFonts w:asciiTheme="minorEastAsia" w:hAnsiTheme="minorEastAsia" w:cs="Times New Roman" w:hint="eastAsia"/>
          <w:bCs/>
          <w:sz w:val="24"/>
          <w:szCs w:val="24"/>
        </w:rPr>
        <w:t>日期：年月日</w:t>
      </w:r>
      <w:bookmarkEnd w:id="115"/>
    </w:p>
    <w:bookmarkEnd w:id="112"/>
    <w:bookmarkEnd w:id="113"/>
    <w:p w14:paraId="66B931FD" w14:textId="77777777" w:rsidR="000059F4" w:rsidRPr="009A3909" w:rsidRDefault="00F51B2D">
      <w:pPr>
        <w:widowControl/>
        <w:jc w:val="left"/>
        <w:rPr>
          <w:rFonts w:asciiTheme="minorEastAsia" w:hAnsiTheme="minorEastAsia" w:cs="宋体"/>
          <w:iCs/>
          <w:sz w:val="24"/>
          <w:szCs w:val="24"/>
        </w:rPr>
      </w:pPr>
      <w:r w:rsidRPr="009A3909">
        <w:rPr>
          <w:rFonts w:asciiTheme="minorEastAsia" w:hAnsiTheme="minorEastAsia" w:cs="宋体"/>
          <w:iCs/>
          <w:sz w:val="24"/>
          <w:szCs w:val="24"/>
        </w:rPr>
        <w:br w:type="page"/>
      </w:r>
    </w:p>
    <w:p w14:paraId="69BF9DA2" w14:textId="3808C988" w:rsidR="000059F4" w:rsidRPr="009A3909" w:rsidRDefault="00B54E77">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lastRenderedPageBreak/>
        <w:t>十</w:t>
      </w:r>
      <w:r w:rsidR="00947CF7" w:rsidRPr="009A3909">
        <w:rPr>
          <w:rFonts w:asciiTheme="minorEastAsia" w:hAnsiTheme="minorEastAsia" w:cs="宋体" w:hint="eastAsia"/>
          <w:iCs/>
          <w:sz w:val="24"/>
          <w:szCs w:val="24"/>
        </w:rPr>
        <w:t>五</w:t>
      </w:r>
      <w:r w:rsidR="00F51B2D" w:rsidRPr="009A3909">
        <w:rPr>
          <w:rFonts w:asciiTheme="minorEastAsia" w:hAnsiTheme="minorEastAsia" w:cs="宋体" w:hint="eastAsia"/>
          <w:iCs/>
          <w:sz w:val="24"/>
          <w:szCs w:val="24"/>
        </w:rPr>
        <w:t>、</w:t>
      </w:r>
      <w:bookmarkStart w:id="116" w:name="OLE_LINK31"/>
      <w:r w:rsidR="00F51B2D" w:rsidRPr="009A3909">
        <w:rPr>
          <w:rFonts w:asciiTheme="minorEastAsia" w:hAnsiTheme="minorEastAsia" w:cs="宋体" w:hint="eastAsia"/>
          <w:iCs/>
          <w:sz w:val="24"/>
          <w:szCs w:val="24"/>
        </w:rPr>
        <w:t>商务要求响应及偏离表</w:t>
      </w:r>
      <w:bookmarkEnd w:id="116"/>
    </w:p>
    <w:p w14:paraId="770F512D" w14:textId="77777777" w:rsidR="000059F4" w:rsidRPr="009A3909" w:rsidRDefault="000059F4">
      <w:pPr>
        <w:spacing w:line="331" w:lineRule="auto"/>
        <w:ind w:firstLine="480"/>
        <w:rPr>
          <w:rFonts w:asciiTheme="minorEastAsia" w:hAnsiTheme="minorEastAsia" w:cs="宋体"/>
          <w:iCs/>
          <w:sz w:val="24"/>
          <w:szCs w:val="24"/>
        </w:rPr>
      </w:pPr>
    </w:p>
    <w:p w14:paraId="21AA18D2" w14:textId="77777777" w:rsidR="000059F4" w:rsidRPr="009A3909" w:rsidRDefault="00F51B2D">
      <w:pPr>
        <w:jc w:val="center"/>
        <w:rPr>
          <w:rFonts w:asciiTheme="minorEastAsia" w:hAnsiTheme="minorEastAsia" w:cs="宋体"/>
          <w:sz w:val="24"/>
          <w:szCs w:val="24"/>
        </w:rPr>
      </w:pPr>
      <w:bookmarkStart w:id="117" w:name="OLE_LINK88"/>
      <w:bookmarkStart w:id="118" w:name="OLE_LINK91"/>
      <w:bookmarkStart w:id="119" w:name="OLE_LINK90"/>
      <w:bookmarkStart w:id="120" w:name="OLE_LINK89"/>
      <w:r w:rsidRPr="009A3909">
        <w:rPr>
          <w:rFonts w:asciiTheme="minorEastAsia" w:hAnsiTheme="minorEastAsia" w:hint="eastAsia"/>
          <w:b/>
          <w:bCs/>
          <w:sz w:val="28"/>
          <w:szCs w:val="36"/>
        </w:rPr>
        <w:t>商务条款响应及偏离表</w:t>
      </w:r>
    </w:p>
    <w:p w14:paraId="1586F24E" w14:textId="77777777" w:rsidR="000059F4" w:rsidRPr="009A3909" w:rsidRDefault="00F51B2D">
      <w:pPr>
        <w:pStyle w:val="ab"/>
        <w:spacing w:line="360" w:lineRule="auto"/>
        <w:rPr>
          <w:rFonts w:asciiTheme="minorEastAsia" w:hAnsiTheme="minorEastAsia"/>
          <w:sz w:val="24"/>
        </w:rPr>
      </w:pPr>
      <w:r w:rsidRPr="009A3909">
        <w:rPr>
          <w:rFonts w:asciiTheme="minorEastAsia" w:hAnsiTheme="minorEastAsia" w:hint="eastAsia"/>
          <w:sz w:val="24"/>
        </w:rPr>
        <w:t>项目名称：</w:t>
      </w:r>
    </w:p>
    <w:p w14:paraId="750A4EC8" w14:textId="77777777" w:rsidR="000059F4" w:rsidRPr="009A3909" w:rsidRDefault="00F51B2D">
      <w:pPr>
        <w:pStyle w:val="ab"/>
        <w:spacing w:line="360" w:lineRule="auto"/>
        <w:rPr>
          <w:rFonts w:asciiTheme="minorEastAsia" w:hAnsiTheme="minorEastAsia"/>
          <w:sz w:val="24"/>
          <w:szCs w:val="24"/>
        </w:rPr>
      </w:pPr>
      <w:r w:rsidRPr="009A3909">
        <w:rPr>
          <w:rFonts w:asciiTheme="minorEastAsia" w:hAnsiTheme="minorEastAsia" w:hint="eastAsia"/>
          <w:sz w:val="24"/>
          <w:szCs w:val="24"/>
        </w:rPr>
        <w:t>项目编号：</w:t>
      </w:r>
    </w:p>
    <w:tbl>
      <w:tblPr>
        <w:tblW w:w="8505" w:type="dxa"/>
        <w:tblInd w:w="25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1843"/>
        <w:gridCol w:w="2268"/>
        <w:gridCol w:w="1275"/>
        <w:gridCol w:w="1418"/>
        <w:gridCol w:w="992"/>
      </w:tblGrid>
      <w:tr w:rsidR="007B7B97" w:rsidRPr="009A3909" w14:paraId="71FDCA5F" w14:textId="77777777">
        <w:trPr>
          <w:trHeight w:val="643"/>
        </w:trPr>
        <w:tc>
          <w:tcPr>
            <w:tcW w:w="709" w:type="dxa"/>
            <w:tcBorders>
              <w:top w:val="single" w:sz="4" w:space="0" w:color="auto"/>
              <w:left w:val="single" w:sz="4" w:space="0" w:color="auto"/>
              <w:bottom w:val="single" w:sz="4" w:space="0" w:color="auto"/>
              <w:right w:val="single" w:sz="4" w:space="0" w:color="auto"/>
            </w:tcBorders>
            <w:noWrap/>
            <w:vAlign w:val="center"/>
          </w:tcPr>
          <w:p w14:paraId="277D548E"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序号</w:t>
            </w:r>
          </w:p>
        </w:tc>
        <w:tc>
          <w:tcPr>
            <w:tcW w:w="1843" w:type="dxa"/>
            <w:tcBorders>
              <w:top w:val="single" w:sz="4" w:space="0" w:color="auto"/>
              <w:left w:val="single" w:sz="4" w:space="0" w:color="auto"/>
              <w:bottom w:val="single" w:sz="4" w:space="0" w:color="auto"/>
              <w:right w:val="single" w:sz="4" w:space="0" w:color="auto"/>
            </w:tcBorders>
            <w:noWrap/>
            <w:vAlign w:val="center"/>
          </w:tcPr>
          <w:p w14:paraId="0E2195D8"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名称</w:t>
            </w:r>
          </w:p>
        </w:tc>
        <w:tc>
          <w:tcPr>
            <w:tcW w:w="2268" w:type="dxa"/>
            <w:tcBorders>
              <w:top w:val="single" w:sz="4" w:space="0" w:color="auto"/>
              <w:left w:val="single" w:sz="4" w:space="0" w:color="auto"/>
              <w:bottom w:val="single" w:sz="4" w:space="0" w:color="auto"/>
              <w:right w:val="single" w:sz="4" w:space="0" w:color="auto"/>
            </w:tcBorders>
            <w:noWrap/>
            <w:vAlign w:val="center"/>
          </w:tcPr>
          <w:p w14:paraId="397E332C" w14:textId="6C077D7E" w:rsidR="000059F4" w:rsidRPr="009A3909" w:rsidRDefault="004E71CE">
            <w:pPr>
              <w:jc w:val="center"/>
              <w:rPr>
                <w:rFonts w:asciiTheme="minorEastAsia" w:hAnsiTheme="minorEastAsia" w:cs="宋体"/>
                <w:sz w:val="24"/>
                <w:szCs w:val="24"/>
              </w:rPr>
            </w:pPr>
            <w:r w:rsidRPr="009A3909">
              <w:rPr>
                <w:rFonts w:asciiTheme="minorEastAsia" w:hAnsiTheme="minorEastAsia" w:cs="宋体" w:hint="eastAsia"/>
                <w:sz w:val="24"/>
                <w:szCs w:val="24"/>
              </w:rPr>
              <w:t>招标</w:t>
            </w:r>
            <w:r w:rsidR="00F51B2D" w:rsidRPr="009A3909">
              <w:rPr>
                <w:rFonts w:asciiTheme="minorEastAsia" w:hAnsiTheme="minorEastAsia" w:cs="宋体" w:hint="eastAsia"/>
                <w:sz w:val="24"/>
                <w:szCs w:val="24"/>
              </w:rPr>
              <w:t>文件中的要求</w:t>
            </w:r>
          </w:p>
        </w:tc>
        <w:tc>
          <w:tcPr>
            <w:tcW w:w="1275" w:type="dxa"/>
            <w:tcBorders>
              <w:top w:val="single" w:sz="4" w:space="0" w:color="auto"/>
              <w:left w:val="single" w:sz="4" w:space="0" w:color="auto"/>
              <w:bottom w:val="single" w:sz="4" w:space="0" w:color="auto"/>
              <w:right w:val="single" w:sz="4" w:space="0" w:color="auto"/>
            </w:tcBorders>
            <w:noWrap/>
            <w:vAlign w:val="center"/>
          </w:tcPr>
          <w:p w14:paraId="397DDF33"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是否响应</w:t>
            </w:r>
          </w:p>
        </w:tc>
        <w:tc>
          <w:tcPr>
            <w:tcW w:w="1418" w:type="dxa"/>
            <w:tcBorders>
              <w:top w:val="single" w:sz="4" w:space="0" w:color="auto"/>
              <w:left w:val="single" w:sz="4" w:space="0" w:color="auto"/>
              <w:bottom w:val="single" w:sz="4" w:space="0" w:color="auto"/>
              <w:right w:val="single" w:sz="4" w:space="0" w:color="auto"/>
            </w:tcBorders>
            <w:noWrap/>
            <w:vAlign w:val="center"/>
          </w:tcPr>
          <w:p w14:paraId="2CE8748E"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偏离说明</w:t>
            </w:r>
          </w:p>
        </w:tc>
        <w:tc>
          <w:tcPr>
            <w:tcW w:w="992" w:type="dxa"/>
            <w:tcBorders>
              <w:top w:val="single" w:sz="4" w:space="0" w:color="auto"/>
              <w:left w:val="single" w:sz="4" w:space="0" w:color="auto"/>
              <w:bottom w:val="single" w:sz="4" w:space="0" w:color="auto"/>
              <w:right w:val="single" w:sz="4" w:space="0" w:color="auto"/>
            </w:tcBorders>
            <w:noWrap/>
            <w:vAlign w:val="center"/>
          </w:tcPr>
          <w:p w14:paraId="6CCC3AEF"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备注</w:t>
            </w:r>
          </w:p>
        </w:tc>
      </w:tr>
      <w:tr w:rsidR="007B7B97" w:rsidRPr="009A3909" w14:paraId="6503E762" w14:textId="77777777">
        <w:trPr>
          <w:trHeight w:val="447"/>
        </w:trPr>
        <w:tc>
          <w:tcPr>
            <w:tcW w:w="709" w:type="dxa"/>
            <w:tcBorders>
              <w:top w:val="single" w:sz="4" w:space="0" w:color="auto"/>
              <w:left w:val="single" w:sz="4" w:space="0" w:color="auto"/>
              <w:bottom w:val="single" w:sz="4" w:space="0" w:color="auto"/>
              <w:right w:val="single" w:sz="4" w:space="0" w:color="auto"/>
            </w:tcBorders>
            <w:noWrap/>
            <w:vAlign w:val="center"/>
          </w:tcPr>
          <w:p w14:paraId="30499FEA"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1</w:t>
            </w:r>
          </w:p>
        </w:tc>
        <w:tc>
          <w:tcPr>
            <w:tcW w:w="1843" w:type="dxa"/>
            <w:tcBorders>
              <w:top w:val="single" w:sz="4" w:space="0" w:color="auto"/>
              <w:left w:val="single" w:sz="4" w:space="0" w:color="auto"/>
              <w:bottom w:val="single" w:sz="4" w:space="0" w:color="auto"/>
              <w:right w:val="single" w:sz="4" w:space="0" w:color="auto"/>
            </w:tcBorders>
            <w:noWrap/>
            <w:vAlign w:val="center"/>
          </w:tcPr>
          <w:p w14:paraId="1388A229" w14:textId="35FDD55D" w:rsidR="000059F4" w:rsidRPr="009A3909" w:rsidRDefault="004E71CE">
            <w:pPr>
              <w:rPr>
                <w:rFonts w:asciiTheme="minorEastAsia" w:hAnsiTheme="minorEastAsia" w:cs="宋体"/>
                <w:sz w:val="24"/>
                <w:szCs w:val="24"/>
              </w:rPr>
            </w:pPr>
            <w:r w:rsidRPr="009A3909">
              <w:rPr>
                <w:rFonts w:asciiTheme="minorEastAsia" w:hAnsiTheme="minorEastAsia" w:hint="eastAsia"/>
                <w:sz w:val="24"/>
                <w:szCs w:val="24"/>
              </w:rPr>
              <w:t>投标人</w:t>
            </w:r>
            <w:r w:rsidR="00F51B2D" w:rsidRPr="009A3909">
              <w:rPr>
                <w:rFonts w:asciiTheme="minorEastAsia" w:hAnsiTheme="minorEastAsia" w:hint="eastAsia"/>
                <w:sz w:val="24"/>
                <w:szCs w:val="24"/>
              </w:rPr>
              <w:t>资格</w:t>
            </w:r>
          </w:p>
        </w:tc>
        <w:tc>
          <w:tcPr>
            <w:tcW w:w="2268" w:type="dxa"/>
            <w:tcBorders>
              <w:top w:val="single" w:sz="4" w:space="0" w:color="auto"/>
              <w:left w:val="single" w:sz="4" w:space="0" w:color="auto"/>
              <w:bottom w:val="single" w:sz="4" w:space="0" w:color="auto"/>
              <w:right w:val="single" w:sz="4" w:space="0" w:color="auto"/>
            </w:tcBorders>
            <w:noWrap/>
            <w:vAlign w:val="center"/>
          </w:tcPr>
          <w:p w14:paraId="7BC1C3AD" w14:textId="77777777" w:rsidR="000059F4" w:rsidRPr="009A3909" w:rsidRDefault="000059F4">
            <w:pPr>
              <w:rPr>
                <w:rFonts w:asciiTheme="minorEastAsia" w:hAnsiTheme="minorEastAsia"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537CBA4F" w14:textId="77777777" w:rsidR="000059F4" w:rsidRPr="009A3909" w:rsidRDefault="000059F4">
            <w:pPr>
              <w:rPr>
                <w:rFonts w:asciiTheme="minorEastAsia" w:hAnsiTheme="minorEastAsia"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73044947" w14:textId="77777777" w:rsidR="000059F4" w:rsidRPr="009A3909" w:rsidRDefault="000059F4">
            <w:pPr>
              <w:rPr>
                <w:rFonts w:asciiTheme="minorEastAsia" w:hAnsiTheme="minorEastAsia"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067C2E2B" w14:textId="77777777" w:rsidR="000059F4" w:rsidRPr="009A3909" w:rsidRDefault="000059F4">
            <w:pPr>
              <w:rPr>
                <w:rFonts w:asciiTheme="minorEastAsia" w:hAnsiTheme="minorEastAsia" w:cs="宋体"/>
                <w:sz w:val="24"/>
                <w:szCs w:val="24"/>
              </w:rPr>
            </w:pPr>
          </w:p>
        </w:tc>
      </w:tr>
      <w:tr w:rsidR="007B7B97" w:rsidRPr="009A3909" w14:paraId="7768A4D8" w14:textId="77777777">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14:paraId="61D08A8B"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2</w:t>
            </w:r>
          </w:p>
        </w:tc>
        <w:tc>
          <w:tcPr>
            <w:tcW w:w="1843" w:type="dxa"/>
            <w:tcBorders>
              <w:top w:val="single" w:sz="4" w:space="0" w:color="auto"/>
              <w:left w:val="single" w:sz="4" w:space="0" w:color="auto"/>
              <w:bottom w:val="single" w:sz="4" w:space="0" w:color="auto"/>
              <w:right w:val="single" w:sz="4" w:space="0" w:color="auto"/>
            </w:tcBorders>
            <w:noWrap/>
            <w:vAlign w:val="center"/>
          </w:tcPr>
          <w:p w14:paraId="185FDE93" w14:textId="77777777" w:rsidR="000059F4" w:rsidRPr="009A3909" w:rsidRDefault="00F51B2D">
            <w:pPr>
              <w:rPr>
                <w:rFonts w:asciiTheme="minorEastAsia" w:hAnsiTheme="minorEastAsia" w:cs="宋体"/>
                <w:sz w:val="24"/>
                <w:szCs w:val="24"/>
              </w:rPr>
            </w:pPr>
            <w:r w:rsidRPr="009A3909">
              <w:rPr>
                <w:rFonts w:asciiTheme="minorEastAsia" w:hAnsiTheme="minorEastAsia" w:hint="eastAsia"/>
                <w:sz w:val="24"/>
                <w:szCs w:val="24"/>
              </w:rPr>
              <w:t>合同履行期限</w:t>
            </w:r>
          </w:p>
        </w:tc>
        <w:tc>
          <w:tcPr>
            <w:tcW w:w="2268" w:type="dxa"/>
            <w:tcBorders>
              <w:top w:val="single" w:sz="4" w:space="0" w:color="auto"/>
              <w:left w:val="single" w:sz="4" w:space="0" w:color="auto"/>
              <w:bottom w:val="single" w:sz="4" w:space="0" w:color="auto"/>
              <w:right w:val="single" w:sz="4" w:space="0" w:color="auto"/>
            </w:tcBorders>
            <w:noWrap/>
            <w:vAlign w:val="center"/>
          </w:tcPr>
          <w:p w14:paraId="30EA6C58" w14:textId="77777777" w:rsidR="000059F4" w:rsidRPr="009A3909" w:rsidRDefault="000059F4">
            <w:pPr>
              <w:rPr>
                <w:rFonts w:asciiTheme="minorEastAsia" w:hAnsiTheme="minorEastAsia"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2C4B35A0" w14:textId="77777777" w:rsidR="000059F4" w:rsidRPr="009A3909" w:rsidRDefault="000059F4">
            <w:pPr>
              <w:rPr>
                <w:rFonts w:asciiTheme="minorEastAsia" w:hAnsiTheme="minorEastAsia"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5C5503CE" w14:textId="77777777" w:rsidR="000059F4" w:rsidRPr="009A3909" w:rsidRDefault="000059F4">
            <w:pPr>
              <w:rPr>
                <w:rFonts w:asciiTheme="minorEastAsia" w:hAnsiTheme="minorEastAsia"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447FD705" w14:textId="77777777" w:rsidR="000059F4" w:rsidRPr="009A3909" w:rsidRDefault="000059F4">
            <w:pPr>
              <w:rPr>
                <w:rFonts w:asciiTheme="minorEastAsia" w:hAnsiTheme="minorEastAsia" w:cs="宋体"/>
                <w:sz w:val="24"/>
                <w:szCs w:val="24"/>
              </w:rPr>
            </w:pPr>
          </w:p>
        </w:tc>
      </w:tr>
      <w:tr w:rsidR="007B7B97" w:rsidRPr="009A3909" w14:paraId="1BC19352" w14:textId="77777777">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14:paraId="0488DDFF"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3</w:t>
            </w:r>
          </w:p>
        </w:tc>
        <w:tc>
          <w:tcPr>
            <w:tcW w:w="1843" w:type="dxa"/>
            <w:tcBorders>
              <w:top w:val="single" w:sz="4" w:space="0" w:color="auto"/>
              <w:left w:val="single" w:sz="4" w:space="0" w:color="auto"/>
              <w:bottom w:val="single" w:sz="4" w:space="0" w:color="auto"/>
              <w:right w:val="single" w:sz="4" w:space="0" w:color="auto"/>
            </w:tcBorders>
            <w:noWrap/>
            <w:vAlign w:val="center"/>
          </w:tcPr>
          <w:p w14:paraId="11B925EE" w14:textId="77777777" w:rsidR="000059F4" w:rsidRPr="009A3909" w:rsidRDefault="00F51B2D">
            <w:pPr>
              <w:rPr>
                <w:rFonts w:asciiTheme="minorEastAsia" w:hAnsiTheme="minorEastAsia"/>
                <w:sz w:val="24"/>
                <w:szCs w:val="24"/>
              </w:rPr>
            </w:pPr>
            <w:r w:rsidRPr="009A3909">
              <w:rPr>
                <w:rFonts w:asciiTheme="minorEastAsia" w:hAnsiTheme="minorEastAsia" w:cs="宋体" w:hint="eastAsia"/>
                <w:sz w:val="24"/>
                <w:szCs w:val="24"/>
              </w:rPr>
              <w:t>投标有效期</w:t>
            </w:r>
          </w:p>
        </w:tc>
        <w:tc>
          <w:tcPr>
            <w:tcW w:w="2268" w:type="dxa"/>
            <w:tcBorders>
              <w:top w:val="single" w:sz="4" w:space="0" w:color="auto"/>
              <w:left w:val="single" w:sz="4" w:space="0" w:color="auto"/>
              <w:bottom w:val="single" w:sz="4" w:space="0" w:color="auto"/>
              <w:right w:val="single" w:sz="4" w:space="0" w:color="auto"/>
            </w:tcBorders>
            <w:noWrap/>
            <w:vAlign w:val="center"/>
          </w:tcPr>
          <w:p w14:paraId="06F0C7F9" w14:textId="77777777" w:rsidR="000059F4" w:rsidRPr="009A3909" w:rsidRDefault="000059F4">
            <w:pPr>
              <w:rPr>
                <w:rFonts w:asciiTheme="minorEastAsia" w:hAnsiTheme="minorEastAsia"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5E344AE3" w14:textId="77777777" w:rsidR="000059F4" w:rsidRPr="009A3909" w:rsidRDefault="000059F4">
            <w:pPr>
              <w:rPr>
                <w:rFonts w:asciiTheme="minorEastAsia" w:hAnsiTheme="minorEastAsia"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1729BF7C" w14:textId="77777777" w:rsidR="000059F4" w:rsidRPr="009A3909" w:rsidRDefault="000059F4">
            <w:pPr>
              <w:rPr>
                <w:rFonts w:asciiTheme="minorEastAsia" w:hAnsiTheme="minorEastAsia"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37A3A36E" w14:textId="77777777" w:rsidR="000059F4" w:rsidRPr="009A3909" w:rsidRDefault="000059F4">
            <w:pPr>
              <w:rPr>
                <w:rFonts w:asciiTheme="minorEastAsia" w:hAnsiTheme="minorEastAsia" w:cs="宋体"/>
                <w:sz w:val="24"/>
                <w:szCs w:val="24"/>
              </w:rPr>
            </w:pPr>
          </w:p>
        </w:tc>
      </w:tr>
      <w:tr w:rsidR="007B7B97" w:rsidRPr="009A3909" w14:paraId="1917C189" w14:textId="77777777">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14:paraId="6C3D7AE4"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4</w:t>
            </w:r>
          </w:p>
        </w:tc>
        <w:tc>
          <w:tcPr>
            <w:tcW w:w="1843" w:type="dxa"/>
            <w:tcBorders>
              <w:top w:val="single" w:sz="4" w:space="0" w:color="auto"/>
              <w:left w:val="single" w:sz="4" w:space="0" w:color="auto"/>
              <w:bottom w:val="single" w:sz="4" w:space="0" w:color="auto"/>
              <w:right w:val="single" w:sz="4" w:space="0" w:color="auto"/>
            </w:tcBorders>
            <w:noWrap/>
            <w:vAlign w:val="center"/>
          </w:tcPr>
          <w:p w14:paraId="0DA06F52" w14:textId="77777777" w:rsidR="000059F4" w:rsidRPr="009A3909" w:rsidRDefault="00F51B2D">
            <w:pPr>
              <w:rPr>
                <w:rFonts w:asciiTheme="minorEastAsia" w:hAnsiTheme="minorEastAsia" w:cs="宋体"/>
                <w:sz w:val="24"/>
                <w:szCs w:val="24"/>
              </w:rPr>
            </w:pPr>
            <w:r w:rsidRPr="009A3909">
              <w:rPr>
                <w:rFonts w:asciiTheme="minorEastAsia" w:hAnsiTheme="minorEastAsia" w:hint="eastAsia"/>
                <w:sz w:val="24"/>
                <w:szCs w:val="24"/>
              </w:rPr>
              <w:t>付款方式</w:t>
            </w:r>
          </w:p>
        </w:tc>
        <w:tc>
          <w:tcPr>
            <w:tcW w:w="2268" w:type="dxa"/>
            <w:tcBorders>
              <w:top w:val="single" w:sz="4" w:space="0" w:color="auto"/>
              <w:left w:val="single" w:sz="4" w:space="0" w:color="auto"/>
              <w:bottom w:val="single" w:sz="4" w:space="0" w:color="auto"/>
              <w:right w:val="single" w:sz="4" w:space="0" w:color="auto"/>
            </w:tcBorders>
            <w:noWrap/>
            <w:vAlign w:val="center"/>
          </w:tcPr>
          <w:p w14:paraId="5EDB653E" w14:textId="77777777" w:rsidR="000059F4" w:rsidRPr="009A3909" w:rsidRDefault="000059F4">
            <w:pPr>
              <w:rPr>
                <w:rFonts w:asciiTheme="minorEastAsia" w:hAnsiTheme="minorEastAsia"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21C7EE2A" w14:textId="77777777" w:rsidR="000059F4" w:rsidRPr="009A3909" w:rsidRDefault="000059F4">
            <w:pPr>
              <w:rPr>
                <w:rFonts w:asciiTheme="minorEastAsia" w:hAnsiTheme="minorEastAsia"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0E0897A7" w14:textId="77777777" w:rsidR="000059F4" w:rsidRPr="009A3909" w:rsidRDefault="000059F4">
            <w:pPr>
              <w:rPr>
                <w:rFonts w:asciiTheme="minorEastAsia" w:hAnsiTheme="minorEastAsia"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7AAEA5B3" w14:textId="77777777" w:rsidR="000059F4" w:rsidRPr="009A3909" w:rsidRDefault="000059F4">
            <w:pPr>
              <w:rPr>
                <w:rFonts w:asciiTheme="minorEastAsia" w:hAnsiTheme="minorEastAsia" w:cs="宋体"/>
                <w:sz w:val="24"/>
                <w:szCs w:val="24"/>
              </w:rPr>
            </w:pPr>
          </w:p>
        </w:tc>
      </w:tr>
      <w:tr w:rsidR="007B7B97" w:rsidRPr="009A3909" w14:paraId="3BD4CA0A" w14:textId="77777777">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14:paraId="3F6861D6"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5</w:t>
            </w:r>
          </w:p>
        </w:tc>
        <w:tc>
          <w:tcPr>
            <w:tcW w:w="1843" w:type="dxa"/>
            <w:tcBorders>
              <w:top w:val="single" w:sz="4" w:space="0" w:color="auto"/>
              <w:left w:val="single" w:sz="4" w:space="0" w:color="auto"/>
              <w:bottom w:val="single" w:sz="4" w:space="0" w:color="auto"/>
              <w:right w:val="single" w:sz="4" w:space="0" w:color="auto"/>
            </w:tcBorders>
            <w:noWrap/>
            <w:vAlign w:val="center"/>
          </w:tcPr>
          <w:p w14:paraId="227E2A02" w14:textId="77777777" w:rsidR="000059F4" w:rsidRPr="009A3909" w:rsidRDefault="00F51B2D">
            <w:pPr>
              <w:rPr>
                <w:rFonts w:asciiTheme="minorEastAsia" w:hAnsiTheme="minorEastAsia" w:cs="宋体"/>
                <w:sz w:val="24"/>
                <w:szCs w:val="24"/>
              </w:rPr>
            </w:pPr>
            <w:r w:rsidRPr="009A3909">
              <w:rPr>
                <w:rFonts w:asciiTheme="minorEastAsia" w:hAnsiTheme="minorEastAsia" w:hint="eastAsia"/>
                <w:sz w:val="24"/>
                <w:szCs w:val="24"/>
              </w:rPr>
              <w:t>履约保证金</w:t>
            </w:r>
          </w:p>
        </w:tc>
        <w:tc>
          <w:tcPr>
            <w:tcW w:w="2268" w:type="dxa"/>
            <w:tcBorders>
              <w:top w:val="single" w:sz="4" w:space="0" w:color="auto"/>
              <w:left w:val="single" w:sz="4" w:space="0" w:color="auto"/>
              <w:bottom w:val="single" w:sz="4" w:space="0" w:color="auto"/>
              <w:right w:val="single" w:sz="4" w:space="0" w:color="auto"/>
            </w:tcBorders>
            <w:noWrap/>
            <w:vAlign w:val="center"/>
          </w:tcPr>
          <w:p w14:paraId="5D1E4B58" w14:textId="77777777" w:rsidR="000059F4" w:rsidRPr="009A3909" w:rsidRDefault="000059F4">
            <w:pPr>
              <w:rPr>
                <w:rFonts w:asciiTheme="minorEastAsia" w:hAnsiTheme="minorEastAsia"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6E3D46C8" w14:textId="77777777" w:rsidR="000059F4" w:rsidRPr="009A3909" w:rsidRDefault="000059F4">
            <w:pPr>
              <w:rPr>
                <w:rFonts w:asciiTheme="minorEastAsia" w:hAnsiTheme="minorEastAsia"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3FD1625D" w14:textId="77777777" w:rsidR="000059F4" w:rsidRPr="009A3909" w:rsidRDefault="000059F4">
            <w:pPr>
              <w:rPr>
                <w:rFonts w:asciiTheme="minorEastAsia" w:hAnsiTheme="minorEastAsia"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5EB75F6D" w14:textId="77777777" w:rsidR="000059F4" w:rsidRPr="009A3909" w:rsidRDefault="000059F4">
            <w:pPr>
              <w:rPr>
                <w:rFonts w:asciiTheme="minorEastAsia" w:hAnsiTheme="minorEastAsia" w:cs="宋体"/>
                <w:sz w:val="24"/>
                <w:szCs w:val="24"/>
              </w:rPr>
            </w:pPr>
          </w:p>
        </w:tc>
      </w:tr>
      <w:tr w:rsidR="007B7B97" w:rsidRPr="009A3909" w14:paraId="69BD275E" w14:textId="77777777">
        <w:trPr>
          <w:trHeight w:val="401"/>
        </w:trPr>
        <w:tc>
          <w:tcPr>
            <w:tcW w:w="709" w:type="dxa"/>
            <w:tcBorders>
              <w:top w:val="single" w:sz="4" w:space="0" w:color="auto"/>
              <w:left w:val="single" w:sz="4" w:space="0" w:color="auto"/>
              <w:bottom w:val="single" w:sz="4" w:space="0" w:color="auto"/>
              <w:right w:val="single" w:sz="4" w:space="0" w:color="auto"/>
            </w:tcBorders>
            <w:noWrap/>
            <w:vAlign w:val="center"/>
          </w:tcPr>
          <w:p w14:paraId="6D57BB9F"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6</w:t>
            </w:r>
          </w:p>
        </w:tc>
        <w:tc>
          <w:tcPr>
            <w:tcW w:w="1843" w:type="dxa"/>
            <w:tcBorders>
              <w:top w:val="single" w:sz="4" w:space="0" w:color="auto"/>
              <w:left w:val="single" w:sz="4" w:space="0" w:color="auto"/>
              <w:bottom w:val="single" w:sz="4" w:space="0" w:color="auto"/>
              <w:right w:val="single" w:sz="4" w:space="0" w:color="auto"/>
            </w:tcBorders>
            <w:noWrap/>
            <w:vAlign w:val="center"/>
          </w:tcPr>
          <w:p w14:paraId="59C5A25E" w14:textId="77777777" w:rsidR="000059F4" w:rsidRPr="009A3909" w:rsidRDefault="00F51B2D">
            <w:pPr>
              <w:rPr>
                <w:rFonts w:asciiTheme="minorEastAsia" w:hAnsiTheme="minorEastAsia" w:cs="宋体"/>
                <w:sz w:val="24"/>
                <w:szCs w:val="24"/>
              </w:rPr>
            </w:pPr>
            <w:r w:rsidRPr="009A3909">
              <w:rPr>
                <w:rFonts w:asciiTheme="minorEastAsia" w:hAnsiTheme="minorEastAsia" w:cs="宋体" w:hint="eastAsia"/>
                <w:sz w:val="24"/>
                <w:szCs w:val="24"/>
              </w:rPr>
              <w:t>投标货币</w:t>
            </w:r>
          </w:p>
        </w:tc>
        <w:tc>
          <w:tcPr>
            <w:tcW w:w="2268" w:type="dxa"/>
            <w:tcBorders>
              <w:top w:val="single" w:sz="4" w:space="0" w:color="auto"/>
              <w:left w:val="single" w:sz="4" w:space="0" w:color="auto"/>
              <w:bottom w:val="single" w:sz="4" w:space="0" w:color="auto"/>
              <w:right w:val="single" w:sz="4" w:space="0" w:color="auto"/>
            </w:tcBorders>
            <w:noWrap/>
            <w:vAlign w:val="center"/>
          </w:tcPr>
          <w:p w14:paraId="0DF2E7AA" w14:textId="77777777" w:rsidR="000059F4" w:rsidRPr="009A3909" w:rsidRDefault="000059F4">
            <w:pPr>
              <w:rPr>
                <w:rFonts w:asciiTheme="minorEastAsia" w:hAnsiTheme="minorEastAsia"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3AAE0D5F" w14:textId="77777777" w:rsidR="000059F4" w:rsidRPr="009A3909" w:rsidRDefault="000059F4">
            <w:pPr>
              <w:rPr>
                <w:rFonts w:asciiTheme="minorEastAsia" w:hAnsiTheme="minorEastAsia"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4243BA39" w14:textId="77777777" w:rsidR="000059F4" w:rsidRPr="009A3909" w:rsidRDefault="000059F4">
            <w:pPr>
              <w:rPr>
                <w:rFonts w:asciiTheme="minorEastAsia" w:hAnsiTheme="minorEastAsia"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3B4BE5D6" w14:textId="77777777" w:rsidR="000059F4" w:rsidRPr="009A3909" w:rsidRDefault="000059F4">
            <w:pPr>
              <w:rPr>
                <w:rFonts w:asciiTheme="minorEastAsia" w:hAnsiTheme="minorEastAsia" w:cs="宋体"/>
                <w:sz w:val="24"/>
                <w:szCs w:val="24"/>
              </w:rPr>
            </w:pPr>
          </w:p>
        </w:tc>
      </w:tr>
      <w:tr w:rsidR="007B7B97" w:rsidRPr="009A3909" w14:paraId="4296C58E" w14:textId="77777777">
        <w:trPr>
          <w:trHeight w:val="461"/>
        </w:trPr>
        <w:tc>
          <w:tcPr>
            <w:tcW w:w="709" w:type="dxa"/>
            <w:tcBorders>
              <w:top w:val="single" w:sz="4" w:space="0" w:color="auto"/>
              <w:left w:val="single" w:sz="4" w:space="0" w:color="auto"/>
              <w:bottom w:val="single" w:sz="4" w:space="0" w:color="auto"/>
              <w:right w:val="single" w:sz="4" w:space="0" w:color="auto"/>
            </w:tcBorders>
            <w:noWrap/>
            <w:vAlign w:val="center"/>
          </w:tcPr>
          <w:p w14:paraId="189C3F2E"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sz w:val="24"/>
                <w:szCs w:val="24"/>
              </w:rPr>
              <w:t>7</w:t>
            </w:r>
          </w:p>
        </w:tc>
        <w:tc>
          <w:tcPr>
            <w:tcW w:w="1843" w:type="dxa"/>
            <w:tcBorders>
              <w:top w:val="single" w:sz="4" w:space="0" w:color="auto"/>
              <w:left w:val="single" w:sz="4" w:space="0" w:color="auto"/>
              <w:bottom w:val="single" w:sz="4" w:space="0" w:color="auto"/>
              <w:right w:val="single" w:sz="4" w:space="0" w:color="auto"/>
            </w:tcBorders>
            <w:noWrap/>
            <w:vAlign w:val="center"/>
          </w:tcPr>
          <w:p w14:paraId="3D308F1E" w14:textId="77777777" w:rsidR="000059F4" w:rsidRPr="009A3909" w:rsidRDefault="00F51B2D">
            <w:pPr>
              <w:rPr>
                <w:rFonts w:asciiTheme="minorEastAsia" w:hAnsiTheme="minorEastAsia" w:cs="宋体"/>
                <w:sz w:val="24"/>
                <w:szCs w:val="24"/>
              </w:rPr>
            </w:pPr>
            <w:r w:rsidRPr="009A3909">
              <w:rPr>
                <w:rFonts w:asciiTheme="minorEastAsia" w:hAnsiTheme="minorEastAsia" w:cs="宋体" w:hint="eastAsia"/>
                <w:sz w:val="24"/>
                <w:szCs w:val="24"/>
              </w:rPr>
              <w:t>其他</w:t>
            </w:r>
          </w:p>
        </w:tc>
        <w:tc>
          <w:tcPr>
            <w:tcW w:w="2268" w:type="dxa"/>
            <w:tcBorders>
              <w:top w:val="single" w:sz="4" w:space="0" w:color="auto"/>
              <w:left w:val="single" w:sz="4" w:space="0" w:color="auto"/>
              <w:bottom w:val="single" w:sz="4" w:space="0" w:color="auto"/>
              <w:right w:val="single" w:sz="4" w:space="0" w:color="auto"/>
            </w:tcBorders>
            <w:noWrap/>
            <w:vAlign w:val="center"/>
          </w:tcPr>
          <w:p w14:paraId="0AEF4FB6" w14:textId="547B5110" w:rsidR="000059F4" w:rsidRPr="009A3909" w:rsidRDefault="004E71CE">
            <w:pPr>
              <w:ind w:firstLine="240"/>
              <w:rPr>
                <w:rFonts w:asciiTheme="minorEastAsia" w:hAnsiTheme="minorEastAsia" w:cs="宋体"/>
                <w:sz w:val="24"/>
                <w:szCs w:val="24"/>
              </w:rPr>
            </w:pPr>
            <w:r w:rsidRPr="009A3909">
              <w:rPr>
                <w:rFonts w:asciiTheme="minorEastAsia" w:hAnsiTheme="minorEastAsia" w:cs="宋体" w:hint="eastAsia"/>
                <w:sz w:val="24"/>
                <w:szCs w:val="24"/>
              </w:rPr>
              <w:t>按招标</w:t>
            </w:r>
            <w:r w:rsidR="00F51B2D" w:rsidRPr="009A3909">
              <w:rPr>
                <w:rFonts w:asciiTheme="minorEastAsia" w:hAnsiTheme="minorEastAsia" w:cs="宋体" w:hint="eastAsia"/>
                <w:sz w:val="24"/>
                <w:szCs w:val="24"/>
              </w:rPr>
              <w:t>文件要求</w:t>
            </w:r>
          </w:p>
        </w:tc>
        <w:tc>
          <w:tcPr>
            <w:tcW w:w="1275" w:type="dxa"/>
            <w:tcBorders>
              <w:top w:val="single" w:sz="4" w:space="0" w:color="auto"/>
              <w:left w:val="single" w:sz="4" w:space="0" w:color="auto"/>
              <w:bottom w:val="single" w:sz="4" w:space="0" w:color="auto"/>
              <w:right w:val="single" w:sz="4" w:space="0" w:color="auto"/>
            </w:tcBorders>
            <w:noWrap/>
            <w:vAlign w:val="center"/>
          </w:tcPr>
          <w:p w14:paraId="19D1BC7B" w14:textId="77777777" w:rsidR="000059F4" w:rsidRPr="009A3909" w:rsidRDefault="000059F4">
            <w:pPr>
              <w:rPr>
                <w:rFonts w:asciiTheme="minorEastAsia" w:hAnsiTheme="minorEastAsia"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1E38797A" w14:textId="77777777" w:rsidR="000059F4" w:rsidRPr="009A3909" w:rsidRDefault="000059F4">
            <w:pPr>
              <w:rPr>
                <w:rFonts w:asciiTheme="minorEastAsia" w:hAnsiTheme="minorEastAsia"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7798F909" w14:textId="77777777" w:rsidR="000059F4" w:rsidRPr="009A3909" w:rsidRDefault="000059F4">
            <w:pPr>
              <w:rPr>
                <w:rFonts w:asciiTheme="minorEastAsia" w:hAnsiTheme="minorEastAsia" w:cs="宋体"/>
                <w:sz w:val="24"/>
                <w:szCs w:val="24"/>
              </w:rPr>
            </w:pPr>
          </w:p>
        </w:tc>
      </w:tr>
    </w:tbl>
    <w:p w14:paraId="2D25B905" w14:textId="77777777" w:rsidR="000059F4" w:rsidRPr="009A3909" w:rsidRDefault="000059F4">
      <w:pPr>
        <w:tabs>
          <w:tab w:val="left" w:pos="6300"/>
        </w:tabs>
        <w:spacing w:line="360" w:lineRule="auto"/>
        <w:ind w:firstLine="480"/>
        <w:rPr>
          <w:rFonts w:asciiTheme="minorEastAsia" w:hAnsiTheme="minorEastAsia"/>
          <w:sz w:val="24"/>
          <w:szCs w:val="24"/>
        </w:rPr>
      </w:pPr>
    </w:p>
    <w:p w14:paraId="1B37C5E4" w14:textId="77777777" w:rsidR="000059F4" w:rsidRPr="009A3909" w:rsidRDefault="00F51B2D">
      <w:pPr>
        <w:tabs>
          <w:tab w:val="left" w:pos="6300"/>
        </w:tabs>
        <w:spacing w:line="360" w:lineRule="auto"/>
        <w:ind w:firstLine="480"/>
        <w:rPr>
          <w:rFonts w:asciiTheme="minorEastAsia" w:hAnsiTheme="minorEastAsia"/>
          <w:sz w:val="24"/>
          <w:szCs w:val="24"/>
        </w:rPr>
      </w:pPr>
      <w:r w:rsidRPr="009A3909">
        <w:rPr>
          <w:rFonts w:asciiTheme="minorEastAsia" w:hAnsiTheme="minorEastAsia"/>
          <w:sz w:val="24"/>
          <w:szCs w:val="24"/>
        </w:rPr>
        <w:t>1</w:t>
      </w:r>
      <w:r w:rsidRPr="009A3909">
        <w:rPr>
          <w:rFonts w:asciiTheme="minorEastAsia" w:hAnsiTheme="minorEastAsia" w:hint="eastAsia"/>
          <w:sz w:val="24"/>
          <w:szCs w:val="24"/>
        </w:rPr>
        <w:t>、该表必须按照招标文件要求逐条如实填写，根据响应情况在“偏离说明”项填写正偏离或负偏离及原因，完全符合的填写“无偏离”；</w:t>
      </w:r>
    </w:p>
    <w:p w14:paraId="45AF83D6" w14:textId="77777777" w:rsidR="000059F4" w:rsidRPr="009A3909" w:rsidRDefault="00F51B2D">
      <w:pPr>
        <w:tabs>
          <w:tab w:val="left" w:pos="6300"/>
        </w:tabs>
        <w:spacing w:line="360" w:lineRule="auto"/>
        <w:ind w:firstLine="480"/>
        <w:rPr>
          <w:rFonts w:asciiTheme="minorEastAsia" w:hAnsiTheme="minorEastAsia"/>
          <w:sz w:val="24"/>
          <w:szCs w:val="24"/>
        </w:rPr>
      </w:pPr>
      <w:r w:rsidRPr="009A3909">
        <w:rPr>
          <w:rFonts w:asciiTheme="minorEastAsia" w:hAnsiTheme="minorEastAsia"/>
          <w:sz w:val="24"/>
          <w:szCs w:val="24"/>
        </w:rPr>
        <w:t>2</w:t>
      </w:r>
      <w:r w:rsidRPr="009A3909">
        <w:rPr>
          <w:rFonts w:asciiTheme="minorEastAsia" w:hAnsiTheme="minorEastAsia" w:hint="eastAsia"/>
          <w:sz w:val="24"/>
          <w:szCs w:val="24"/>
        </w:rPr>
        <w:t>、该表可扩展，并逐页签字或盖章；</w:t>
      </w:r>
    </w:p>
    <w:p w14:paraId="79617192" w14:textId="77777777" w:rsidR="000059F4" w:rsidRPr="009A3909" w:rsidRDefault="00F51B2D">
      <w:pPr>
        <w:tabs>
          <w:tab w:val="left" w:pos="6300"/>
        </w:tabs>
        <w:spacing w:line="360" w:lineRule="auto"/>
        <w:ind w:firstLine="480"/>
        <w:rPr>
          <w:rFonts w:asciiTheme="minorEastAsia" w:hAnsiTheme="minorEastAsia"/>
          <w:sz w:val="24"/>
          <w:szCs w:val="24"/>
        </w:rPr>
      </w:pPr>
      <w:r w:rsidRPr="009A3909">
        <w:rPr>
          <w:rFonts w:asciiTheme="minorEastAsia" w:hAnsiTheme="minorEastAsia"/>
          <w:sz w:val="24"/>
          <w:szCs w:val="24"/>
        </w:rPr>
        <w:t>3</w:t>
      </w:r>
      <w:r w:rsidRPr="009A3909">
        <w:rPr>
          <w:rFonts w:asciiTheme="minorEastAsia" w:hAnsiTheme="minorEastAsia" w:hint="eastAsia"/>
          <w:sz w:val="24"/>
          <w:szCs w:val="24"/>
        </w:rPr>
        <w:t>、可附相关技术支撑材料。（格式自定）</w:t>
      </w:r>
    </w:p>
    <w:p w14:paraId="2A4EDD29" w14:textId="77777777" w:rsidR="000059F4" w:rsidRPr="009A3909" w:rsidRDefault="000059F4">
      <w:pPr>
        <w:spacing w:line="360" w:lineRule="auto"/>
        <w:ind w:firstLine="480"/>
        <w:rPr>
          <w:rFonts w:asciiTheme="minorEastAsia" w:hAnsiTheme="minorEastAsia" w:cs="Times New Roman"/>
          <w:sz w:val="24"/>
          <w:szCs w:val="24"/>
        </w:rPr>
      </w:pPr>
    </w:p>
    <w:p w14:paraId="2E872FC2" w14:textId="77777777" w:rsidR="000059F4" w:rsidRPr="009A3909" w:rsidRDefault="00F51B2D">
      <w:pPr>
        <w:spacing w:line="360" w:lineRule="auto"/>
        <w:ind w:firstLine="480"/>
        <w:rPr>
          <w:rFonts w:asciiTheme="minorEastAsia" w:hAnsiTheme="minorEastAsia" w:cs="Times New Roman"/>
          <w:sz w:val="24"/>
          <w:szCs w:val="24"/>
        </w:rPr>
      </w:pPr>
      <w:r w:rsidRPr="009A3909">
        <w:rPr>
          <w:rFonts w:asciiTheme="minorEastAsia" w:hAnsiTheme="minorEastAsia" w:cs="Times New Roman" w:hint="eastAsia"/>
          <w:sz w:val="24"/>
          <w:szCs w:val="24"/>
        </w:rPr>
        <w:t>投标人</w:t>
      </w:r>
      <w:r w:rsidRPr="009A3909">
        <w:rPr>
          <w:rFonts w:asciiTheme="minorEastAsia" w:hAnsiTheme="minorEastAsia" w:cs="宋体" w:hint="eastAsia"/>
          <w:sz w:val="24"/>
          <w:szCs w:val="24"/>
        </w:rPr>
        <w:t>全称</w:t>
      </w:r>
      <w:r w:rsidRPr="009A3909">
        <w:rPr>
          <w:rFonts w:asciiTheme="minorEastAsia" w:hAnsiTheme="minorEastAsia" w:cs="Times New Roman" w:hint="eastAsia"/>
          <w:sz w:val="24"/>
          <w:szCs w:val="24"/>
        </w:rPr>
        <w:t>：</w:t>
      </w:r>
      <w:r w:rsidRPr="009A3909">
        <w:rPr>
          <w:rFonts w:asciiTheme="minorEastAsia" w:hAnsiTheme="minorEastAsia" w:cs="Times New Roman" w:hint="eastAsia"/>
          <w:sz w:val="24"/>
          <w:szCs w:val="24"/>
          <w:u w:val="single"/>
        </w:rPr>
        <w:t>（加盖CA电子公章）</w:t>
      </w:r>
    </w:p>
    <w:p w14:paraId="133FF25B" w14:textId="77777777" w:rsidR="000059F4" w:rsidRPr="009A3909" w:rsidRDefault="00F51B2D">
      <w:pPr>
        <w:spacing w:line="360" w:lineRule="auto"/>
        <w:ind w:firstLine="480"/>
        <w:rPr>
          <w:rFonts w:asciiTheme="minorEastAsia" w:hAnsiTheme="minorEastAsia" w:cs="Times New Roman"/>
          <w:sz w:val="24"/>
          <w:szCs w:val="24"/>
        </w:rPr>
      </w:pPr>
      <w:r w:rsidRPr="009A3909">
        <w:rPr>
          <w:rFonts w:asciiTheme="minorEastAsia" w:hAnsiTheme="minorEastAsia" w:cs="Times New Roman" w:hint="eastAsia"/>
          <w:bCs/>
          <w:sz w:val="24"/>
          <w:szCs w:val="24"/>
        </w:rPr>
        <w:t>法定代表人或法定代表人授权代表（签字或盖章）</w:t>
      </w:r>
      <w:r w:rsidRPr="009A3909">
        <w:rPr>
          <w:rFonts w:asciiTheme="minorEastAsia" w:hAnsiTheme="minorEastAsia" w:cs="Times New Roman" w:hint="eastAsia"/>
          <w:sz w:val="24"/>
          <w:szCs w:val="24"/>
        </w:rPr>
        <w:t>：</w:t>
      </w:r>
    </w:p>
    <w:p w14:paraId="17414E79" w14:textId="77777777" w:rsidR="000059F4" w:rsidRPr="009A3909" w:rsidRDefault="00F51B2D">
      <w:pPr>
        <w:spacing w:line="360" w:lineRule="auto"/>
        <w:ind w:firstLine="480"/>
        <w:rPr>
          <w:rFonts w:asciiTheme="minorEastAsia" w:hAnsiTheme="minorEastAsia" w:cs="Times New Roman"/>
          <w:bCs/>
          <w:sz w:val="24"/>
          <w:szCs w:val="24"/>
        </w:rPr>
      </w:pPr>
      <w:r w:rsidRPr="009A3909">
        <w:rPr>
          <w:rFonts w:asciiTheme="minorEastAsia" w:hAnsiTheme="minorEastAsia" w:cs="Times New Roman" w:hint="eastAsia"/>
          <w:bCs/>
          <w:sz w:val="24"/>
          <w:szCs w:val="24"/>
        </w:rPr>
        <w:t>日期：年月日</w:t>
      </w:r>
    </w:p>
    <w:bookmarkEnd w:id="117"/>
    <w:bookmarkEnd w:id="118"/>
    <w:p w14:paraId="3F6C4163" w14:textId="77777777" w:rsidR="000059F4" w:rsidRPr="009A3909" w:rsidRDefault="00F51B2D">
      <w:pPr>
        <w:widowControl/>
        <w:jc w:val="left"/>
        <w:rPr>
          <w:rFonts w:asciiTheme="minorEastAsia" w:hAnsiTheme="minorEastAsia"/>
          <w:sz w:val="20"/>
          <w:szCs w:val="20"/>
        </w:rPr>
      </w:pPr>
      <w:r w:rsidRPr="009A3909">
        <w:rPr>
          <w:rFonts w:asciiTheme="minorEastAsia" w:hAnsiTheme="minorEastAsia"/>
        </w:rPr>
        <w:br w:type="page"/>
      </w:r>
    </w:p>
    <w:bookmarkEnd w:id="119"/>
    <w:bookmarkEnd w:id="120"/>
    <w:p w14:paraId="5571202D" w14:textId="120C88B2" w:rsidR="000059F4" w:rsidRPr="009A3909" w:rsidRDefault="00B54E77">
      <w:pPr>
        <w:spacing w:line="331" w:lineRule="auto"/>
        <w:ind w:firstLine="480"/>
        <w:rPr>
          <w:rFonts w:asciiTheme="minorEastAsia" w:hAnsiTheme="minorEastAsia" w:cs="宋体"/>
          <w:iCs/>
          <w:sz w:val="24"/>
          <w:szCs w:val="24"/>
        </w:rPr>
      </w:pPr>
      <w:r w:rsidRPr="009A3909">
        <w:rPr>
          <w:rFonts w:asciiTheme="minorEastAsia" w:hAnsiTheme="minorEastAsia" w:cs="宋体" w:hint="eastAsia"/>
          <w:iCs/>
          <w:sz w:val="24"/>
          <w:szCs w:val="24"/>
        </w:rPr>
        <w:lastRenderedPageBreak/>
        <w:t>十</w:t>
      </w:r>
      <w:r w:rsidR="00947CF7" w:rsidRPr="009A3909">
        <w:rPr>
          <w:rFonts w:asciiTheme="minorEastAsia" w:hAnsiTheme="minorEastAsia" w:cs="宋体" w:hint="eastAsia"/>
          <w:iCs/>
          <w:sz w:val="24"/>
          <w:szCs w:val="24"/>
        </w:rPr>
        <w:t>六</w:t>
      </w:r>
      <w:r w:rsidR="00F51B2D" w:rsidRPr="009A3909">
        <w:rPr>
          <w:rFonts w:asciiTheme="minorEastAsia" w:hAnsiTheme="minorEastAsia" w:cs="宋体" w:hint="eastAsia"/>
          <w:iCs/>
          <w:sz w:val="24"/>
          <w:szCs w:val="24"/>
        </w:rPr>
        <w:t>、按照评分办法应当递交的其他资料</w:t>
      </w:r>
    </w:p>
    <w:p w14:paraId="6FEC2FCB" w14:textId="77777777" w:rsidR="000059F4" w:rsidRPr="009A3909" w:rsidRDefault="000059F4">
      <w:pPr>
        <w:pStyle w:val="Default"/>
        <w:rPr>
          <w:rFonts w:asciiTheme="minorEastAsia" w:eastAsiaTheme="minorEastAsia" w:hAnsiTheme="minorEastAsia" w:cs="宋体"/>
          <w:color w:val="auto"/>
        </w:rPr>
      </w:pPr>
    </w:p>
    <w:p w14:paraId="52F26998" w14:textId="77777777" w:rsidR="000059F4" w:rsidRPr="009A3909" w:rsidRDefault="000059F4">
      <w:pPr>
        <w:jc w:val="center"/>
        <w:rPr>
          <w:rFonts w:asciiTheme="minorEastAsia" w:hAnsiTheme="minorEastAsia" w:cs="宋体"/>
          <w:b/>
          <w:bCs/>
          <w:sz w:val="32"/>
          <w:szCs w:val="32"/>
        </w:rPr>
      </w:pPr>
    </w:p>
    <w:p w14:paraId="38C9C6F5" w14:textId="77777777" w:rsidR="000059F4" w:rsidRPr="009A3909" w:rsidRDefault="000059F4">
      <w:pPr>
        <w:jc w:val="center"/>
        <w:rPr>
          <w:rFonts w:asciiTheme="minorEastAsia" w:hAnsiTheme="minorEastAsia" w:cs="宋体"/>
          <w:b/>
          <w:bCs/>
          <w:sz w:val="32"/>
          <w:szCs w:val="32"/>
        </w:rPr>
      </w:pPr>
    </w:p>
    <w:p w14:paraId="2FE27D92" w14:textId="77777777" w:rsidR="000059F4" w:rsidRPr="009A3909" w:rsidRDefault="000059F4">
      <w:pPr>
        <w:jc w:val="center"/>
        <w:rPr>
          <w:rFonts w:asciiTheme="minorEastAsia" w:hAnsiTheme="minorEastAsia" w:cs="宋体"/>
          <w:b/>
          <w:bCs/>
          <w:sz w:val="32"/>
          <w:szCs w:val="32"/>
        </w:rPr>
      </w:pPr>
    </w:p>
    <w:p w14:paraId="1EF81857" w14:textId="77777777" w:rsidR="000059F4" w:rsidRPr="009A3909" w:rsidRDefault="000059F4">
      <w:pPr>
        <w:jc w:val="center"/>
        <w:rPr>
          <w:rFonts w:asciiTheme="minorEastAsia" w:hAnsiTheme="minorEastAsia" w:cs="宋体"/>
          <w:b/>
          <w:bCs/>
          <w:sz w:val="32"/>
          <w:szCs w:val="32"/>
        </w:rPr>
      </w:pPr>
    </w:p>
    <w:p w14:paraId="2ECA9454" w14:textId="77777777" w:rsidR="000059F4" w:rsidRPr="009A3909" w:rsidRDefault="000059F4">
      <w:pPr>
        <w:jc w:val="center"/>
        <w:rPr>
          <w:rFonts w:asciiTheme="minorEastAsia" w:hAnsiTheme="minorEastAsia" w:cs="宋体"/>
          <w:b/>
          <w:bCs/>
          <w:sz w:val="32"/>
          <w:szCs w:val="32"/>
        </w:rPr>
      </w:pPr>
    </w:p>
    <w:p w14:paraId="2CA92260" w14:textId="77777777" w:rsidR="000059F4" w:rsidRPr="009A3909" w:rsidRDefault="00F51B2D">
      <w:pPr>
        <w:widowControl/>
        <w:jc w:val="left"/>
        <w:rPr>
          <w:rFonts w:asciiTheme="minorEastAsia" w:hAnsiTheme="minorEastAsia" w:cs="宋体"/>
          <w:b/>
          <w:bCs/>
          <w:sz w:val="32"/>
          <w:szCs w:val="32"/>
        </w:rPr>
      </w:pPr>
      <w:r w:rsidRPr="009A3909">
        <w:rPr>
          <w:rFonts w:asciiTheme="minorEastAsia" w:hAnsiTheme="minorEastAsia" w:cs="宋体"/>
          <w:b/>
          <w:bCs/>
          <w:sz w:val="32"/>
          <w:szCs w:val="32"/>
        </w:rPr>
        <w:br w:type="page"/>
      </w:r>
    </w:p>
    <w:p w14:paraId="6F9877C4" w14:textId="77777777" w:rsidR="000059F4" w:rsidRPr="009A3909" w:rsidRDefault="00F51B2D">
      <w:pPr>
        <w:jc w:val="center"/>
        <w:rPr>
          <w:rFonts w:asciiTheme="minorEastAsia" w:hAnsiTheme="minorEastAsia" w:cs="宋体"/>
          <w:sz w:val="24"/>
          <w:szCs w:val="24"/>
        </w:rPr>
      </w:pPr>
      <w:r w:rsidRPr="009A3909">
        <w:rPr>
          <w:rFonts w:asciiTheme="minorEastAsia" w:hAnsiTheme="minorEastAsia" w:cs="宋体" w:hint="eastAsia"/>
          <w:b/>
          <w:bCs/>
          <w:sz w:val="32"/>
          <w:szCs w:val="32"/>
        </w:rPr>
        <w:lastRenderedPageBreak/>
        <w:t>质疑函范本</w:t>
      </w:r>
    </w:p>
    <w:p w14:paraId="47379190"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一、质疑供应商基本信息</w:t>
      </w:r>
    </w:p>
    <w:p w14:paraId="39D828CA"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质疑供应商：</w:t>
      </w:r>
      <w:r w:rsidRPr="009A3909">
        <w:rPr>
          <w:rFonts w:asciiTheme="minorEastAsia" w:hAnsiTheme="minorEastAsia" w:cs="宋体" w:hint="eastAsia"/>
          <w:sz w:val="24"/>
          <w:szCs w:val="24"/>
          <w:u w:val="single"/>
        </w:rPr>
        <w:t xml:space="preserve">            </w:t>
      </w:r>
    </w:p>
    <w:p w14:paraId="34A1A14E"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地址：</w:t>
      </w:r>
      <w:r w:rsidRPr="009A3909">
        <w:rPr>
          <w:rFonts w:asciiTheme="minorEastAsia" w:hAnsiTheme="minorEastAsia" w:cs="宋体" w:hint="eastAsia"/>
          <w:sz w:val="24"/>
          <w:szCs w:val="24"/>
          <w:u w:val="single"/>
        </w:rPr>
        <w:t xml:space="preserve">        </w:t>
      </w:r>
      <w:r w:rsidRPr="009A3909">
        <w:rPr>
          <w:rFonts w:asciiTheme="minorEastAsia" w:hAnsiTheme="minorEastAsia" w:cs="宋体" w:hint="eastAsia"/>
          <w:sz w:val="24"/>
          <w:szCs w:val="24"/>
        </w:rPr>
        <w:t>邮编：</w:t>
      </w:r>
      <w:r w:rsidRPr="009A3909">
        <w:rPr>
          <w:rFonts w:asciiTheme="minorEastAsia" w:hAnsiTheme="minorEastAsia" w:cs="宋体" w:hint="eastAsia"/>
          <w:sz w:val="24"/>
          <w:szCs w:val="24"/>
          <w:u w:val="single"/>
        </w:rPr>
        <w:t xml:space="preserve">        </w:t>
      </w:r>
    </w:p>
    <w:p w14:paraId="37B5F199"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联系人：</w:t>
      </w:r>
      <w:r w:rsidRPr="009A3909">
        <w:rPr>
          <w:rFonts w:asciiTheme="minorEastAsia" w:hAnsiTheme="minorEastAsia" w:cs="宋体" w:hint="eastAsia"/>
          <w:sz w:val="24"/>
          <w:szCs w:val="24"/>
          <w:u w:val="single"/>
        </w:rPr>
        <w:t xml:space="preserve">       </w:t>
      </w:r>
      <w:r w:rsidRPr="009A3909">
        <w:rPr>
          <w:rFonts w:asciiTheme="minorEastAsia" w:hAnsiTheme="minorEastAsia" w:cs="宋体" w:hint="eastAsia"/>
          <w:sz w:val="24"/>
          <w:szCs w:val="24"/>
        </w:rPr>
        <w:t>联系电话：</w:t>
      </w:r>
      <w:r w:rsidRPr="009A3909">
        <w:rPr>
          <w:rFonts w:asciiTheme="minorEastAsia" w:hAnsiTheme="minorEastAsia" w:cs="宋体" w:hint="eastAsia"/>
          <w:sz w:val="24"/>
          <w:szCs w:val="24"/>
          <w:u w:val="single"/>
        </w:rPr>
        <w:t xml:space="preserve">             </w:t>
      </w:r>
    </w:p>
    <w:p w14:paraId="5A024044"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授权代表：</w:t>
      </w:r>
      <w:r w:rsidRPr="009A3909">
        <w:rPr>
          <w:rFonts w:asciiTheme="minorEastAsia" w:hAnsiTheme="minorEastAsia" w:cs="宋体" w:hint="eastAsia"/>
          <w:sz w:val="24"/>
          <w:szCs w:val="24"/>
          <w:u w:val="single"/>
        </w:rPr>
        <w:t xml:space="preserve">             </w:t>
      </w:r>
    </w:p>
    <w:p w14:paraId="236847B2"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联系电话：</w:t>
      </w:r>
      <w:r w:rsidRPr="009A3909">
        <w:rPr>
          <w:rFonts w:asciiTheme="minorEastAsia" w:hAnsiTheme="minorEastAsia" w:cs="宋体" w:hint="eastAsia"/>
          <w:sz w:val="24"/>
          <w:szCs w:val="24"/>
          <w:u w:val="single"/>
        </w:rPr>
        <w:t xml:space="preserve">             </w:t>
      </w:r>
    </w:p>
    <w:p w14:paraId="72934D14"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地址： </w:t>
      </w:r>
      <w:r w:rsidRPr="009A3909">
        <w:rPr>
          <w:rFonts w:asciiTheme="minorEastAsia" w:hAnsiTheme="minorEastAsia" w:cs="宋体" w:hint="eastAsia"/>
          <w:sz w:val="24"/>
          <w:szCs w:val="24"/>
          <w:u w:val="single"/>
        </w:rPr>
        <w:t>       </w:t>
      </w:r>
      <w:r w:rsidRPr="009A3909">
        <w:rPr>
          <w:rFonts w:asciiTheme="minorEastAsia" w:hAnsiTheme="minorEastAsia" w:cs="宋体" w:hint="eastAsia"/>
          <w:sz w:val="24"/>
          <w:szCs w:val="24"/>
        </w:rPr>
        <w:t>邮编：</w:t>
      </w:r>
      <w:r w:rsidRPr="009A3909">
        <w:rPr>
          <w:rFonts w:asciiTheme="minorEastAsia" w:hAnsiTheme="minorEastAsia" w:cs="宋体" w:hint="eastAsia"/>
          <w:sz w:val="24"/>
          <w:szCs w:val="24"/>
          <w:u w:val="single"/>
        </w:rPr>
        <w:t xml:space="preserve">             </w:t>
      </w:r>
    </w:p>
    <w:p w14:paraId="1800FB2B"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二、质疑项目基本情况</w:t>
      </w:r>
    </w:p>
    <w:p w14:paraId="78B060AF"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质疑项目的名称：</w:t>
      </w:r>
      <w:r w:rsidRPr="009A3909">
        <w:rPr>
          <w:rFonts w:asciiTheme="minorEastAsia" w:hAnsiTheme="minorEastAsia" w:cs="宋体" w:hint="eastAsia"/>
          <w:sz w:val="24"/>
          <w:szCs w:val="24"/>
          <w:u w:val="single"/>
        </w:rPr>
        <w:t xml:space="preserve">                </w:t>
      </w:r>
    </w:p>
    <w:p w14:paraId="2179FF08"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质疑项目的编号：</w:t>
      </w:r>
      <w:r w:rsidRPr="009A3909">
        <w:rPr>
          <w:rFonts w:asciiTheme="minorEastAsia" w:hAnsiTheme="minorEastAsia" w:cs="宋体" w:hint="eastAsia"/>
          <w:sz w:val="24"/>
          <w:szCs w:val="24"/>
          <w:u w:val="single"/>
        </w:rPr>
        <w:t xml:space="preserve">            </w:t>
      </w:r>
    </w:p>
    <w:p w14:paraId="60398748"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招标人名称：</w:t>
      </w:r>
      <w:r w:rsidRPr="009A3909">
        <w:rPr>
          <w:rFonts w:asciiTheme="minorEastAsia" w:hAnsiTheme="minorEastAsia" w:cs="宋体" w:hint="eastAsia"/>
          <w:sz w:val="24"/>
          <w:szCs w:val="24"/>
          <w:u w:val="single"/>
        </w:rPr>
        <w:t xml:space="preserve">               </w:t>
      </w:r>
    </w:p>
    <w:p w14:paraId="1A07C9E6"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采购文件获取日期：</w:t>
      </w:r>
      <w:r w:rsidRPr="009A3909">
        <w:rPr>
          <w:rFonts w:asciiTheme="minorEastAsia" w:hAnsiTheme="minorEastAsia" w:cs="宋体" w:hint="eastAsia"/>
          <w:sz w:val="24"/>
          <w:szCs w:val="24"/>
          <w:u w:val="single"/>
        </w:rPr>
        <w:t xml:space="preserve">                 </w:t>
      </w:r>
    </w:p>
    <w:p w14:paraId="37D92FE2"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三、质疑事项具体内容</w:t>
      </w:r>
    </w:p>
    <w:p w14:paraId="220EB4D7"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质疑事项1：</w:t>
      </w:r>
      <w:r w:rsidRPr="009A3909">
        <w:rPr>
          <w:rFonts w:asciiTheme="minorEastAsia" w:hAnsiTheme="minorEastAsia" w:cs="宋体" w:hint="eastAsia"/>
          <w:sz w:val="24"/>
          <w:szCs w:val="24"/>
          <w:u w:val="single"/>
        </w:rPr>
        <w:t xml:space="preserve">                </w:t>
      </w:r>
    </w:p>
    <w:p w14:paraId="293C5760"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事实依据：</w:t>
      </w:r>
      <w:r w:rsidRPr="009A3909">
        <w:rPr>
          <w:rFonts w:asciiTheme="minorEastAsia" w:hAnsiTheme="minorEastAsia" w:cs="宋体" w:hint="eastAsia"/>
          <w:sz w:val="24"/>
          <w:szCs w:val="24"/>
          <w:u w:val="single"/>
        </w:rPr>
        <w:t xml:space="preserve">             </w:t>
      </w:r>
    </w:p>
    <w:p w14:paraId="0AF0CB5B"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法律依据：</w:t>
      </w:r>
      <w:r w:rsidRPr="009A3909">
        <w:rPr>
          <w:rFonts w:asciiTheme="minorEastAsia" w:hAnsiTheme="minorEastAsia" w:cs="宋体" w:hint="eastAsia"/>
          <w:sz w:val="24"/>
          <w:szCs w:val="24"/>
          <w:u w:val="single"/>
        </w:rPr>
        <w:t xml:space="preserve">                   </w:t>
      </w:r>
    </w:p>
    <w:p w14:paraId="52B60E7E"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质疑事项2</w:t>
      </w:r>
    </w:p>
    <w:p w14:paraId="2D56C699"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w:t>
      </w:r>
    </w:p>
    <w:p w14:paraId="750DB8B7"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四、与质疑事项相关的质疑请求</w:t>
      </w:r>
    </w:p>
    <w:p w14:paraId="2A743C38" w14:textId="77777777" w:rsidR="000059F4" w:rsidRPr="009A3909" w:rsidRDefault="00F51B2D">
      <w:pPr>
        <w:spacing w:line="400" w:lineRule="exact"/>
        <w:rPr>
          <w:rFonts w:asciiTheme="minorEastAsia" w:hAnsiTheme="minorEastAsia" w:cs="宋体"/>
          <w:sz w:val="24"/>
          <w:szCs w:val="24"/>
        </w:rPr>
      </w:pPr>
      <w:r w:rsidRPr="009A3909">
        <w:rPr>
          <w:rFonts w:asciiTheme="minorEastAsia" w:hAnsiTheme="minorEastAsia" w:cs="宋体" w:hint="eastAsia"/>
          <w:sz w:val="24"/>
          <w:szCs w:val="24"/>
        </w:rPr>
        <w:t>请求：</w:t>
      </w:r>
      <w:r w:rsidRPr="009A3909">
        <w:rPr>
          <w:rFonts w:asciiTheme="minorEastAsia" w:hAnsiTheme="minorEastAsia" w:cs="宋体" w:hint="eastAsia"/>
          <w:sz w:val="24"/>
          <w:szCs w:val="24"/>
          <w:u w:val="single"/>
        </w:rPr>
        <w:t>  </w:t>
      </w:r>
    </w:p>
    <w:p w14:paraId="4836EE02" w14:textId="77777777" w:rsidR="000059F4" w:rsidRPr="009A3909" w:rsidRDefault="000059F4">
      <w:pPr>
        <w:rPr>
          <w:rFonts w:asciiTheme="minorEastAsia" w:hAnsiTheme="minorEastAsia" w:cs="宋体"/>
          <w:sz w:val="24"/>
          <w:szCs w:val="24"/>
        </w:rPr>
      </w:pPr>
    </w:p>
    <w:p w14:paraId="7E55AF5E" w14:textId="77777777" w:rsidR="000059F4" w:rsidRPr="009A3909" w:rsidRDefault="000059F4">
      <w:pPr>
        <w:rPr>
          <w:rFonts w:asciiTheme="minorEastAsia" w:hAnsiTheme="minorEastAsia" w:cs="宋体"/>
          <w:sz w:val="24"/>
          <w:szCs w:val="24"/>
        </w:rPr>
      </w:pPr>
    </w:p>
    <w:p w14:paraId="3835B7E3" w14:textId="77777777" w:rsidR="000059F4" w:rsidRPr="009A3909" w:rsidRDefault="00F51B2D">
      <w:pPr>
        <w:rPr>
          <w:rFonts w:asciiTheme="minorEastAsia" w:hAnsiTheme="minorEastAsia" w:cs="宋体"/>
          <w:sz w:val="24"/>
          <w:szCs w:val="24"/>
        </w:rPr>
      </w:pPr>
      <w:r w:rsidRPr="009A3909">
        <w:rPr>
          <w:rFonts w:asciiTheme="minorEastAsia" w:hAnsiTheme="minorEastAsia" w:cs="宋体" w:hint="eastAsia"/>
          <w:sz w:val="24"/>
          <w:szCs w:val="24"/>
        </w:rPr>
        <w:t xml:space="preserve">签字(签章)：                   </w:t>
      </w:r>
    </w:p>
    <w:p w14:paraId="7FDC5A59" w14:textId="77777777" w:rsidR="000059F4" w:rsidRPr="009A3909" w:rsidRDefault="00F51B2D">
      <w:pPr>
        <w:rPr>
          <w:rFonts w:asciiTheme="minorEastAsia" w:hAnsiTheme="minorEastAsia" w:cs="宋体"/>
          <w:sz w:val="24"/>
          <w:szCs w:val="24"/>
        </w:rPr>
      </w:pPr>
      <w:r w:rsidRPr="009A3909">
        <w:rPr>
          <w:rFonts w:asciiTheme="minorEastAsia" w:hAnsiTheme="minorEastAsia" w:cs="宋体" w:hint="eastAsia"/>
          <w:sz w:val="24"/>
          <w:szCs w:val="24"/>
        </w:rPr>
        <w:t xml:space="preserve">公章：                      </w:t>
      </w:r>
    </w:p>
    <w:p w14:paraId="43831533" w14:textId="77777777" w:rsidR="000059F4" w:rsidRPr="009A3909" w:rsidRDefault="00F51B2D">
      <w:pPr>
        <w:rPr>
          <w:rFonts w:asciiTheme="minorEastAsia" w:hAnsiTheme="minorEastAsia" w:cs="宋体"/>
          <w:sz w:val="24"/>
          <w:szCs w:val="24"/>
        </w:rPr>
      </w:pPr>
      <w:r w:rsidRPr="009A3909">
        <w:rPr>
          <w:rFonts w:asciiTheme="minorEastAsia" w:hAnsiTheme="minorEastAsia" w:cs="宋体" w:hint="eastAsia"/>
          <w:sz w:val="24"/>
          <w:szCs w:val="24"/>
        </w:rPr>
        <w:t xml:space="preserve">日期：    </w:t>
      </w:r>
    </w:p>
    <w:p w14:paraId="16D10B97" w14:textId="77777777" w:rsidR="000059F4" w:rsidRPr="009A3909" w:rsidRDefault="00F51B2D">
      <w:pPr>
        <w:rPr>
          <w:rFonts w:asciiTheme="minorEastAsia" w:hAnsiTheme="minorEastAsia" w:cs="宋体"/>
          <w:sz w:val="24"/>
          <w:szCs w:val="24"/>
        </w:rPr>
      </w:pPr>
      <w:r w:rsidRPr="009A3909">
        <w:rPr>
          <w:rFonts w:asciiTheme="minorEastAsia" w:hAnsiTheme="minorEastAsia" w:cs="宋体" w:hint="eastAsia"/>
          <w:b/>
          <w:bCs/>
          <w:sz w:val="24"/>
          <w:szCs w:val="24"/>
        </w:rPr>
        <w:t>质疑函制作说明：</w:t>
      </w:r>
    </w:p>
    <w:p w14:paraId="6CB64CF6" w14:textId="77777777" w:rsidR="000059F4" w:rsidRPr="009A3909" w:rsidRDefault="00F51B2D">
      <w:pPr>
        <w:ind w:firstLine="480"/>
        <w:jc w:val="left"/>
        <w:rPr>
          <w:rFonts w:asciiTheme="minorEastAsia" w:hAnsiTheme="minorEastAsia" w:cs="宋体"/>
          <w:sz w:val="24"/>
          <w:szCs w:val="24"/>
        </w:rPr>
      </w:pPr>
      <w:r w:rsidRPr="009A3909">
        <w:rPr>
          <w:rFonts w:asciiTheme="minorEastAsia" w:hAnsiTheme="minorEastAsia" w:cs="宋体" w:hint="eastAsia"/>
          <w:sz w:val="24"/>
          <w:szCs w:val="24"/>
        </w:rPr>
        <w:t>1.供应商质疑时，应提交质疑函和必要的证明材料。</w:t>
      </w:r>
    </w:p>
    <w:p w14:paraId="28B3608C" w14:textId="77777777" w:rsidR="000059F4" w:rsidRPr="009A3909" w:rsidRDefault="00F51B2D">
      <w:pPr>
        <w:ind w:firstLine="480"/>
        <w:jc w:val="left"/>
        <w:rPr>
          <w:rFonts w:asciiTheme="minorEastAsia" w:hAnsiTheme="minorEastAsia" w:cs="宋体"/>
          <w:sz w:val="24"/>
          <w:szCs w:val="24"/>
        </w:rPr>
      </w:pPr>
      <w:r w:rsidRPr="009A3909">
        <w:rPr>
          <w:rFonts w:asciiTheme="minorEastAsia" w:hAnsiTheme="minorEastAsia" w:cs="宋体" w:hint="eastAsia"/>
          <w:sz w:val="24"/>
          <w:szCs w:val="24"/>
        </w:rPr>
        <w:t>2.质疑供应商若委托代理人进行质疑的，</w:t>
      </w:r>
      <w:proofErr w:type="gramStart"/>
      <w:r w:rsidRPr="009A3909">
        <w:rPr>
          <w:rFonts w:asciiTheme="minorEastAsia" w:hAnsiTheme="minorEastAsia" w:cs="宋体" w:hint="eastAsia"/>
          <w:sz w:val="24"/>
          <w:szCs w:val="24"/>
        </w:rPr>
        <w:t>质疑函应按</w:t>
      </w:r>
      <w:proofErr w:type="gramEnd"/>
      <w:r w:rsidRPr="009A3909">
        <w:rPr>
          <w:rFonts w:asciiTheme="minorEastAsia" w:hAnsiTheme="minorEastAsia" w:cs="宋体" w:hint="eastAsia"/>
          <w:sz w:val="24"/>
          <w:szCs w:val="24"/>
        </w:rPr>
        <w:t>要求列明“授权代表”的有关内容，并在附件中提交由质疑供应商签署的授权委托书。授权委托书应载明代理人的姓名或者名称、代理事项、具体权限、期限和相关事项。</w:t>
      </w:r>
    </w:p>
    <w:p w14:paraId="048B92FC" w14:textId="77777777" w:rsidR="000059F4" w:rsidRPr="009A3909" w:rsidRDefault="00F51B2D">
      <w:pPr>
        <w:ind w:firstLine="480"/>
        <w:jc w:val="left"/>
        <w:rPr>
          <w:rFonts w:asciiTheme="minorEastAsia" w:hAnsiTheme="minorEastAsia" w:cs="宋体"/>
          <w:sz w:val="24"/>
          <w:szCs w:val="24"/>
        </w:rPr>
      </w:pPr>
      <w:r w:rsidRPr="009A3909">
        <w:rPr>
          <w:rFonts w:asciiTheme="minorEastAsia" w:hAnsiTheme="minorEastAsia" w:cs="宋体" w:hint="eastAsia"/>
          <w:sz w:val="24"/>
          <w:szCs w:val="24"/>
        </w:rPr>
        <w:t>3.质疑供应商若对项目的某一分包进行质疑，质疑函中应列明具体分包号。</w:t>
      </w:r>
    </w:p>
    <w:p w14:paraId="799282E5" w14:textId="77777777" w:rsidR="000059F4" w:rsidRPr="009A3909" w:rsidRDefault="00F51B2D">
      <w:pPr>
        <w:ind w:firstLine="480"/>
        <w:jc w:val="left"/>
        <w:rPr>
          <w:rFonts w:asciiTheme="minorEastAsia" w:hAnsiTheme="minorEastAsia" w:cs="宋体"/>
          <w:sz w:val="24"/>
          <w:szCs w:val="24"/>
        </w:rPr>
      </w:pPr>
      <w:r w:rsidRPr="009A3909">
        <w:rPr>
          <w:rFonts w:asciiTheme="minorEastAsia" w:hAnsiTheme="minorEastAsia" w:cs="宋体" w:hint="eastAsia"/>
          <w:sz w:val="24"/>
          <w:szCs w:val="24"/>
        </w:rPr>
        <w:t>4.质疑函的质疑事项应具体、明确，并有必要的事实依据和法律依据。</w:t>
      </w:r>
    </w:p>
    <w:p w14:paraId="04B4719F" w14:textId="77777777" w:rsidR="000059F4" w:rsidRPr="009A3909" w:rsidRDefault="00F51B2D">
      <w:pPr>
        <w:ind w:firstLine="480"/>
        <w:jc w:val="left"/>
        <w:rPr>
          <w:rFonts w:asciiTheme="minorEastAsia" w:hAnsiTheme="minorEastAsia" w:cs="宋体"/>
          <w:sz w:val="24"/>
          <w:szCs w:val="24"/>
        </w:rPr>
      </w:pPr>
      <w:r w:rsidRPr="009A3909">
        <w:rPr>
          <w:rFonts w:asciiTheme="minorEastAsia" w:hAnsiTheme="minorEastAsia" w:cs="宋体" w:hint="eastAsia"/>
          <w:sz w:val="24"/>
          <w:szCs w:val="24"/>
        </w:rPr>
        <w:t>5.质疑函中的质疑请求应与质疑事项相关。</w:t>
      </w:r>
    </w:p>
    <w:p w14:paraId="19779FEE" w14:textId="77777777" w:rsidR="000059F4" w:rsidRPr="00EA3BE3" w:rsidRDefault="00F51B2D">
      <w:pPr>
        <w:ind w:firstLine="480"/>
        <w:jc w:val="left"/>
        <w:rPr>
          <w:rFonts w:asciiTheme="minorEastAsia" w:hAnsiTheme="minorEastAsia"/>
        </w:rPr>
      </w:pPr>
      <w:r w:rsidRPr="009A3909">
        <w:rPr>
          <w:rFonts w:asciiTheme="minorEastAsia" w:hAnsiTheme="minorEastAsia" w:cs="宋体" w:hint="eastAsia"/>
          <w:sz w:val="24"/>
          <w:szCs w:val="24"/>
        </w:rPr>
        <w:t>6.质疑供应商为自然人的，</w:t>
      </w:r>
      <w:proofErr w:type="gramStart"/>
      <w:r w:rsidRPr="009A3909">
        <w:rPr>
          <w:rFonts w:asciiTheme="minorEastAsia" w:hAnsiTheme="minorEastAsia" w:cs="宋体" w:hint="eastAsia"/>
          <w:sz w:val="24"/>
          <w:szCs w:val="24"/>
        </w:rPr>
        <w:t>质疑函应由</w:t>
      </w:r>
      <w:proofErr w:type="gramEnd"/>
      <w:r w:rsidRPr="009A3909">
        <w:rPr>
          <w:rFonts w:asciiTheme="minorEastAsia" w:hAnsiTheme="minorEastAsia" w:cs="宋体" w:hint="eastAsia"/>
          <w:sz w:val="24"/>
          <w:szCs w:val="24"/>
        </w:rPr>
        <w:t>本人签字；质疑供应商为法人或者其他组织的，</w:t>
      </w:r>
      <w:proofErr w:type="gramStart"/>
      <w:r w:rsidRPr="009A3909">
        <w:rPr>
          <w:rFonts w:asciiTheme="minorEastAsia" w:hAnsiTheme="minorEastAsia" w:cs="宋体" w:hint="eastAsia"/>
          <w:sz w:val="24"/>
          <w:szCs w:val="24"/>
        </w:rPr>
        <w:t>质疑函应由</w:t>
      </w:r>
      <w:proofErr w:type="gramEnd"/>
      <w:r w:rsidRPr="009A3909">
        <w:rPr>
          <w:rFonts w:asciiTheme="minorEastAsia" w:hAnsiTheme="minorEastAsia" w:cs="宋体" w:hint="eastAsia"/>
          <w:sz w:val="24"/>
          <w:szCs w:val="24"/>
        </w:rPr>
        <w:t>法定代表人、主要负责人，或者其授权代表签字或者盖章，并加盖公章。</w:t>
      </w:r>
    </w:p>
    <w:p w14:paraId="1D3F25A9" w14:textId="77777777" w:rsidR="000059F4" w:rsidRPr="00EA3BE3" w:rsidRDefault="000059F4">
      <w:pPr>
        <w:spacing w:line="440" w:lineRule="exact"/>
        <w:jc w:val="center"/>
        <w:rPr>
          <w:rFonts w:asciiTheme="minorEastAsia" w:hAnsiTheme="minorEastAsia" w:cstheme="minorEastAsia"/>
          <w:b/>
          <w:bCs/>
          <w:sz w:val="32"/>
          <w:szCs w:val="32"/>
        </w:rPr>
      </w:pPr>
    </w:p>
    <w:sectPr w:rsidR="000059F4" w:rsidRPr="00EA3BE3">
      <w:footerReference w:type="default" r:id="rId10"/>
      <w:pgSz w:w="11906" w:h="16838"/>
      <w:pgMar w:top="1440" w:right="1274" w:bottom="1440" w:left="1800" w:header="851" w:footer="992" w:gutter="0"/>
      <w:pgNumType w:start="1"/>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E8EC2F" w14:textId="77777777" w:rsidR="00435CE0" w:rsidRDefault="00435CE0">
      <w:r>
        <w:separator/>
      </w:r>
    </w:p>
  </w:endnote>
  <w:endnote w:type="continuationSeparator" w:id="0">
    <w:p w14:paraId="2DA1F942" w14:textId="77777777" w:rsidR="00435CE0" w:rsidRDefault="00435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仿宋">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91A2E" w14:textId="77777777" w:rsidR="00012FF9" w:rsidRDefault="00012FF9">
    <w:pPr>
      <w:pStyle w:val="ae"/>
      <w:jc w:val="center"/>
    </w:pPr>
  </w:p>
  <w:p w14:paraId="34CE2C81" w14:textId="77777777" w:rsidR="00012FF9" w:rsidRDefault="00012FF9">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270858"/>
    </w:sdtPr>
    <w:sdtContent>
      <w:p w14:paraId="3CE96E7C" w14:textId="586999DD" w:rsidR="00012FF9" w:rsidRDefault="00012FF9">
        <w:pPr>
          <w:pStyle w:val="ae"/>
          <w:jc w:val="center"/>
        </w:pPr>
        <w:r>
          <w:fldChar w:fldCharType="begin"/>
        </w:r>
        <w:r>
          <w:instrText xml:space="preserve"> PAGE   \* MERGEFORMAT </w:instrText>
        </w:r>
        <w:r>
          <w:fldChar w:fldCharType="separate"/>
        </w:r>
        <w:r w:rsidR="00057C2A" w:rsidRPr="00057C2A">
          <w:rPr>
            <w:noProof/>
            <w:lang w:val="zh-CN"/>
          </w:rPr>
          <w:t>55</w:t>
        </w:r>
        <w:r>
          <w:rPr>
            <w:lang w:val="zh-CN"/>
          </w:rPr>
          <w:fldChar w:fldCharType="end"/>
        </w:r>
      </w:p>
    </w:sdtContent>
  </w:sdt>
  <w:p w14:paraId="62406B67" w14:textId="77777777" w:rsidR="00012FF9" w:rsidRDefault="00012FF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C257A6" w14:textId="77777777" w:rsidR="00435CE0" w:rsidRDefault="00435CE0">
      <w:r>
        <w:separator/>
      </w:r>
    </w:p>
  </w:footnote>
  <w:footnote w:type="continuationSeparator" w:id="0">
    <w:p w14:paraId="17AF5606" w14:textId="77777777" w:rsidR="00435CE0" w:rsidRDefault="00435C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25D1A4"/>
    <w:multiLevelType w:val="singleLevel"/>
    <w:tmpl w:val="9F25D1A4"/>
    <w:lvl w:ilvl="0">
      <w:start w:val="1"/>
      <w:numFmt w:val="decimal"/>
      <w:lvlText w:val="(%1)"/>
      <w:lvlJc w:val="left"/>
      <w:pPr>
        <w:tabs>
          <w:tab w:val="left" w:pos="312"/>
        </w:tabs>
      </w:pPr>
    </w:lvl>
  </w:abstractNum>
  <w:abstractNum w:abstractNumId="1">
    <w:nsid w:val="BB2691E0"/>
    <w:multiLevelType w:val="multilevel"/>
    <w:tmpl w:val="BB2691E0"/>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suff w:val="nothing"/>
      <w:lvlText w:val="%1.%2.%3、"/>
      <w:lvlJc w:val="left"/>
      <w:pPr>
        <w:ind w:left="0" w:firstLine="0"/>
      </w:pPr>
      <w:rPr>
        <w:rFonts w:hint="default"/>
      </w:rPr>
    </w:lvl>
    <w:lvl w:ilvl="3">
      <w:start w:val="1"/>
      <w:numFmt w:val="decimal"/>
      <w:suff w:val="nothing"/>
      <w:lvlText w:val="%1.%2.%3.%4、"/>
      <w:lvlJc w:val="left"/>
      <w:pPr>
        <w:ind w:left="0" w:firstLine="0"/>
      </w:pPr>
      <w:rPr>
        <w:rFonts w:hint="default"/>
      </w:rPr>
    </w:lvl>
    <w:lvl w:ilvl="4">
      <w:start w:val="1"/>
      <w:numFmt w:val="decimal"/>
      <w:suff w:val="nothing"/>
      <w:lvlText w:val="%1.%2.%3.%4.%5、"/>
      <w:lvlJc w:val="left"/>
      <w:pPr>
        <w:ind w:left="0" w:firstLine="0"/>
      </w:pPr>
      <w:rPr>
        <w:rFonts w:hint="default"/>
      </w:rPr>
    </w:lvl>
    <w:lvl w:ilvl="5">
      <w:start w:val="1"/>
      <w:numFmt w:val="decimal"/>
      <w:suff w:val="nothing"/>
      <w:lvlText w:val="%1.%2.%3.%4.%5.%6、"/>
      <w:lvlJc w:val="left"/>
      <w:pPr>
        <w:ind w:left="0" w:firstLine="0"/>
      </w:pPr>
      <w:rPr>
        <w:rFonts w:hint="default"/>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2">
    <w:nsid w:val="BF6BC116"/>
    <w:multiLevelType w:val="singleLevel"/>
    <w:tmpl w:val="BF6BC116"/>
    <w:lvl w:ilvl="0">
      <w:start w:val="16"/>
      <w:numFmt w:val="decimal"/>
      <w:suff w:val="space"/>
      <w:lvlText w:val="%1."/>
      <w:lvlJc w:val="left"/>
    </w:lvl>
  </w:abstractNum>
  <w:abstractNum w:abstractNumId="3">
    <w:nsid w:val="C449FC76"/>
    <w:multiLevelType w:val="singleLevel"/>
    <w:tmpl w:val="C449FC76"/>
    <w:lvl w:ilvl="0">
      <w:start w:val="1"/>
      <w:numFmt w:val="decimal"/>
      <w:lvlText w:val="%1."/>
      <w:lvlJc w:val="left"/>
      <w:pPr>
        <w:tabs>
          <w:tab w:val="left" w:pos="312"/>
        </w:tabs>
      </w:pPr>
    </w:lvl>
  </w:abstractNum>
  <w:abstractNum w:abstractNumId="4">
    <w:nsid w:val="CFE7C3F8"/>
    <w:multiLevelType w:val="singleLevel"/>
    <w:tmpl w:val="CFE7C3F8"/>
    <w:lvl w:ilvl="0">
      <w:start w:val="1"/>
      <w:numFmt w:val="decimal"/>
      <w:suff w:val="nothing"/>
      <w:lvlText w:val="（%1）"/>
      <w:lvlJc w:val="left"/>
    </w:lvl>
  </w:abstractNum>
  <w:abstractNum w:abstractNumId="5">
    <w:nsid w:val="DB2E770C"/>
    <w:multiLevelType w:val="singleLevel"/>
    <w:tmpl w:val="DB2E770C"/>
    <w:lvl w:ilvl="0">
      <w:start w:val="1"/>
      <w:numFmt w:val="decimal"/>
      <w:suff w:val="nothing"/>
      <w:lvlText w:val="（%1）"/>
      <w:lvlJc w:val="left"/>
      <w:rPr>
        <w:rFonts w:hint="default"/>
        <w:b w:val="0"/>
        <w:bCs w:val="0"/>
      </w:rPr>
    </w:lvl>
  </w:abstractNum>
  <w:abstractNum w:abstractNumId="6">
    <w:nsid w:val="DDECD3BC"/>
    <w:multiLevelType w:val="singleLevel"/>
    <w:tmpl w:val="DDECD3BC"/>
    <w:lvl w:ilvl="0">
      <w:start w:val="6"/>
      <w:numFmt w:val="decimal"/>
      <w:suff w:val="space"/>
      <w:lvlText w:val="%1."/>
      <w:lvlJc w:val="left"/>
    </w:lvl>
  </w:abstractNum>
  <w:abstractNum w:abstractNumId="7">
    <w:nsid w:val="DE759F4B"/>
    <w:multiLevelType w:val="singleLevel"/>
    <w:tmpl w:val="DE759F4B"/>
    <w:lvl w:ilvl="0">
      <w:start w:val="2"/>
      <w:numFmt w:val="decimal"/>
      <w:suff w:val="space"/>
      <w:lvlText w:val="%1."/>
      <w:lvlJc w:val="left"/>
    </w:lvl>
  </w:abstractNum>
  <w:abstractNum w:abstractNumId="8">
    <w:nsid w:val="DEABE1DB"/>
    <w:multiLevelType w:val="singleLevel"/>
    <w:tmpl w:val="DEABE1DB"/>
    <w:lvl w:ilvl="0">
      <w:start w:val="23"/>
      <w:numFmt w:val="decimal"/>
      <w:suff w:val="space"/>
      <w:lvlText w:val="%1."/>
      <w:lvlJc w:val="left"/>
    </w:lvl>
  </w:abstractNum>
  <w:abstractNum w:abstractNumId="9">
    <w:nsid w:val="E10CAFA1"/>
    <w:multiLevelType w:val="singleLevel"/>
    <w:tmpl w:val="E10CAFA1"/>
    <w:lvl w:ilvl="0">
      <w:start w:val="1"/>
      <w:numFmt w:val="chineseCounting"/>
      <w:suff w:val="nothing"/>
      <w:lvlText w:val="%1、"/>
      <w:lvlJc w:val="left"/>
      <w:rPr>
        <w:rFonts w:hint="eastAsia"/>
      </w:rPr>
    </w:lvl>
  </w:abstractNum>
  <w:abstractNum w:abstractNumId="10">
    <w:nsid w:val="FFEFC674"/>
    <w:multiLevelType w:val="singleLevel"/>
    <w:tmpl w:val="FFEFC674"/>
    <w:lvl w:ilvl="0">
      <w:start w:val="1"/>
      <w:numFmt w:val="decimal"/>
      <w:suff w:val="nothing"/>
      <w:lvlText w:val="（%1）"/>
      <w:lvlJc w:val="left"/>
    </w:lvl>
  </w:abstractNum>
  <w:abstractNum w:abstractNumId="11">
    <w:nsid w:val="17D74E14"/>
    <w:multiLevelType w:val="hybridMultilevel"/>
    <w:tmpl w:val="22E07582"/>
    <w:lvl w:ilvl="0" w:tplc="258CD9A4">
      <w:start w:val="1"/>
      <w:numFmt w:val="decimal"/>
      <w:lvlText w:val="%1."/>
      <w:lvlJc w:val="left"/>
      <w:pPr>
        <w:ind w:left="1000" w:hanging="360"/>
      </w:pPr>
    </w:lvl>
    <w:lvl w:ilvl="1" w:tplc="04090019">
      <w:start w:val="1"/>
      <w:numFmt w:val="lowerLetter"/>
      <w:lvlText w:val="%2)"/>
      <w:lvlJc w:val="left"/>
      <w:pPr>
        <w:ind w:left="1480" w:hanging="420"/>
      </w:pPr>
    </w:lvl>
    <w:lvl w:ilvl="2" w:tplc="0409001B">
      <w:start w:val="1"/>
      <w:numFmt w:val="lowerRoman"/>
      <w:lvlText w:val="%3."/>
      <w:lvlJc w:val="right"/>
      <w:pPr>
        <w:ind w:left="1900" w:hanging="420"/>
      </w:pPr>
    </w:lvl>
    <w:lvl w:ilvl="3" w:tplc="0409000F">
      <w:start w:val="1"/>
      <w:numFmt w:val="decimal"/>
      <w:lvlText w:val="%4."/>
      <w:lvlJc w:val="left"/>
      <w:pPr>
        <w:ind w:left="2320" w:hanging="420"/>
      </w:pPr>
    </w:lvl>
    <w:lvl w:ilvl="4" w:tplc="04090019">
      <w:start w:val="1"/>
      <w:numFmt w:val="lowerLetter"/>
      <w:lvlText w:val="%5)"/>
      <w:lvlJc w:val="left"/>
      <w:pPr>
        <w:ind w:left="2740" w:hanging="420"/>
      </w:pPr>
    </w:lvl>
    <w:lvl w:ilvl="5" w:tplc="0409001B">
      <w:start w:val="1"/>
      <w:numFmt w:val="lowerRoman"/>
      <w:lvlText w:val="%6."/>
      <w:lvlJc w:val="right"/>
      <w:pPr>
        <w:ind w:left="3160" w:hanging="420"/>
      </w:pPr>
    </w:lvl>
    <w:lvl w:ilvl="6" w:tplc="0409000F">
      <w:start w:val="1"/>
      <w:numFmt w:val="decimal"/>
      <w:lvlText w:val="%7."/>
      <w:lvlJc w:val="left"/>
      <w:pPr>
        <w:ind w:left="3580" w:hanging="420"/>
      </w:pPr>
    </w:lvl>
    <w:lvl w:ilvl="7" w:tplc="04090019">
      <w:start w:val="1"/>
      <w:numFmt w:val="lowerLetter"/>
      <w:lvlText w:val="%8)"/>
      <w:lvlJc w:val="left"/>
      <w:pPr>
        <w:ind w:left="4000" w:hanging="420"/>
      </w:pPr>
    </w:lvl>
    <w:lvl w:ilvl="8" w:tplc="0409001B">
      <w:start w:val="1"/>
      <w:numFmt w:val="lowerRoman"/>
      <w:lvlText w:val="%9."/>
      <w:lvlJc w:val="right"/>
      <w:pPr>
        <w:ind w:left="4420" w:hanging="420"/>
      </w:pPr>
    </w:lvl>
  </w:abstractNum>
  <w:abstractNum w:abstractNumId="12">
    <w:nsid w:val="28312884"/>
    <w:multiLevelType w:val="hybridMultilevel"/>
    <w:tmpl w:val="31F845D8"/>
    <w:lvl w:ilvl="0" w:tplc="75884722">
      <w:start w:val="6"/>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B34D0CC"/>
    <w:multiLevelType w:val="singleLevel"/>
    <w:tmpl w:val="3B34D0CC"/>
    <w:lvl w:ilvl="0">
      <w:start w:val="1"/>
      <w:numFmt w:val="decimal"/>
      <w:suff w:val="nothing"/>
      <w:lvlText w:val="（%1）"/>
      <w:lvlJc w:val="left"/>
    </w:lvl>
  </w:abstractNum>
  <w:abstractNum w:abstractNumId="14">
    <w:nsid w:val="7A0F6431"/>
    <w:multiLevelType w:val="singleLevel"/>
    <w:tmpl w:val="7A0F6431"/>
    <w:lvl w:ilvl="0">
      <w:start w:val="1"/>
      <w:numFmt w:val="decimal"/>
      <w:suff w:val="space"/>
      <w:lvlText w:val="%1."/>
      <w:lvlJc w:val="left"/>
    </w:lvl>
  </w:abstractNum>
  <w:num w:numId="1">
    <w:abstractNumId w:val="14"/>
  </w:num>
  <w:num w:numId="2">
    <w:abstractNumId w:val="4"/>
  </w:num>
  <w:num w:numId="3">
    <w:abstractNumId w:val="10"/>
  </w:num>
  <w:num w:numId="4">
    <w:abstractNumId w:val="7"/>
  </w:num>
  <w:num w:numId="5">
    <w:abstractNumId w:val="6"/>
  </w:num>
  <w:num w:numId="6">
    <w:abstractNumId w:val="2"/>
  </w:num>
  <w:num w:numId="7">
    <w:abstractNumId w:val="8"/>
  </w:num>
  <w:num w:numId="8">
    <w:abstractNumId w:val="9"/>
  </w:num>
  <w:num w:numId="9">
    <w:abstractNumId w:val="1"/>
  </w:num>
  <w:num w:numId="10">
    <w:abstractNumId w:val="13"/>
  </w:num>
  <w:num w:numId="11">
    <w:abstractNumId w:val="5"/>
  </w:num>
  <w:num w:numId="12">
    <w:abstractNumId w:val="3"/>
  </w:num>
  <w:num w:numId="13">
    <w:abstractNumId w:val="0"/>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bordersDoNotSurroundHeader/>
  <w:bordersDoNotSurroundFooter/>
  <w:hideSpellingErrors/>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9B"/>
    <w:rsid w:val="000059F4"/>
    <w:rsid w:val="0001282B"/>
    <w:rsid w:val="00012FF9"/>
    <w:rsid w:val="00014BEE"/>
    <w:rsid w:val="000201C8"/>
    <w:rsid w:val="00020E0D"/>
    <w:rsid w:val="0005333C"/>
    <w:rsid w:val="00053CCC"/>
    <w:rsid w:val="00055B35"/>
    <w:rsid w:val="00057C2A"/>
    <w:rsid w:val="00060808"/>
    <w:rsid w:val="00066A68"/>
    <w:rsid w:val="00096B5D"/>
    <w:rsid w:val="000A5FAB"/>
    <w:rsid w:val="000A6649"/>
    <w:rsid w:val="000C0579"/>
    <w:rsid w:val="000E5FBD"/>
    <w:rsid w:val="000F0E21"/>
    <w:rsid w:val="00101530"/>
    <w:rsid w:val="0010582F"/>
    <w:rsid w:val="001065BA"/>
    <w:rsid w:val="00127873"/>
    <w:rsid w:val="0013237D"/>
    <w:rsid w:val="001515D6"/>
    <w:rsid w:val="001768CF"/>
    <w:rsid w:val="00177448"/>
    <w:rsid w:val="0019350F"/>
    <w:rsid w:val="001A2C87"/>
    <w:rsid w:val="001D2068"/>
    <w:rsid w:val="001E41A1"/>
    <w:rsid w:val="002006E3"/>
    <w:rsid w:val="00213E75"/>
    <w:rsid w:val="00215280"/>
    <w:rsid w:val="002202B8"/>
    <w:rsid w:val="002320D3"/>
    <w:rsid w:val="00234A07"/>
    <w:rsid w:val="002717C6"/>
    <w:rsid w:val="0027249B"/>
    <w:rsid w:val="00272DB1"/>
    <w:rsid w:val="0028541B"/>
    <w:rsid w:val="0029347C"/>
    <w:rsid w:val="002A1701"/>
    <w:rsid w:val="002B029F"/>
    <w:rsid w:val="002D45F6"/>
    <w:rsid w:val="003067F8"/>
    <w:rsid w:val="0031185C"/>
    <w:rsid w:val="00330133"/>
    <w:rsid w:val="00355B34"/>
    <w:rsid w:val="0035725C"/>
    <w:rsid w:val="0036420D"/>
    <w:rsid w:val="00365A9F"/>
    <w:rsid w:val="00366CD1"/>
    <w:rsid w:val="00376918"/>
    <w:rsid w:val="00377F12"/>
    <w:rsid w:val="00381A3F"/>
    <w:rsid w:val="00383D5D"/>
    <w:rsid w:val="003906C2"/>
    <w:rsid w:val="003B593E"/>
    <w:rsid w:val="003C4C5A"/>
    <w:rsid w:val="003D613D"/>
    <w:rsid w:val="003E00A9"/>
    <w:rsid w:val="003F00AF"/>
    <w:rsid w:val="00403701"/>
    <w:rsid w:val="00415F81"/>
    <w:rsid w:val="00417571"/>
    <w:rsid w:val="0042063A"/>
    <w:rsid w:val="004233B4"/>
    <w:rsid w:val="00431C00"/>
    <w:rsid w:val="00431DBD"/>
    <w:rsid w:val="00435CE0"/>
    <w:rsid w:val="004507C2"/>
    <w:rsid w:val="0047314B"/>
    <w:rsid w:val="00477603"/>
    <w:rsid w:val="00482C24"/>
    <w:rsid w:val="00485004"/>
    <w:rsid w:val="00492849"/>
    <w:rsid w:val="00495A4D"/>
    <w:rsid w:val="004B4B7C"/>
    <w:rsid w:val="004C0D79"/>
    <w:rsid w:val="004C59F2"/>
    <w:rsid w:val="004C739B"/>
    <w:rsid w:val="004D52B0"/>
    <w:rsid w:val="004E4098"/>
    <w:rsid w:val="004E71CE"/>
    <w:rsid w:val="004F487E"/>
    <w:rsid w:val="0051271A"/>
    <w:rsid w:val="00537216"/>
    <w:rsid w:val="0054400D"/>
    <w:rsid w:val="005646DD"/>
    <w:rsid w:val="00573D57"/>
    <w:rsid w:val="005903C1"/>
    <w:rsid w:val="005A7B37"/>
    <w:rsid w:val="005B0DB0"/>
    <w:rsid w:val="005B3949"/>
    <w:rsid w:val="005C4B65"/>
    <w:rsid w:val="005C782A"/>
    <w:rsid w:val="005D708E"/>
    <w:rsid w:val="005E2222"/>
    <w:rsid w:val="005E3671"/>
    <w:rsid w:val="006439D5"/>
    <w:rsid w:val="00646419"/>
    <w:rsid w:val="006511B5"/>
    <w:rsid w:val="006759C9"/>
    <w:rsid w:val="006B3056"/>
    <w:rsid w:val="006D0457"/>
    <w:rsid w:val="006D63D2"/>
    <w:rsid w:val="006E02ED"/>
    <w:rsid w:val="007417B2"/>
    <w:rsid w:val="00750FCB"/>
    <w:rsid w:val="00774955"/>
    <w:rsid w:val="00794D7D"/>
    <w:rsid w:val="00796D0D"/>
    <w:rsid w:val="007A0AF5"/>
    <w:rsid w:val="007B55A7"/>
    <w:rsid w:val="007B68C0"/>
    <w:rsid w:val="007B7B97"/>
    <w:rsid w:val="007D35FF"/>
    <w:rsid w:val="007F0A90"/>
    <w:rsid w:val="007F6AD4"/>
    <w:rsid w:val="0080749A"/>
    <w:rsid w:val="008231F9"/>
    <w:rsid w:val="008436B8"/>
    <w:rsid w:val="0084489B"/>
    <w:rsid w:val="0084543B"/>
    <w:rsid w:val="00847D5B"/>
    <w:rsid w:val="008A6137"/>
    <w:rsid w:val="008B5650"/>
    <w:rsid w:val="008C642A"/>
    <w:rsid w:val="008F24C9"/>
    <w:rsid w:val="008F4582"/>
    <w:rsid w:val="009003D4"/>
    <w:rsid w:val="00904D73"/>
    <w:rsid w:val="0090635B"/>
    <w:rsid w:val="0092188A"/>
    <w:rsid w:val="00923055"/>
    <w:rsid w:val="00947CF7"/>
    <w:rsid w:val="00952474"/>
    <w:rsid w:val="00953CFB"/>
    <w:rsid w:val="009572B0"/>
    <w:rsid w:val="009969ED"/>
    <w:rsid w:val="00996F05"/>
    <w:rsid w:val="009A3909"/>
    <w:rsid w:val="009A5E47"/>
    <w:rsid w:val="009D30D3"/>
    <w:rsid w:val="009F4781"/>
    <w:rsid w:val="009F6C47"/>
    <w:rsid w:val="00A07A06"/>
    <w:rsid w:val="00A14EED"/>
    <w:rsid w:val="00A44635"/>
    <w:rsid w:val="00A46BE3"/>
    <w:rsid w:val="00A54C40"/>
    <w:rsid w:val="00A6213A"/>
    <w:rsid w:val="00A6500B"/>
    <w:rsid w:val="00A969D9"/>
    <w:rsid w:val="00A96D8C"/>
    <w:rsid w:val="00AE0FE0"/>
    <w:rsid w:val="00AE16A3"/>
    <w:rsid w:val="00AE5DA9"/>
    <w:rsid w:val="00AF4828"/>
    <w:rsid w:val="00B03E9A"/>
    <w:rsid w:val="00B33560"/>
    <w:rsid w:val="00B34AD8"/>
    <w:rsid w:val="00B54194"/>
    <w:rsid w:val="00B54E77"/>
    <w:rsid w:val="00B55422"/>
    <w:rsid w:val="00B60B1D"/>
    <w:rsid w:val="00B965C9"/>
    <w:rsid w:val="00B97F85"/>
    <w:rsid w:val="00BB04D8"/>
    <w:rsid w:val="00BB5565"/>
    <w:rsid w:val="00BB63D0"/>
    <w:rsid w:val="00BB7990"/>
    <w:rsid w:val="00BD273D"/>
    <w:rsid w:val="00BE1E7B"/>
    <w:rsid w:val="00BF4B2F"/>
    <w:rsid w:val="00C05BFD"/>
    <w:rsid w:val="00C1008E"/>
    <w:rsid w:val="00C21E02"/>
    <w:rsid w:val="00C30F32"/>
    <w:rsid w:val="00C405C3"/>
    <w:rsid w:val="00C55738"/>
    <w:rsid w:val="00C7039F"/>
    <w:rsid w:val="00C85D0E"/>
    <w:rsid w:val="00CA67DE"/>
    <w:rsid w:val="00CD0F8B"/>
    <w:rsid w:val="00D17BA8"/>
    <w:rsid w:val="00D17E07"/>
    <w:rsid w:val="00D22310"/>
    <w:rsid w:val="00D33463"/>
    <w:rsid w:val="00D44D86"/>
    <w:rsid w:val="00D67F82"/>
    <w:rsid w:val="00D774B6"/>
    <w:rsid w:val="00D8572C"/>
    <w:rsid w:val="00D86046"/>
    <w:rsid w:val="00D91317"/>
    <w:rsid w:val="00D94421"/>
    <w:rsid w:val="00D9792A"/>
    <w:rsid w:val="00DA292D"/>
    <w:rsid w:val="00DA50C4"/>
    <w:rsid w:val="00DB42A8"/>
    <w:rsid w:val="00E14997"/>
    <w:rsid w:val="00E172F3"/>
    <w:rsid w:val="00E52841"/>
    <w:rsid w:val="00E532A1"/>
    <w:rsid w:val="00E76FCF"/>
    <w:rsid w:val="00E80115"/>
    <w:rsid w:val="00EA3BE3"/>
    <w:rsid w:val="00EB46FD"/>
    <w:rsid w:val="00EB50D1"/>
    <w:rsid w:val="00EE13DE"/>
    <w:rsid w:val="00EE230D"/>
    <w:rsid w:val="00EF28C3"/>
    <w:rsid w:val="00EF4230"/>
    <w:rsid w:val="00EF6115"/>
    <w:rsid w:val="00F07C05"/>
    <w:rsid w:val="00F17A6C"/>
    <w:rsid w:val="00F36C49"/>
    <w:rsid w:val="00F51B2D"/>
    <w:rsid w:val="00F57326"/>
    <w:rsid w:val="00F92301"/>
    <w:rsid w:val="00FA00E1"/>
    <w:rsid w:val="00FC41B9"/>
    <w:rsid w:val="00FC4389"/>
    <w:rsid w:val="00FC4A9C"/>
    <w:rsid w:val="00FD1DFF"/>
    <w:rsid w:val="00FD2F97"/>
    <w:rsid w:val="0F8307BC"/>
    <w:rsid w:val="3FB79C6B"/>
    <w:rsid w:val="471657FB"/>
    <w:rsid w:val="78EA73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974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semiHidden="0" w:uiPriority="9" w:qFormat="1"/>
    <w:lsdException w:name="heading 6" w:semiHidden="0"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nhideWhenUsed="0" w:qFormat="1"/>
    <w:lsdException w:name="header" w:uiPriority="0" w:qFormat="1"/>
    <w:lsdException w:name="footer" w:uiPriority="0" w:qFormat="1"/>
    <w:lsdException w:name="caption" w:uiPriority="35" w:qFormat="1"/>
    <w:lsdException w:name="annotation reference" w:uiPriority="0" w:unhideWhenUsed="0" w:qFormat="1"/>
    <w:lsdException w:name="Title" w:semiHidden="0" w:uiPriority="10" w:unhideWhenUsed="0" w:qFormat="1"/>
    <w:lsdException w:name="Default Paragraph Font" w:uiPriority="1"/>
    <w:lsdException w:name="Body Text Indent" w:uiPriority="0" w:unhideWhenUsed="0" w:qFormat="1"/>
    <w:lsdException w:name="Subtitle" w:semiHidden="0" w:uiPriority="11" w:unhideWhenUsed="0" w:qFormat="1"/>
    <w:lsdException w:name="Date" w:semiHidden="0" w:uiPriority="0" w:qFormat="1"/>
    <w:lsdException w:name="Hyperlink" w:unhideWhenUsed="0" w:qFormat="1"/>
    <w:lsdException w:name="Strong" w:semiHidden="0" w:uiPriority="22" w:unhideWhenUsed="0" w:qFormat="1"/>
    <w:lsdException w:name="Emphasis" w:semiHidden="0" w:uiPriority="0" w:unhideWhenUsed="0" w:qFormat="1"/>
    <w:lsdException w:name="Document Map" w:qFormat="1"/>
    <w:lsdException w:name="Plain Text" w:uiPriority="0" w:unhideWhenUsed="0" w:qFormat="1"/>
    <w:lsdException w:name="Normal (Web)"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4230"/>
    <w:pPr>
      <w:widowControl w:val="0"/>
      <w:jc w:val="both"/>
    </w:pPr>
    <w:rPr>
      <w:rFonts w:asciiTheme="minorHAnsi" w:eastAsiaTheme="minorEastAsia" w:hAnsiTheme="minorHAnsi" w:cstheme="minorBidi"/>
      <w:sz w:val="21"/>
      <w:szCs w:val="22"/>
    </w:rPr>
  </w:style>
  <w:style w:type="paragraph" w:styleId="1">
    <w:name w:val="heading 1"/>
    <w:basedOn w:val="a"/>
    <w:next w:val="a"/>
    <w:link w:val="1Char"/>
    <w:uiPriority w:val="9"/>
    <w:qFormat/>
    <w:pPr>
      <w:keepNext/>
      <w:keepLines/>
      <w:spacing w:before="340" w:after="330" w:line="578" w:lineRule="auto"/>
      <w:outlineLvl w:val="0"/>
    </w:pPr>
    <w:rPr>
      <w:b/>
      <w:bCs/>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pPr>
      <w:spacing w:beforeAutospacing="1" w:afterAutospacing="1"/>
      <w:jc w:val="left"/>
      <w:outlineLvl w:val="3"/>
    </w:pPr>
    <w:rPr>
      <w:rFonts w:ascii="宋体" w:eastAsia="宋体" w:hAnsi="宋体" w:cs="Times New Roman" w:hint="eastAsia"/>
      <w:b/>
      <w:sz w:val="24"/>
      <w:szCs w:val="24"/>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pPr>
      <w:spacing w:after="57"/>
      <w:ind w:left="1701"/>
    </w:pPr>
  </w:style>
  <w:style w:type="paragraph" w:styleId="a3">
    <w:name w:val="Normal Indent"/>
    <w:basedOn w:val="a"/>
    <w:next w:val="a"/>
    <w:link w:val="Char"/>
    <w:unhideWhenUsed/>
    <w:qFormat/>
    <w:pPr>
      <w:ind w:firstLine="420"/>
      <w:jc w:val="left"/>
    </w:pPr>
    <w:rPr>
      <w:rFonts w:ascii="Times New Roman" w:eastAsia="宋体" w:hAnsi="Times New Roman"/>
      <w:sz w:val="28"/>
      <w:szCs w:val="24"/>
    </w:r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Document Map"/>
    <w:basedOn w:val="a"/>
    <w:link w:val="Char0"/>
    <w:uiPriority w:val="99"/>
    <w:unhideWhenUsed/>
    <w:qFormat/>
    <w:rPr>
      <w:rFonts w:ascii="宋体" w:eastAsia="宋体"/>
      <w:sz w:val="18"/>
      <w:szCs w:val="18"/>
    </w:rPr>
  </w:style>
  <w:style w:type="paragraph" w:styleId="a6">
    <w:name w:val="annotation text"/>
    <w:basedOn w:val="a"/>
    <w:link w:val="Char1"/>
    <w:uiPriority w:val="99"/>
    <w:qFormat/>
    <w:pPr>
      <w:spacing w:line="360" w:lineRule="auto"/>
      <w:ind w:firstLine="922"/>
      <w:jc w:val="left"/>
    </w:pPr>
    <w:rPr>
      <w:rFonts w:ascii="Times New Roman" w:eastAsia="宋体" w:hAnsi="Times New Roman" w:cs="Times New Roman"/>
      <w:szCs w:val="24"/>
    </w:rPr>
  </w:style>
  <w:style w:type="paragraph" w:styleId="a7">
    <w:name w:val="Body Text"/>
    <w:basedOn w:val="a"/>
    <w:link w:val="Char2"/>
    <w:uiPriority w:val="99"/>
    <w:semiHidden/>
    <w:unhideWhenUsed/>
    <w:pPr>
      <w:spacing w:after="120"/>
    </w:pPr>
  </w:style>
  <w:style w:type="paragraph" w:styleId="a8">
    <w:name w:val="Body Text Indent"/>
    <w:basedOn w:val="a"/>
    <w:next w:val="a9"/>
    <w:link w:val="Char3"/>
    <w:qFormat/>
    <w:pPr>
      <w:spacing w:line="360" w:lineRule="exact"/>
      <w:ind w:firstLine="420"/>
    </w:pPr>
    <w:rPr>
      <w:rFonts w:ascii="Times New Roman" w:eastAsia="宋体" w:hAnsi="Times New Roman" w:cs="Times New Roman"/>
      <w:kern w:val="2"/>
      <w:szCs w:val="21"/>
    </w:rPr>
  </w:style>
  <w:style w:type="paragraph" w:styleId="a9">
    <w:name w:val="envelope return"/>
    <w:basedOn w:val="a"/>
    <w:uiPriority w:val="99"/>
    <w:semiHidden/>
    <w:unhideWhenUsed/>
    <w:pPr>
      <w:snapToGrid w:val="0"/>
    </w:pPr>
    <w:rPr>
      <w:rFonts w:asciiTheme="majorHAnsi" w:eastAsiaTheme="majorEastAsia" w:hAnsiTheme="majorHAnsi" w:cstheme="majorBidi"/>
    </w:rPr>
  </w:style>
  <w:style w:type="paragraph" w:styleId="50">
    <w:name w:val="toc 5"/>
    <w:basedOn w:val="a"/>
    <w:next w:val="a"/>
    <w:uiPriority w:val="39"/>
    <w:unhideWhenUsed/>
    <w:pPr>
      <w:spacing w:after="57"/>
      <w:ind w:left="1134"/>
    </w:pPr>
  </w:style>
  <w:style w:type="paragraph" w:styleId="30">
    <w:name w:val="toc 3"/>
    <w:basedOn w:val="a"/>
    <w:next w:val="a"/>
    <w:uiPriority w:val="39"/>
    <w:unhideWhenUsed/>
    <w:pPr>
      <w:spacing w:after="57"/>
      <w:ind w:left="567"/>
    </w:pPr>
  </w:style>
  <w:style w:type="paragraph" w:styleId="aa">
    <w:name w:val="Plain Text"/>
    <w:basedOn w:val="a"/>
    <w:link w:val="Char4"/>
    <w:qFormat/>
    <w:rPr>
      <w:rFonts w:ascii="宋体" w:eastAsia="宋体" w:hAnsi="Courier New" w:cs="Times New Roman"/>
      <w:szCs w:val="20"/>
    </w:rPr>
  </w:style>
  <w:style w:type="paragraph" w:styleId="80">
    <w:name w:val="toc 8"/>
    <w:basedOn w:val="a"/>
    <w:next w:val="a"/>
    <w:uiPriority w:val="39"/>
    <w:unhideWhenUsed/>
    <w:pPr>
      <w:spacing w:after="57"/>
      <w:ind w:left="1984"/>
    </w:pPr>
  </w:style>
  <w:style w:type="paragraph" w:styleId="ab">
    <w:name w:val="Date"/>
    <w:basedOn w:val="a"/>
    <w:next w:val="a"/>
    <w:link w:val="Char5"/>
    <w:unhideWhenUsed/>
    <w:qFormat/>
    <w:pPr>
      <w:ind w:left="100"/>
    </w:pPr>
  </w:style>
  <w:style w:type="paragraph" w:styleId="ac">
    <w:name w:val="endnote text"/>
    <w:basedOn w:val="a"/>
    <w:link w:val="Char6"/>
    <w:uiPriority w:val="99"/>
    <w:semiHidden/>
    <w:unhideWhenUsed/>
    <w:rPr>
      <w:sz w:val="20"/>
    </w:rPr>
  </w:style>
  <w:style w:type="paragraph" w:styleId="ad">
    <w:name w:val="Balloon Text"/>
    <w:basedOn w:val="a"/>
    <w:link w:val="Char7"/>
    <w:uiPriority w:val="99"/>
    <w:semiHidden/>
    <w:unhideWhenUsed/>
    <w:qFormat/>
    <w:rPr>
      <w:sz w:val="18"/>
      <w:szCs w:val="18"/>
    </w:rPr>
  </w:style>
  <w:style w:type="paragraph" w:styleId="ae">
    <w:name w:val="footer"/>
    <w:basedOn w:val="a"/>
    <w:link w:val="Char8"/>
    <w:unhideWhenUsed/>
    <w:qFormat/>
    <w:pPr>
      <w:tabs>
        <w:tab w:val="center" w:pos="4153"/>
        <w:tab w:val="right" w:pos="8306"/>
      </w:tabs>
      <w:jc w:val="left"/>
    </w:pPr>
    <w:rPr>
      <w:sz w:val="18"/>
      <w:szCs w:val="18"/>
    </w:rPr>
  </w:style>
  <w:style w:type="paragraph" w:styleId="af">
    <w:name w:val="header"/>
    <w:basedOn w:val="a"/>
    <w:link w:val="Char9"/>
    <w:unhideWhenUsed/>
    <w:qFormat/>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qFormat/>
  </w:style>
  <w:style w:type="paragraph" w:styleId="40">
    <w:name w:val="toc 4"/>
    <w:basedOn w:val="a"/>
    <w:next w:val="a"/>
    <w:uiPriority w:val="39"/>
    <w:unhideWhenUsed/>
    <w:pPr>
      <w:spacing w:after="57"/>
      <w:ind w:left="850"/>
    </w:pPr>
  </w:style>
  <w:style w:type="paragraph" w:styleId="af0">
    <w:name w:val="Subtitle"/>
    <w:basedOn w:val="a"/>
    <w:next w:val="a"/>
    <w:link w:val="Chara"/>
    <w:uiPriority w:val="11"/>
    <w:qFormat/>
    <w:pPr>
      <w:spacing w:before="200" w:after="200"/>
    </w:pPr>
    <w:rPr>
      <w:sz w:val="24"/>
      <w:szCs w:val="24"/>
    </w:rPr>
  </w:style>
  <w:style w:type="paragraph" w:styleId="af1">
    <w:name w:val="footnote text"/>
    <w:basedOn w:val="a"/>
    <w:link w:val="Charb"/>
    <w:uiPriority w:val="99"/>
    <w:semiHidden/>
    <w:unhideWhenUsed/>
    <w:pPr>
      <w:spacing w:after="40"/>
    </w:pPr>
    <w:rPr>
      <w:sz w:val="18"/>
    </w:rPr>
  </w:style>
  <w:style w:type="paragraph" w:styleId="60">
    <w:name w:val="toc 6"/>
    <w:basedOn w:val="a"/>
    <w:next w:val="a"/>
    <w:uiPriority w:val="39"/>
    <w:unhideWhenUsed/>
    <w:pPr>
      <w:spacing w:after="57"/>
      <w:ind w:left="1417"/>
    </w:pPr>
  </w:style>
  <w:style w:type="paragraph" w:styleId="af2">
    <w:name w:val="table of figures"/>
    <w:basedOn w:val="a"/>
    <w:next w:val="a"/>
    <w:uiPriority w:val="99"/>
    <w:unhideWhenUsed/>
  </w:style>
  <w:style w:type="paragraph" w:styleId="20">
    <w:name w:val="toc 2"/>
    <w:basedOn w:val="a"/>
    <w:next w:val="a"/>
    <w:uiPriority w:val="39"/>
    <w:unhideWhenUsed/>
    <w:pPr>
      <w:spacing w:after="57"/>
      <w:ind w:left="283"/>
    </w:pPr>
  </w:style>
  <w:style w:type="paragraph" w:styleId="90">
    <w:name w:val="toc 9"/>
    <w:basedOn w:val="a"/>
    <w:next w:val="a"/>
    <w:uiPriority w:val="39"/>
    <w:unhideWhenUsed/>
    <w:pPr>
      <w:spacing w:after="57"/>
      <w:ind w:left="2268"/>
    </w:pPr>
  </w:style>
  <w:style w:type="paragraph" w:styleId="af3">
    <w:name w:val="Normal (Web)"/>
    <w:basedOn w:val="a"/>
    <w:link w:val="Charc"/>
    <w:uiPriority w:val="99"/>
    <w:unhideWhenUsed/>
    <w:qFormat/>
    <w:pPr>
      <w:widowControl/>
      <w:spacing w:before="100" w:beforeAutospacing="1" w:after="100" w:afterAutospacing="1"/>
      <w:jc w:val="left"/>
    </w:pPr>
    <w:rPr>
      <w:rFonts w:ascii="宋体" w:eastAsia="宋体" w:hAnsi="宋体" w:cs="宋体"/>
      <w:sz w:val="24"/>
      <w:szCs w:val="24"/>
    </w:rPr>
  </w:style>
  <w:style w:type="paragraph" w:styleId="af4">
    <w:name w:val="Title"/>
    <w:basedOn w:val="a"/>
    <w:next w:val="a"/>
    <w:link w:val="Chard"/>
    <w:uiPriority w:val="10"/>
    <w:qFormat/>
    <w:pPr>
      <w:spacing w:before="300" w:after="200"/>
      <w:contextualSpacing/>
    </w:pPr>
    <w:rPr>
      <w:sz w:val="48"/>
      <w:szCs w:val="48"/>
    </w:rPr>
  </w:style>
  <w:style w:type="paragraph" w:styleId="af5">
    <w:name w:val="annotation subject"/>
    <w:basedOn w:val="a6"/>
    <w:next w:val="a6"/>
    <w:link w:val="Chare"/>
    <w:uiPriority w:val="99"/>
    <w:semiHidden/>
    <w:unhideWhenUsed/>
    <w:pPr>
      <w:spacing w:line="240" w:lineRule="auto"/>
      <w:ind w:firstLine="0"/>
    </w:pPr>
    <w:rPr>
      <w:rFonts w:asciiTheme="minorHAnsi" w:eastAsiaTheme="minorEastAsia" w:hAnsiTheme="minorHAnsi" w:cstheme="minorBidi"/>
      <w:b/>
      <w:bCs/>
      <w:szCs w:val="22"/>
    </w:rPr>
  </w:style>
  <w:style w:type="paragraph" w:styleId="af6">
    <w:name w:val="Body Text First Indent"/>
    <w:basedOn w:val="a7"/>
    <w:link w:val="Charf"/>
    <w:uiPriority w:val="99"/>
    <w:semiHidden/>
    <w:unhideWhenUsed/>
    <w:pPr>
      <w:ind w:firstLineChars="100" w:firstLine="420"/>
    </w:pPr>
  </w:style>
  <w:style w:type="table" w:styleId="af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basedOn w:val="a0"/>
    <w:uiPriority w:val="22"/>
    <w:qFormat/>
    <w:rPr>
      <w:b/>
    </w:rPr>
  </w:style>
  <w:style w:type="character" w:styleId="af9">
    <w:name w:val="endnote reference"/>
    <w:basedOn w:val="a0"/>
    <w:uiPriority w:val="99"/>
    <w:semiHidden/>
    <w:unhideWhenUsed/>
    <w:rPr>
      <w:vertAlign w:val="superscript"/>
    </w:rPr>
  </w:style>
  <w:style w:type="character" w:styleId="afa">
    <w:name w:val="Hyperlink"/>
    <w:uiPriority w:val="99"/>
    <w:qFormat/>
    <w:rPr>
      <w:color w:val="0000FF"/>
      <w:u w:val="none"/>
    </w:rPr>
  </w:style>
  <w:style w:type="character" w:styleId="afb">
    <w:name w:val="annotation reference"/>
    <w:qFormat/>
    <w:rPr>
      <w:sz w:val="21"/>
      <w:szCs w:val="21"/>
    </w:rPr>
  </w:style>
  <w:style w:type="character" w:styleId="afc">
    <w:name w:val="footnote reference"/>
    <w:basedOn w:val="a0"/>
    <w:uiPriority w:val="99"/>
    <w:unhideWhenUsed/>
    <w:rPr>
      <w:vertAlign w:val="superscript"/>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4Char">
    <w:name w:val="标题 4 Char"/>
    <w:basedOn w:val="a0"/>
    <w:link w:val="4"/>
    <w:uiPriority w:val="9"/>
    <w:rPr>
      <w:rFonts w:ascii="Arial" w:eastAsia="Arial" w:hAnsi="Arial" w:cs="Arial"/>
      <w:b/>
      <w:bCs/>
      <w:sz w:val="26"/>
      <w:szCs w:val="26"/>
    </w:rPr>
  </w:style>
  <w:style w:type="character" w:customStyle="1" w:styleId="5Char">
    <w:name w:val="标题 5 Char"/>
    <w:basedOn w:val="a0"/>
    <w:link w:val="5"/>
    <w:uiPriority w:val="9"/>
    <w:rPr>
      <w:rFonts w:ascii="Arial" w:eastAsia="Arial" w:hAnsi="Arial" w:cs="Arial"/>
      <w:b/>
      <w:bCs/>
      <w:sz w:val="24"/>
      <w:szCs w:val="24"/>
    </w:rPr>
  </w:style>
  <w:style w:type="character" w:customStyle="1" w:styleId="6Char">
    <w:name w:val="标题 6 Char"/>
    <w:basedOn w:val="a0"/>
    <w:link w:val="6"/>
    <w:uiPriority w:val="9"/>
    <w:rPr>
      <w:rFonts w:ascii="Arial" w:eastAsia="Arial" w:hAnsi="Arial" w:cs="Arial"/>
      <w:b/>
      <w:bCs/>
      <w:sz w:val="22"/>
      <w:szCs w:val="22"/>
    </w:rPr>
  </w:style>
  <w:style w:type="character" w:customStyle="1" w:styleId="7Char">
    <w:name w:val="标题 7 Char"/>
    <w:basedOn w:val="a0"/>
    <w:link w:val="7"/>
    <w:uiPriority w:val="9"/>
    <w:rPr>
      <w:rFonts w:ascii="Arial" w:eastAsia="Arial" w:hAnsi="Arial" w:cs="Arial"/>
      <w:b/>
      <w:bCs/>
      <w:i/>
      <w:iCs/>
      <w:sz w:val="22"/>
      <w:szCs w:val="22"/>
    </w:rPr>
  </w:style>
  <w:style w:type="character" w:customStyle="1" w:styleId="8Char">
    <w:name w:val="标题 8 Char"/>
    <w:basedOn w:val="a0"/>
    <w:link w:val="8"/>
    <w:uiPriority w:val="9"/>
    <w:qFormat/>
    <w:rPr>
      <w:rFonts w:ascii="Arial" w:eastAsia="Arial" w:hAnsi="Arial" w:cs="Arial"/>
      <w:i/>
      <w:iCs/>
      <w:sz w:val="22"/>
      <w:szCs w:val="22"/>
    </w:rPr>
  </w:style>
  <w:style w:type="character" w:customStyle="1" w:styleId="9Char">
    <w:name w:val="标题 9 Char"/>
    <w:basedOn w:val="a0"/>
    <w:link w:val="9"/>
    <w:uiPriority w:val="9"/>
    <w:rPr>
      <w:rFonts w:ascii="Arial" w:eastAsia="Arial" w:hAnsi="Arial" w:cs="Arial"/>
      <w:i/>
      <w:iCs/>
      <w:sz w:val="21"/>
      <w:szCs w:val="21"/>
    </w:rPr>
  </w:style>
  <w:style w:type="paragraph" w:styleId="afd">
    <w:name w:val="List Paragraph"/>
    <w:basedOn w:val="a"/>
    <w:uiPriority w:val="34"/>
    <w:qFormat/>
    <w:pPr>
      <w:ind w:left="720"/>
      <w:contextualSpacing/>
    </w:pPr>
  </w:style>
  <w:style w:type="paragraph" w:styleId="afe">
    <w:name w:val="No Spacing"/>
    <w:uiPriority w:val="1"/>
    <w:qFormat/>
  </w:style>
  <w:style w:type="character" w:customStyle="1" w:styleId="Chard">
    <w:name w:val="标题 Char"/>
    <w:basedOn w:val="a0"/>
    <w:link w:val="af4"/>
    <w:uiPriority w:val="10"/>
    <w:rPr>
      <w:sz w:val="48"/>
      <w:szCs w:val="48"/>
    </w:rPr>
  </w:style>
  <w:style w:type="character" w:customStyle="1" w:styleId="Chara">
    <w:name w:val="副标题 Char"/>
    <w:basedOn w:val="a0"/>
    <w:link w:val="af0"/>
    <w:uiPriority w:val="11"/>
    <w:rPr>
      <w:sz w:val="24"/>
      <w:szCs w:val="24"/>
    </w:rPr>
  </w:style>
  <w:style w:type="paragraph" w:styleId="aff">
    <w:name w:val="Quote"/>
    <w:basedOn w:val="a"/>
    <w:next w:val="a"/>
    <w:link w:val="Charf0"/>
    <w:uiPriority w:val="29"/>
    <w:qFormat/>
    <w:pPr>
      <w:ind w:left="720" w:right="720"/>
    </w:pPr>
    <w:rPr>
      <w:i/>
    </w:rPr>
  </w:style>
  <w:style w:type="character" w:customStyle="1" w:styleId="Charf0">
    <w:name w:val="引用 Char"/>
    <w:link w:val="aff"/>
    <w:uiPriority w:val="29"/>
    <w:qFormat/>
    <w:rPr>
      <w:i/>
    </w:rPr>
  </w:style>
  <w:style w:type="paragraph" w:styleId="aff0">
    <w:name w:val="Intense Quote"/>
    <w:basedOn w:val="a"/>
    <w:next w:val="a"/>
    <w:link w:val="Char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1">
    <w:name w:val="明显引用 Char"/>
    <w:link w:val="aff0"/>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f1"/>
    <w:uiPriority w:val="99"/>
    <w:rPr>
      <w:sz w:val="18"/>
    </w:rPr>
  </w:style>
  <w:style w:type="character" w:customStyle="1" w:styleId="Char6">
    <w:name w:val="尾注文本 Char"/>
    <w:link w:val="ac"/>
    <w:uiPriority w:val="99"/>
    <w:rPr>
      <w:sz w:val="20"/>
    </w:rPr>
  </w:style>
  <w:style w:type="paragraph" w:customStyle="1" w:styleId="TOC1">
    <w:name w:val="TOC 标题1"/>
    <w:uiPriority w:val="39"/>
    <w:unhideWhenUsed/>
  </w:style>
  <w:style w:type="paragraph" w:customStyle="1" w:styleId="Default">
    <w:name w:val="Default"/>
    <w:link w:val="DefaultChar"/>
    <w:uiPriority w:val="99"/>
    <w:qFormat/>
    <w:pPr>
      <w:widowControl w:val="0"/>
    </w:pPr>
    <w:rPr>
      <w:rFonts w:ascii="MS Mincho" w:hAnsi="Calibri"/>
      <w:color w:val="000000"/>
      <w:sz w:val="21"/>
      <w:szCs w:val="24"/>
    </w:rPr>
  </w:style>
  <w:style w:type="character" w:customStyle="1" w:styleId="Char9">
    <w:name w:val="页眉 Char"/>
    <w:basedOn w:val="a0"/>
    <w:link w:val="af"/>
    <w:qFormat/>
    <w:rPr>
      <w:sz w:val="18"/>
      <w:szCs w:val="18"/>
    </w:rPr>
  </w:style>
  <w:style w:type="character" w:customStyle="1" w:styleId="Char8">
    <w:name w:val="页脚 Char"/>
    <w:basedOn w:val="a0"/>
    <w:link w:val="ae"/>
    <w:qFormat/>
    <w:rPr>
      <w:sz w:val="18"/>
      <w:szCs w:val="18"/>
    </w:rPr>
  </w:style>
  <w:style w:type="character" w:customStyle="1" w:styleId="1Char">
    <w:name w:val="标题 1 Char"/>
    <w:basedOn w:val="a0"/>
    <w:link w:val="1"/>
    <w:uiPriority w:val="9"/>
    <w:qFormat/>
    <w:rPr>
      <w:b/>
      <w:bCs/>
      <w:sz w:val="44"/>
      <w:szCs w:val="44"/>
    </w:rPr>
  </w:style>
  <w:style w:type="character" w:customStyle="1" w:styleId="Char0">
    <w:name w:val="文档结构图 Char"/>
    <w:basedOn w:val="a0"/>
    <w:link w:val="a5"/>
    <w:uiPriority w:val="99"/>
    <w:qFormat/>
    <w:rPr>
      <w:rFonts w:ascii="宋体" w:eastAsia="宋体"/>
      <w:sz w:val="18"/>
      <w:szCs w:val="18"/>
    </w:rPr>
  </w:style>
  <w:style w:type="character" w:customStyle="1" w:styleId="2Char">
    <w:name w:val="标题 2 Char"/>
    <w:basedOn w:val="a0"/>
    <w:link w:val="2"/>
    <w:uiPriority w:val="9"/>
    <w:qFormat/>
    <w:rPr>
      <w:rFonts w:asciiTheme="majorHAnsi" w:eastAsiaTheme="majorEastAsia" w:hAnsiTheme="majorHAnsi" w:cstheme="majorBidi"/>
      <w:b/>
      <w:bCs/>
      <w:sz w:val="32"/>
      <w:szCs w:val="32"/>
    </w:rPr>
  </w:style>
  <w:style w:type="character" w:customStyle="1" w:styleId="3Char">
    <w:name w:val="标题 3 Char"/>
    <w:basedOn w:val="a0"/>
    <w:link w:val="3"/>
    <w:uiPriority w:val="9"/>
    <w:qFormat/>
    <w:rPr>
      <w:b/>
      <w:bCs/>
      <w:sz w:val="32"/>
      <w:szCs w:val="32"/>
    </w:rPr>
  </w:style>
  <w:style w:type="character" w:customStyle="1" w:styleId="Char5">
    <w:name w:val="日期 Char"/>
    <w:basedOn w:val="a0"/>
    <w:link w:val="ab"/>
    <w:qFormat/>
  </w:style>
  <w:style w:type="character" w:customStyle="1" w:styleId="Char1">
    <w:name w:val="批注文字 Char"/>
    <w:basedOn w:val="a0"/>
    <w:link w:val="a6"/>
    <w:uiPriority w:val="99"/>
    <w:qFormat/>
    <w:rPr>
      <w:rFonts w:ascii="Times New Roman" w:eastAsia="宋体" w:hAnsi="Times New Roman" w:cs="Times New Roman"/>
      <w:szCs w:val="24"/>
    </w:rPr>
  </w:style>
  <w:style w:type="character" w:customStyle="1" w:styleId="Char7">
    <w:name w:val="批注框文本 Char"/>
    <w:basedOn w:val="a0"/>
    <w:link w:val="ad"/>
    <w:uiPriority w:val="99"/>
    <w:semiHidden/>
    <w:qFormat/>
    <w:rPr>
      <w:sz w:val="18"/>
      <w:szCs w:val="18"/>
    </w:rPr>
  </w:style>
  <w:style w:type="character" w:customStyle="1" w:styleId="DefaultChar">
    <w:name w:val="Default Char"/>
    <w:link w:val="Default"/>
    <w:qFormat/>
    <w:rPr>
      <w:rFonts w:ascii="MS Mincho" w:eastAsia="宋体" w:hAnsi="Calibri" w:cs="Times New Roman"/>
      <w:color w:val="000000"/>
      <w:szCs w:val="24"/>
    </w:rPr>
  </w:style>
  <w:style w:type="character" w:customStyle="1" w:styleId="Char4">
    <w:name w:val="纯文本 Char"/>
    <w:basedOn w:val="a0"/>
    <w:link w:val="aa"/>
    <w:qFormat/>
    <w:rPr>
      <w:rFonts w:ascii="宋体" w:eastAsia="宋体" w:hAnsi="Courier New" w:cs="Times New Roman"/>
      <w:szCs w:val="20"/>
    </w:rPr>
  </w:style>
  <w:style w:type="paragraph" w:customStyle="1" w:styleId="aff1">
    <w:name w:val="段"/>
    <w:next w:val="a"/>
    <w:link w:val="Charf2"/>
    <w:qFormat/>
    <w:pPr>
      <w:tabs>
        <w:tab w:val="center" w:pos="4201"/>
        <w:tab w:val="right" w:leader="dot" w:pos="9298"/>
      </w:tabs>
      <w:spacing w:after="200" w:line="276" w:lineRule="auto"/>
      <w:ind w:firstLine="420"/>
      <w:jc w:val="both"/>
    </w:pPr>
    <w:rPr>
      <w:rFonts w:ascii="宋体" w:eastAsiaTheme="minorEastAsia" w:hAnsiTheme="minorHAnsi" w:cstheme="minorBidi"/>
    </w:rPr>
  </w:style>
  <w:style w:type="character" w:customStyle="1" w:styleId="Charf2">
    <w:name w:val="段 Char"/>
    <w:link w:val="aff1"/>
    <w:qFormat/>
    <w:rPr>
      <w:rFonts w:ascii="宋体" w:eastAsiaTheme="minorEastAsia" w:hAnsiTheme="minorHAnsi" w:cstheme="minorBidi"/>
    </w:rPr>
  </w:style>
  <w:style w:type="character" w:customStyle="1" w:styleId="Char3">
    <w:name w:val="正文文本缩进 Char"/>
    <w:basedOn w:val="a0"/>
    <w:link w:val="a8"/>
    <w:rPr>
      <w:kern w:val="2"/>
      <w:sz w:val="21"/>
      <w:szCs w:val="21"/>
    </w:rPr>
  </w:style>
  <w:style w:type="character" w:customStyle="1" w:styleId="Char2">
    <w:name w:val="正文文本 Char"/>
    <w:basedOn w:val="a0"/>
    <w:link w:val="a7"/>
    <w:uiPriority w:val="99"/>
    <w:semiHidden/>
    <w:rPr>
      <w:rFonts w:asciiTheme="minorHAnsi" w:eastAsiaTheme="minorEastAsia" w:hAnsiTheme="minorHAnsi" w:cstheme="minorBidi"/>
      <w:sz w:val="21"/>
      <w:szCs w:val="22"/>
    </w:rPr>
  </w:style>
  <w:style w:type="character" w:customStyle="1" w:styleId="Charf">
    <w:name w:val="正文首行缩进 Char"/>
    <w:basedOn w:val="Char2"/>
    <w:link w:val="af6"/>
    <w:uiPriority w:val="99"/>
    <w:semiHidden/>
    <w:rPr>
      <w:rFonts w:asciiTheme="minorHAnsi" w:eastAsiaTheme="minorEastAsia" w:hAnsiTheme="minorHAnsi" w:cstheme="minorBidi"/>
      <w:sz w:val="21"/>
      <w:szCs w:val="22"/>
    </w:rPr>
  </w:style>
  <w:style w:type="character" w:customStyle="1" w:styleId="Char20">
    <w:name w:val="纯文本 Char2"/>
    <w:qFormat/>
    <w:rPr>
      <w:rFonts w:ascii="宋体" w:eastAsia="仿宋" w:hAnsi="Courier New" w:cstheme="minorBidi"/>
      <w:sz w:val="24"/>
      <w:lang w:eastAsia="en-US"/>
    </w:rPr>
  </w:style>
  <w:style w:type="character" w:customStyle="1" w:styleId="Char">
    <w:name w:val="正文缩进 Char"/>
    <w:link w:val="a3"/>
    <w:qFormat/>
    <w:rPr>
      <w:rFonts w:cstheme="minorBidi"/>
      <w:sz w:val="28"/>
      <w:szCs w:val="24"/>
    </w:rPr>
  </w:style>
  <w:style w:type="character" w:customStyle="1" w:styleId="Charc">
    <w:name w:val="普通(网站) Char"/>
    <w:link w:val="af3"/>
    <w:qFormat/>
    <w:rPr>
      <w:rFonts w:ascii="宋体" w:hAnsi="宋体" w:cs="宋体"/>
      <w:sz w:val="24"/>
      <w:szCs w:val="24"/>
    </w:rPr>
  </w:style>
  <w:style w:type="paragraph" w:customStyle="1" w:styleId="Charf3">
    <w:name w:val="Char"/>
    <w:basedOn w:val="a"/>
    <w:qFormat/>
    <w:pPr>
      <w:ind w:firstLine="200"/>
      <w:jc w:val="left"/>
    </w:pPr>
    <w:rPr>
      <w:rFonts w:ascii="Calibri" w:eastAsia="仿宋" w:hAnsi="Calibri" w:cs="Times New Roman"/>
      <w:sz w:val="28"/>
      <w:szCs w:val="24"/>
    </w:rPr>
  </w:style>
  <w:style w:type="character" w:customStyle="1" w:styleId="Chare">
    <w:name w:val="批注主题 Char"/>
    <w:basedOn w:val="Char1"/>
    <w:link w:val="af5"/>
    <w:uiPriority w:val="99"/>
    <w:semiHidden/>
    <w:rPr>
      <w:rFonts w:asciiTheme="minorHAnsi" w:eastAsiaTheme="minorEastAsia" w:hAnsiTheme="minorHAnsi" w:cstheme="minorBidi"/>
      <w:b/>
      <w:bCs/>
      <w:sz w:val="21"/>
      <w:szCs w:val="22"/>
    </w:rPr>
  </w:style>
  <w:style w:type="character" w:styleId="aff2">
    <w:name w:val="Emphasis"/>
    <w:qFormat/>
    <w:rsid w:val="00F92301"/>
    <w:rPr>
      <w:i/>
    </w:rPr>
  </w:style>
  <w:style w:type="paragraph" w:customStyle="1" w:styleId="AONormal">
    <w:name w:val="AONormal"/>
    <w:qFormat/>
    <w:rsid w:val="00C30F32"/>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2">
    <w:name w:val="列出段落1"/>
    <w:basedOn w:val="a"/>
    <w:uiPriority w:val="34"/>
    <w:qFormat/>
    <w:rsid w:val="00C30F32"/>
    <w:pPr>
      <w:ind w:firstLine="420"/>
    </w:pPr>
    <w:rPr>
      <w:rFonts w:ascii="Times New Roman" w:eastAsia="宋体"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semiHidden="0" w:uiPriority="9" w:qFormat="1"/>
    <w:lsdException w:name="heading 6" w:semiHidden="0"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nhideWhenUsed="0" w:qFormat="1"/>
    <w:lsdException w:name="header" w:uiPriority="0" w:qFormat="1"/>
    <w:lsdException w:name="footer" w:uiPriority="0" w:qFormat="1"/>
    <w:lsdException w:name="caption" w:uiPriority="35" w:qFormat="1"/>
    <w:lsdException w:name="annotation reference" w:uiPriority="0" w:unhideWhenUsed="0" w:qFormat="1"/>
    <w:lsdException w:name="Title" w:semiHidden="0" w:uiPriority="10" w:unhideWhenUsed="0" w:qFormat="1"/>
    <w:lsdException w:name="Default Paragraph Font" w:uiPriority="1"/>
    <w:lsdException w:name="Body Text Indent" w:uiPriority="0" w:unhideWhenUsed="0" w:qFormat="1"/>
    <w:lsdException w:name="Subtitle" w:semiHidden="0" w:uiPriority="11" w:unhideWhenUsed="0" w:qFormat="1"/>
    <w:lsdException w:name="Date" w:semiHidden="0" w:uiPriority="0" w:qFormat="1"/>
    <w:lsdException w:name="Hyperlink" w:unhideWhenUsed="0" w:qFormat="1"/>
    <w:lsdException w:name="Strong" w:semiHidden="0" w:uiPriority="22" w:unhideWhenUsed="0" w:qFormat="1"/>
    <w:lsdException w:name="Emphasis" w:semiHidden="0" w:uiPriority="0" w:unhideWhenUsed="0" w:qFormat="1"/>
    <w:lsdException w:name="Document Map" w:qFormat="1"/>
    <w:lsdException w:name="Plain Text" w:uiPriority="0" w:unhideWhenUsed="0" w:qFormat="1"/>
    <w:lsdException w:name="Normal (Web)"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4230"/>
    <w:pPr>
      <w:widowControl w:val="0"/>
      <w:jc w:val="both"/>
    </w:pPr>
    <w:rPr>
      <w:rFonts w:asciiTheme="minorHAnsi" w:eastAsiaTheme="minorEastAsia" w:hAnsiTheme="minorHAnsi" w:cstheme="minorBidi"/>
      <w:sz w:val="21"/>
      <w:szCs w:val="22"/>
    </w:rPr>
  </w:style>
  <w:style w:type="paragraph" w:styleId="1">
    <w:name w:val="heading 1"/>
    <w:basedOn w:val="a"/>
    <w:next w:val="a"/>
    <w:link w:val="1Char"/>
    <w:uiPriority w:val="9"/>
    <w:qFormat/>
    <w:pPr>
      <w:keepNext/>
      <w:keepLines/>
      <w:spacing w:before="340" w:after="330" w:line="578" w:lineRule="auto"/>
      <w:outlineLvl w:val="0"/>
    </w:pPr>
    <w:rPr>
      <w:b/>
      <w:bCs/>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pPr>
      <w:spacing w:beforeAutospacing="1" w:afterAutospacing="1"/>
      <w:jc w:val="left"/>
      <w:outlineLvl w:val="3"/>
    </w:pPr>
    <w:rPr>
      <w:rFonts w:ascii="宋体" w:eastAsia="宋体" w:hAnsi="宋体" w:cs="Times New Roman" w:hint="eastAsia"/>
      <w:b/>
      <w:sz w:val="24"/>
      <w:szCs w:val="24"/>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pPr>
      <w:spacing w:after="57"/>
      <w:ind w:left="1701"/>
    </w:pPr>
  </w:style>
  <w:style w:type="paragraph" w:styleId="a3">
    <w:name w:val="Normal Indent"/>
    <w:basedOn w:val="a"/>
    <w:next w:val="a"/>
    <w:link w:val="Char"/>
    <w:unhideWhenUsed/>
    <w:qFormat/>
    <w:pPr>
      <w:ind w:firstLine="420"/>
      <w:jc w:val="left"/>
    </w:pPr>
    <w:rPr>
      <w:rFonts w:ascii="Times New Roman" w:eastAsia="宋体" w:hAnsi="Times New Roman"/>
      <w:sz w:val="28"/>
      <w:szCs w:val="24"/>
    </w:r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Document Map"/>
    <w:basedOn w:val="a"/>
    <w:link w:val="Char0"/>
    <w:uiPriority w:val="99"/>
    <w:unhideWhenUsed/>
    <w:qFormat/>
    <w:rPr>
      <w:rFonts w:ascii="宋体" w:eastAsia="宋体"/>
      <w:sz w:val="18"/>
      <w:szCs w:val="18"/>
    </w:rPr>
  </w:style>
  <w:style w:type="paragraph" w:styleId="a6">
    <w:name w:val="annotation text"/>
    <w:basedOn w:val="a"/>
    <w:link w:val="Char1"/>
    <w:uiPriority w:val="99"/>
    <w:qFormat/>
    <w:pPr>
      <w:spacing w:line="360" w:lineRule="auto"/>
      <w:ind w:firstLine="922"/>
      <w:jc w:val="left"/>
    </w:pPr>
    <w:rPr>
      <w:rFonts w:ascii="Times New Roman" w:eastAsia="宋体" w:hAnsi="Times New Roman" w:cs="Times New Roman"/>
      <w:szCs w:val="24"/>
    </w:rPr>
  </w:style>
  <w:style w:type="paragraph" w:styleId="a7">
    <w:name w:val="Body Text"/>
    <w:basedOn w:val="a"/>
    <w:link w:val="Char2"/>
    <w:uiPriority w:val="99"/>
    <w:semiHidden/>
    <w:unhideWhenUsed/>
    <w:pPr>
      <w:spacing w:after="120"/>
    </w:pPr>
  </w:style>
  <w:style w:type="paragraph" w:styleId="a8">
    <w:name w:val="Body Text Indent"/>
    <w:basedOn w:val="a"/>
    <w:next w:val="a9"/>
    <w:link w:val="Char3"/>
    <w:qFormat/>
    <w:pPr>
      <w:spacing w:line="360" w:lineRule="exact"/>
      <w:ind w:firstLine="420"/>
    </w:pPr>
    <w:rPr>
      <w:rFonts w:ascii="Times New Roman" w:eastAsia="宋体" w:hAnsi="Times New Roman" w:cs="Times New Roman"/>
      <w:kern w:val="2"/>
      <w:szCs w:val="21"/>
    </w:rPr>
  </w:style>
  <w:style w:type="paragraph" w:styleId="a9">
    <w:name w:val="envelope return"/>
    <w:basedOn w:val="a"/>
    <w:uiPriority w:val="99"/>
    <w:semiHidden/>
    <w:unhideWhenUsed/>
    <w:pPr>
      <w:snapToGrid w:val="0"/>
    </w:pPr>
    <w:rPr>
      <w:rFonts w:asciiTheme="majorHAnsi" w:eastAsiaTheme="majorEastAsia" w:hAnsiTheme="majorHAnsi" w:cstheme="majorBidi"/>
    </w:rPr>
  </w:style>
  <w:style w:type="paragraph" w:styleId="50">
    <w:name w:val="toc 5"/>
    <w:basedOn w:val="a"/>
    <w:next w:val="a"/>
    <w:uiPriority w:val="39"/>
    <w:unhideWhenUsed/>
    <w:pPr>
      <w:spacing w:after="57"/>
      <w:ind w:left="1134"/>
    </w:pPr>
  </w:style>
  <w:style w:type="paragraph" w:styleId="30">
    <w:name w:val="toc 3"/>
    <w:basedOn w:val="a"/>
    <w:next w:val="a"/>
    <w:uiPriority w:val="39"/>
    <w:unhideWhenUsed/>
    <w:pPr>
      <w:spacing w:after="57"/>
      <w:ind w:left="567"/>
    </w:pPr>
  </w:style>
  <w:style w:type="paragraph" w:styleId="aa">
    <w:name w:val="Plain Text"/>
    <w:basedOn w:val="a"/>
    <w:link w:val="Char4"/>
    <w:qFormat/>
    <w:rPr>
      <w:rFonts w:ascii="宋体" w:eastAsia="宋体" w:hAnsi="Courier New" w:cs="Times New Roman"/>
      <w:szCs w:val="20"/>
    </w:rPr>
  </w:style>
  <w:style w:type="paragraph" w:styleId="80">
    <w:name w:val="toc 8"/>
    <w:basedOn w:val="a"/>
    <w:next w:val="a"/>
    <w:uiPriority w:val="39"/>
    <w:unhideWhenUsed/>
    <w:pPr>
      <w:spacing w:after="57"/>
      <w:ind w:left="1984"/>
    </w:pPr>
  </w:style>
  <w:style w:type="paragraph" w:styleId="ab">
    <w:name w:val="Date"/>
    <w:basedOn w:val="a"/>
    <w:next w:val="a"/>
    <w:link w:val="Char5"/>
    <w:unhideWhenUsed/>
    <w:qFormat/>
    <w:pPr>
      <w:ind w:left="100"/>
    </w:pPr>
  </w:style>
  <w:style w:type="paragraph" w:styleId="ac">
    <w:name w:val="endnote text"/>
    <w:basedOn w:val="a"/>
    <w:link w:val="Char6"/>
    <w:uiPriority w:val="99"/>
    <w:semiHidden/>
    <w:unhideWhenUsed/>
    <w:rPr>
      <w:sz w:val="20"/>
    </w:rPr>
  </w:style>
  <w:style w:type="paragraph" w:styleId="ad">
    <w:name w:val="Balloon Text"/>
    <w:basedOn w:val="a"/>
    <w:link w:val="Char7"/>
    <w:uiPriority w:val="99"/>
    <w:semiHidden/>
    <w:unhideWhenUsed/>
    <w:qFormat/>
    <w:rPr>
      <w:sz w:val="18"/>
      <w:szCs w:val="18"/>
    </w:rPr>
  </w:style>
  <w:style w:type="paragraph" w:styleId="ae">
    <w:name w:val="footer"/>
    <w:basedOn w:val="a"/>
    <w:link w:val="Char8"/>
    <w:unhideWhenUsed/>
    <w:qFormat/>
    <w:pPr>
      <w:tabs>
        <w:tab w:val="center" w:pos="4153"/>
        <w:tab w:val="right" w:pos="8306"/>
      </w:tabs>
      <w:jc w:val="left"/>
    </w:pPr>
    <w:rPr>
      <w:sz w:val="18"/>
      <w:szCs w:val="18"/>
    </w:rPr>
  </w:style>
  <w:style w:type="paragraph" w:styleId="af">
    <w:name w:val="header"/>
    <w:basedOn w:val="a"/>
    <w:link w:val="Char9"/>
    <w:unhideWhenUsed/>
    <w:qFormat/>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qFormat/>
  </w:style>
  <w:style w:type="paragraph" w:styleId="40">
    <w:name w:val="toc 4"/>
    <w:basedOn w:val="a"/>
    <w:next w:val="a"/>
    <w:uiPriority w:val="39"/>
    <w:unhideWhenUsed/>
    <w:pPr>
      <w:spacing w:after="57"/>
      <w:ind w:left="850"/>
    </w:pPr>
  </w:style>
  <w:style w:type="paragraph" w:styleId="af0">
    <w:name w:val="Subtitle"/>
    <w:basedOn w:val="a"/>
    <w:next w:val="a"/>
    <w:link w:val="Chara"/>
    <w:uiPriority w:val="11"/>
    <w:qFormat/>
    <w:pPr>
      <w:spacing w:before="200" w:after="200"/>
    </w:pPr>
    <w:rPr>
      <w:sz w:val="24"/>
      <w:szCs w:val="24"/>
    </w:rPr>
  </w:style>
  <w:style w:type="paragraph" w:styleId="af1">
    <w:name w:val="footnote text"/>
    <w:basedOn w:val="a"/>
    <w:link w:val="Charb"/>
    <w:uiPriority w:val="99"/>
    <w:semiHidden/>
    <w:unhideWhenUsed/>
    <w:pPr>
      <w:spacing w:after="40"/>
    </w:pPr>
    <w:rPr>
      <w:sz w:val="18"/>
    </w:rPr>
  </w:style>
  <w:style w:type="paragraph" w:styleId="60">
    <w:name w:val="toc 6"/>
    <w:basedOn w:val="a"/>
    <w:next w:val="a"/>
    <w:uiPriority w:val="39"/>
    <w:unhideWhenUsed/>
    <w:pPr>
      <w:spacing w:after="57"/>
      <w:ind w:left="1417"/>
    </w:pPr>
  </w:style>
  <w:style w:type="paragraph" w:styleId="af2">
    <w:name w:val="table of figures"/>
    <w:basedOn w:val="a"/>
    <w:next w:val="a"/>
    <w:uiPriority w:val="99"/>
    <w:unhideWhenUsed/>
  </w:style>
  <w:style w:type="paragraph" w:styleId="20">
    <w:name w:val="toc 2"/>
    <w:basedOn w:val="a"/>
    <w:next w:val="a"/>
    <w:uiPriority w:val="39"/>
    <w:unhideWhenUsed/>
    <w:pPr>
      <w:spacing w:after="57"/>
      <w:ind w:left="283"/>
    </w:pPr>
  </w:style>
  <w:style w:type="paragraph" w:styleId="90">
    <w:name w:val="toc 9"/>
    <w:basedOn w:val="a"/>
    <w:next w:val="a"/>
    <w:uiPriority w:val="39"/>
    <w:unhideWhenUsed/>
    <w:pPr>
      <w:spacing w:after="57"/>
      <w:ind w:left="2268"/>
    </w:pPr>
  </w:style>
  <w:style w:type="paragraph" w:styleId="af3">
    <w:name w:val="Normal (Web)"/>
    <w:basedOn w:val="a"/>
    <w:link w:val="Charc"/>
    <w:uiPriority w:val="99"/>
    <w:unhideWhenUsed/>
    <w:qFormat/>
    <w:pPr>
      <w:widowControl/>
      <w:spacing w:before="100" w:beforeAutospacing="1" w:after="100" w:afterAutospacing="1"/>
      <w:jc w:val="left"/>
    </w:pPr>
    <w:rPr>
      <w:rFonts w:ascii="宋体" w:eastAsia="宋体" w:hAnsi="宋体" w:cs="宋体"/>
      <w:sz w:val="24"/>
      <w:szCs w:val="24"/>
    </w:rPr>
  </w:style>
  <w:style w:type="paragraph" w:styleId="af4">
    <w:name w:val="Title"/>
    <w:basedOn w:val="a"/>
    <w:next w:val="a"/>
    <w:link w:val="Chard"/>
    <w:uiPriority w:val="10"/>
    <w:qFormat/>
    <w:pPr>
      <w:spacing w:before="300" w:after="200"/>
      <w:contextualSpacing/>
    </w:pPr>
    <w:rPr>
      <w:sz w:val="48"/>
      <w:szCs w:val="48"/>
    </w:rPr>
  </w:style>
  <w:style w:type="paragraph" w:styleId="af5">
    <w:name w:val="annotation subject"/>
    <w:basedOn w:val="a6"/>
    <w:next w:val="a6"/>
    <w:link w:val="Chare"/>
    <w:uiPriority w:val="99"/>
    <w:semiHidden/>
    <w:unhideWhenUsed/>
    <w:pPr>
      <w:spacing w:line="240" w:lineRule="auto"/>
      <w:ind w:firstLine="0"/>
    </w:pPr>
    <w:rPr>
      <w:rFonts w:asciiTheme="minorHAnsi" w:eastAsiaTheme="minorEastAsia" w:hAnsiTheme="minorHAnsi" w:cstheme="minorBidi"/>
      <w:b/>
      <w:bCs/>
      <w:szCs w:val="22"/>
    </w:rPr>
  </w:style>
  <w:style w:type="paragraph" w:styleId="af6">
    <w:name w:val="Body Text First Indent"/>
    <w:basedOn w:val="a7"/>
    <w:link w:val="Charf"/>
    <w:uiPriority w:val="99"/>
    <w:semiHidden/>
    <w:unhideWhenUsed/>
    <w:pPr>
      <w:ind w:firstLineChars="100" w:firstLine="420"/>
    </w:pPr>
  </w:style>
  <w:style w:type="table" w:styleId="af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basedOn w:val="a0"/>
    <w:uiPriority w:val="22"/>
    <w:qFormat/>
    <w:rPr>
      <w:b/>
    </w:rPr>
  </w:style>
  <w:style w:type="character" w:styleId="af9">
    <w:name w:val="endnote reference"/>
    <w:basedOn w:val="a0"/>
    <w:uiPriority w:val="99"/>
    <w:semiHidden/>
    <w:unhideWhenUsed/>
    <w:rPr>
      <w:vertAlign w:val="superscript"/>
    </w:rPr>
  </w:style>
  <w:style w:type="character" w:styleId="afa">
    <w:name w:val="Hyperlink"/>
    <w:uiPriority w:val="99"/>
    <w:qFormat/>
    <w:rPr>
      <w:color w:val="0000FF"/>
      <w:u w:val="none"/>
    </w:rPr>
  </w:style>
  <w:style w:type="character" w:styleId="afb">
    <w:name w:val="annotation reference"/>
    <w:qFormat/>
    <w:rPr>
      <w:sz w:val="21"/>
      <w:szCs w:val="21"/>
    </w:rPr>
  </w:style>
  <w:style w:type="character" w:styleId="afc">
    <w:name w:val="footnote reference"/>
    <w:basedOn w:val="a0"/>
    <w:uiPriority w:val="99"/>
    <w:unhideWhenUsed/>
    <w:rPr>
      <w:vertAlign w:val="superscript"/>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4Char">
    <w:name w:val="标题 4 Char"/>
    <w:basedOn w:val="a0"/>
    <w:link w:val="4"/>
    <w:uiPriority w:val="9"/>
    <w:rPr>
      <w:rFonts w:ascii="Arial" w:eastAsia="Arial" w:hAnsi="Arial" w:cs="Arial"/>
      <w:b/>
      <w:bCs/>
      <w:sz w:val="26"/>
      <w:szCs w:val="26"/>
    </w:rPr>
  </w:style>
  <w:style w:type="character" w:customStyle="1" w:styleId="5Char">
    <w:name w:val="标题 5 Char"/>
    <w:basedOn w:val="a0"/>
    <w:link w:val="5"/>
    <w:uiPriority w:val="9"/>
    <w:rPr>
      <w:rFonts w:ascii="Arial" w:eastAsia="Arial" w:hAnsi="Arial" w:cs="Arial"/>
      <w:b/>
      <w:bCs/>
      <w:sz w:val="24"/>
      <w:szCs w:val="24"/>
    </w:rPr>
  </w:style>
  <w:style w:type="character" w:customStyle="1" w:styleId="6Char">
    <w:name w:val="标题 6 Char"/>
    <w:basedOn w:val="a0"/>
    <w:link w:val="6"/>
    <w:uiPriority w:val="9"/>
    <w:rPr>
      <w:rFonts w:ascii="Arial" w:eastAsia="Arial" w:hAnsi="Arial" w:cs="Arial"/>
      <w:b/>
      <w:bCs/>
      <w:sz w:val="22"/>
      <w:szCs w:val="22"/>
    </w:rPr>
  </w:style>
  <w:style w:type="character" w:customStyle="1" w:styleId="7Char">
    <w:name w:val="标题 7 Char"/>
    <w:basedOn w:val="a0"/>
    <w:link w:val="7"/>
    <w:uiPriority w:val="9"/>
    <w:rPr>
      <w:rFonts w:ascii="Arial" w:eastAsia="Arial" w:hAnsi="Arial" w:cs="Arial"/>
      <w:b/>
      <w:bCs/>
      <w:i/>
      <w:iCs/>
      <w:sz w:val="22"/>
      <w:szCs w:val="22"/>
    </w:rPr>
  </w:style>
  <w:style w:type="character" w:customStyle="1" w:styleId="8Char">
    <w:name w:val="标题 8 Char"/>
    <w:basedOn w:val="a0"/>
    <w:link w:val="8"/>
    <w:uiPriority w:val="9"/>
    <w:qFormat/>
    <w:rPr>
      <w:rFonts w:ascii="Arial" w:eastAsia="Arial" w:hAnsi="Arial" w:cs="Arial"/>
      <w:i/>
      <w:iCs/>
      <w:sz w:val="22"/>
      <w:szCs w:val="22"/>
    </w:rPr>
  </w:style>
  <w:style w:type="character" w:customStyle="1" w:styleId="9Char">
    <w:name w:val="标题 9 Char"/>
    <w:basedOn w:val="a0"/>
    <w:link w:val="9"/>
    <w:uiPriority w:val="9"/>
    <w:rPr>
      <w:rFonts w:ascii="Arial" w:eastAsia="Arial" w:hAnsi="Arial" w:cs="Arial"/>
      <w:i/>
      <w:iCs/>
      <w:sz w:val="21"/>
      <w:szCs w:val="21"/>
    </w:rPr>
  </w:style>
  <w:style w:type="paragraph" w:styleId="afd">
    <w:name w:val="List Paragraph"/>
    <w:basedOn w:val="a"/>
    <w:uiPriority w:val="34"/>
    <w:qFormat/>
    <w:pPr>
      <w:ind w:left="720"/>
      <w:contextualSpacing/>
    </w:pPr>
  </w:style>
  <w:style w:type="paragraph" w:styleId="afe">
    <w:name w:val="No Spacing"/>
    <w:uiPriority w:val="1"/>
    <w:qFormat/>
  </w:style>
  <w:style w:type="character" w:customStyle="1" w:styleId="Chard">
    <w:name w:val="标题 Char"/>
    <w:basedOn w:val="a0"/>
    <w:link w:val="af4"/>
    <w:uiPriority w:val="10"/>
    <w:rPr>
      <w:sz w:val="48"/>
      <w:szCs w:val="48"/>
    </w:rPr>
  </w:style>
  <w:style w:type="character" w:customStyle="1" w:styleId="Chara">
    <w:name w:val="副标题 Char"/>
    <w:basedOn w:val="a0"/>
    <w:link w:val="af0"/>
    <w:uiPriority w:val="11"/>
    <w:rPr>
      <w:sz w:val="24"/>
      <w:szCs w:val="24"/>
    </w:rPr>
  </w:style>
  <w:style w:type="paragraph" w:styleId="aff">
    <w:name w:val="Quote"/>
    <w:basedOn w:val="a"/>
    <w:next w:val="a"/>
    <w:link w:val="Charf0"/>
    <w:uiPriority w:val="29"/>
    <w:qFormat/>
    <w:pPr>
      <w:ind w:left="720" w:right="720"/>
    </w:pPr>
    <w:rPr>
      <w:i/>
    </w:rPr>
  </w:style>
  <w:style w:type="character" w:customStyle="1" w:styleId="Charf0">
    <w:name w:val="引用 Char"/>
    <w:link w:val="aff"/>
    <w:uiPriority w:val="29"/>
    <w:qFormat/>
    <w:rPr>
      <w:i/>
    </w:rPr>
  </w:style>
  <w:style w:type="paragraph" w:styleId="aff0">
    <w:name w:val="Intense Quote"/>
    <w:basedOn w:val="a"/>
    <w:next w:val="a"/>
    <w:link w:val="Char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1">
    <w:name w:val="明显引用 Char"/>
    <w:link w:val="aff0"/>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f1"/>
    <w:uiPriority w:val="99"/>
    <w:rPr>
      <w:sz w:val="18"/>
    </w:rPr>
  </w:style>
  <w:style w:type="character" w:customStyle="1" w:styleId="Char6">
    <w:name w:val="尾注文本 Char"/>
    <w:link w:val="ac"/>
    <w:uiPriority w:val="99"/>
    <w:rPr>
      <w:sz w:val="20"/>
    </w:rPr>
  </w:style>
  <w:style w:type="paragraph" w:customStyle="1" w:styleId="TOC1">
    <w:name w:val="TOC 标题1"/>
    <w:uiPriority w:val="39"/>
    <w:unhideWhenUsed/>
  </w:style>
  <w:style w:type="paragraph" w:customStyle="1" w:styleId="Default">
    <w:name w:val="Default"/>
    <w:link w:val="DefaultChar"/>
    <w:uiPriority w:val="99"/>
    <w:qFormat/>
    <w:pPr>
      <w:widowControl w:val="0"/>
    </w:pPr>
    <w:rPr>
      <w:rFonts w:ascii="MS Mincho" w:hAnsi="Calibri"/>
      <w:color w:val="000000"/>
      <w:sz w:val="21"/>
      <w:szCs w:val="24"/>
    </w:rPr>
  </w:style>
  <w:style w:type="character" w:customStyle="1" w:styleId="Char9">
    <w:name w:val="页眉 Char"/>
    <w:basedOn w:val="a0"/>
    <w:link w:val="af"/>
    <w:qFormat/>
    <w:rPr>
      <w:sz w:val="18"/>
      <w:szCs w:val="18"/>
    </w:rPr>
  </w:style>
  <w:style w:type="character" w:customStyle="1" w:styleId="Char8">
    <w:name w:val="页脚 Char"/>
    <w:basedOn w:val="a0"/>
    <w:link w:val="ae"/>
    <w:qFormat/>
    <w:rPr>
      <w:sz w:val="18"/>
      <w:szCs w:val="18"/>
    </w:rPr>
  </w:style>
  <w:style w:type="character" w:customStyle="1" w:styleId="1Char">
    <w:name w:val="标题 1 Char"/>
    <w:basedOn w:val="a0"/>
    <w:link w:val="1"/>
    <w:uiPriority w:val="9"/>
    <w:qFormat/>
    <w:rPr>
      <w:b/>
      <w:bCs/>
      <w:sz w:val="44"/>
      <w:szCs w:val="44"/>
    </w:rPr>
  </w:style>
  <w:style w:type="character" w:customStyle="1" w:styleId="Char0">
    <w:name w:val="文档结构图 Char"/>
    <w:basedOn w:val="a0"/>
    <w:link w:val="a5"/>
    <w:uiPriority w:val="99"/>
    <w:qFormat/>
    <w:rPr>
      <w:rFonts w:ascii="宋体" w:eastAsia="宋体"/>
      <w:sz w:val="18"/>
      <w:szCs w:val="18"/>
    </w:rPr>
  </w:style>
  <w:style w:type="character" w:customStyle="1" w:styleId="2Char">
    <w:name w:val="标题 2 Char"/>
    <w:basedOn w:val="a0"/>
    <w:link w:val="2"/>
    <w:uiPriority w:val="9"/>
    <w:qFormat/>
    <w:rPr>
      <w:rFonts w:asciiTheme="majorHAnsi" w:eastAsiaTheme="majorEastAsia" w:hAnsiTheme="majorHAnsi" w:cstheme="majorBidi"/>
      <w:b/>
      <w:bCs/>
      <w:sz w:val="32"/>
      <w:szCs w:val="32"/>
    </w:rPr>
  </w:style>
  <w:style w:type="character" w:customStyle="1" w:styleId="3Char">
    <w:name w:val="标题 3 Char"/>
    <w:basedOn w:val="a0"/>
    <w:link w:val="3"/>
    <w:uiPriority w:val="9"/>
    <w:qFormat/>
    <w:rPr>
      <w:b/>
      <w:bCs/>
      <w:sz w:val="32"/>
      <w:szCs w:val="32"/>
    </w:rPr>
  </w:style>
  <w:style w:type="character" w:customStyle="1" w:styleId="Char5">
    <w:name w:val="日期 Char"/>
    <w:basedOn w:val="a0"/>
    <w:link w:val="ab"/>
    <w:qFormat/>
  </w:style>
  <w:style w:type="character" w:customStyle="1" w:styleId="Char1">
    <w:name w:val="批注文字 Char"/>
    <w:basedOn w:val="a0"/>
    <w:link w:val="a6"/>
    <w:uiPriority w:val="99"/>
    <w:qFormat/>
    <w:rPr>
      <w:rFonts w:ascii="Times New Roman" w:eastAsia="宋体" w:hAnsi="Times New Roman" w:cs="Times New Roman"/>
      <w:szCs w:val="24"/>
    </w:rPr>
  </w:style>
  <w:style w:type="character" w:customStyle="1" w:styleId="Char7">
    <w:name w:val="批注框文本 Char"/>
    <w:basedOn w:val="a0"/>
    <w:link w:val="ad"/>
    <w:uiPriority w:val="99"/>
    <w:semiHidden/>
    <w:qFormat/>
    <w:rPr>
      <w:sz w:val="18"/>
      <w:szCs w:val="18"/>
    </w:rPr>
  </w:style>
  <w:style w:type="character" w:customStyle="1" w:styleId="DefaultChar">
    <w:name w:val="Default Char"/>
    <w:link w:val="Default"/>
    <w:qFormat/>
    <w:rPr>
      <w:rFonts w:ascii="MS Mincho" w:eastAsia="宋体" w:hAnsi="Calibri" w:cs="Times New Roman"/>
      <w:color w:val="000000"/>
      <w:szCs w:val="24"/>
    </w:rPr>
  </w:style>
  <w:style w:type="character" w:customStyle="1" w:styleId="Char4">
    <w:name w:val="纯文本 Char"/>
    <w:basedOn w:val="a0"/>
    <w:link w:val="aa"/>
    <w:qFormat/>
    <w:rPr>
      <w:rFonts w:ascii="宋体" w:eastAsia="宋体" w:hAnsi="Courier New" w:cs="Times New Roman"/>
      <w:szCs w:val="20"/>
    </w:rPr>
  </w:style>
  <w:style w:type="paragraph" w:customStyle="1" w:styleId="aff1">
    <w:name w:val="段"/>
    <w:next w:val="a"/>
    <w:link w:val="Charf2"/>
    <w:qFormat/>
    <w:pPr>
      <w:tabs>
        <w:tab w:val="center" w:pos="4201"/>
        <w:tab w:val="right" w:leader="dot" w:pos="9298"/>
      </w:tabs>
      <w:spacing w:after="200" w:line="276" w:lineRule="auto"/>
      <w:ind w:firstLine="420"/>
      <w:jc w:val="both"/>
    </w:pPr>
    <w:rPr>
      <w:rFonts w:ascii="宋体" w:eastAsiaTheme="minorEastAsia" w:hAnsiTheme="minorHAnsi" w:cstheme="minorBidi"/>
    </w:rPr>
  </w:style>
  <w:style w:type="character" w:customStyle="1" w:styleId="Charf2">
    <w:name w:val="段 Char"/>
    <w:link w:val="aff1"/>
    <w:qFormat/>
    <w:rPr>
      <w:rFonts w:ascii="宋体" w:eastAsiaTheme="minorEastAsia" w:hAnsiTheme="minorHAnsi" w:cstheme="minorBidi"/>
    </w:rPr>
  </w:style>
  <w:style w:type="character" w:customStyle="1" w:styleId="Char3">
    <w:name w:val="正文文本缩进 Char"/>
    <w:basedOn w:val="a0"/>
    <w:link w:val="a8"/>
    <w:rPr>
      <w:kern w:val="2"/>
      <w:sz w:val="21"/>
      <w:szCs w:val="21"/>
    </w:rPr>
  </w:style>
  <w:style w:type="character" w:customStyle="1" w:styleId="Char2">
    <w:name w:val="正文文本 Char"/>
    <w:basedOn w:val="a0"/>
    <w:link w:val="a7"/>
    <w:uiPriority w:val="99"/>
    <w:semiHidden/>
    <w:rPr>
      <w:rFonts w:asciiTheme="minorHAnsi" w:eastAsiaTheme="minorEastAsia" w:hAnsiTheme="minorHAnsi" w:cstheme="minorBidi"/>
      <w:sz w:val="21"/>
      <w:szCs w:val="22"/>
    </w:rPr>
  </w:style>
  <w:style w:type="character" w:customStyle="1" w:styleId="Charf">
    <w:name w:val="正文首行缩进 Char"/>
    <w:basedOn w:val="Char2"/>
    <w:link w:val="af6"/>
    <w:uiPriority w:val="99"/>
    <w:semiHidden/>
    <w:rPr>
      <w:rFonts w:asciiTheme="minorHAnsi" w:eastAsiaTheme="minorEastAsia" w:hAnsiTheme="minorHAnsi" w:cstheme="minorBidi"/>
      <w:sz w:val="21"/>
      <w:szCs w:val="22"/>
    </w:rPr>
  </w:style>
  <w:style w:type="character" w:customStyle="1" w:styleId="Char20">
    <w:name w:val="纯文本 Char2"/>
    <w:qFormat/>
    <w:rPr>
      <w:rFonts w:ascii="宋体" w:eastAsia="仿宋" w:hAnsi="Courier New" w:cstheme="minorBidi"/>
      <w:sz w:val="24"/>
      <w:lang w:eastAsia="en-US"/>
    </w:rPr>
  </w:style>
  <w:style w:type="character" w:customStyle="1" w:styleId="Char">
    <w:name w:val="正文缩进 Char"/>
    <w:link w:val="a3"/>
    <w:qFormat/>
    <w:rPr>
      <w:rFonts w:cstheme="minorBidi"/>
      <w:sz w:val="28"/>
      <w:szCs w:val="24"/>
    </w:rPr>
  </w:style>
  <w:style w:type="character" w:customStyle="1" w:styleId="Charc">
    <w:name w:val="普通(网站) Char"/>
    <w:link w:val="af3"/>
    <w:qFormat/>
    <w:rPr>
      <w:rFonts w:ascii="宋体" w:hAnsi="宋体" w:cs="宋体"/>
      <w:sz w:val="24"/>
      <w:szCs w:val="24"/>
    </w:rPr>
  </w:style>
  <w:style w:type="paragraph" w:customStyle="1" w:styleId="Charf3">
    <w:name w:val="Char"/>
    <w:basedOn w:val="a"/>
    <w:qFormat/>
    <w:pPr>
      <w:ind w:firstLine="200"/>
      <w:jc w:val="left"/>
    </w:pPr>
    <w:rPr>
      <w:rFonts w:ascii="Calibri" w:eastAsia="仿宋" w:hAnsi="Calibri" w:cs="Times New Roman"/>
      <w:sz w:val="28"/>
      <w:szCs w:val="24"/>
    </w:rPr>
  </w:style>
  <w:style w:type="character" w:customStyle="1" w:styleId="Chare">
    <w:name w:val="批注主题 Char"/>
    <w:basedOn w:val="Char1"/>
    <w:link w:val="af5"/>
    <w:uiPriority w:val="99"/>
    <w:semiHidden/>
    <w:rPr>
      <w:rFonts w:asciiTheme="minorHAnsi" w:eastAsiaTheme="minorEastAsia" w:hAnsiTheme="minorHAnsi" w:cstheme="minorBidi"/>
      <w:b/>
      <w:bCs/>
      <w:sz w:val="21"/>
      <w:szCs w:val="22"/>
    </w:rPr>
  </w:style>
  <w:style w:type="character" w:styleId="aff2">
    <w:name w:val="Emphasis"/>
    <w:qFormat/>
    <w:rsid w:val="00F92301"/>
    <w:rPr>
      <w:i/>
    </w:rPr>
  </w:style>
  <w:style w:type="paragraph" w:customStyle="1" w:styleId="AONormal">
    <w:name w:val="AONormal"/>
    <w:qFormat/>
    <w:rsid w:val="00C30F32"/>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2">
    <w:name w:val="列出段落1"/>
    <w:basedOn w:val="a"/>
    <w:uiPriority w:val="34"/>
    <w:qFormat/>
    <w:rsid w:val="00C30F32"/>
    <w:pPr>
      <w:ind w:firstLine="420"/>
    </w:pPr>
    <w:rPr>
      <w:rFonts w:ascii="Times New Roman" w:eastAsia="宋体"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874696">
      <w:bodyDiv w:val="1"/>
      <w:marLeft w:val="0"/>
      <w:marRight w:val="0"/>
      <w:marTop w:val="0"/>
      <w:marBottom w:val="0"/>
      <w:divBdr>
        <w:top w:val="none" w:sz="0" w:space="0" w:color="auto"/>
        <w:left w:val="none" w:sz="0" w:space="0" w:color="auto"/>
        <w:bottom w:val="none" w:sz="0" w:space="0" w:color="auto"/>
        <w:right w:val="none" w:sz="0" w:space="0" w:color="auto"/>
      </w:divBdr>
    </w:div>
    <w:div w:id="1430127680">
      <w:bodyDiv w:val="1"/>
      <w:marLeft w:val="0"/>
      <w:marRight w:val="0"/>
      <w:marTop w:val="0"/>
      <w:marBottom w:val="0"/>
      <w:divBdr>
        <w:top w:val="none" w:sz="0" w:space="0" w:color="auto"/>
        <w:left w:val="none" w:sz="0" w:space="0" w:color="auto"/>
        <w:bottom w:val="none" w:sz="0" w:space="0" w:color="auto"/>
        <w:right w:val="none" w:sz="0" w:space="0" w:color="auto"/>
      </w:divBdr>
    </w:div>
    <w:div w:id="2045982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Fifth Edition" SelectedStyle="\APA.XSL"/>
</file>

<file path=customXml/itemProps1.xml><?xml version="1.0" encoding="utf-8"?>
<ds:datastoreItem xmlns:ds="http://schemas.openxmlformats.org/officeDocument/2006/customXml" ds:itemID="{3C0D7C95-7F6C-41C6-BF9F-060413586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71</Pages>
  <Words>6118</Words>
  <Characters>34873</Characters>
  <Application>Microsoft Office Word</Application>
  <DocSecurity>0</DocSecurity>
  <Lines>290</Lines>
  <Paragraphs>81</Paragraphs>
  <ScaleCrop>false</ScaleCrop>
  <Company>P R C</Company>
  <LinksUpToDate>false</LinksUpToDate>
  <CharactersWithSpaces>40910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CORE</cp:lastModifiedBy>
  <cp:revision>20</cp:revision>
  <cp:lastPrinted>2026-06-22T08:10:00Z</cp:lastPrinted>
  <dcterms:created xsi:type="dcterms:W3CDTF">2026-08-11T08:00:00Z</dcterms:created>
  <dcterms:modified xsi:type="dcterms:W3CDTF">2026-08-19T08:11:00Z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86FF3CA7B42D4B36B282E786C4B8D3D0_12</vt:lpwstr>
  </property>
  <property fmtid="{D5CDD505-2E9C-101B-9397-08002B2CF9AE}" pid="4" name="KSOTemplateDocerSaveRecord">
    <vt:lpwstr>eyJoZGlkIjoiMDgwNzM0NzZjNDQxMWY0ZGVhZTQ5MWNjOTJkMmExOGEiLCJ1c2VySWQiOiI5OTcwNzc3MzcifQ==</vt:lpwstr>
  </property>
</Properties>
</file>